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AA" w:rsidRPr="00E750AA" w:rsidRDefault="00E750AA" w:rsidP="00E750AA">
      <w:pPr>
        <w:ind w:firstLine="540"/>
        <w:rPr>
          <w:rFonts w:ascii="Cataneo BT-LT" w:hAnsi="Cataneo BT-LT"/>
          <w:sz w:val="40"/>
          <w:szCs w:val="40"/>
        </w:rPr>
      </w:pPr>
      <w:r w:rsidRPr="00E750AA">
        <w:rPr>
          <w:rFonts w:ascii="Cataneo BT-LT" w:hAnsi="Cataneo BT-LT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E948B36" wp14:editId="33AD78ED">
            <wp:simplePos x="0" y="0"/>
            <wp:positionH relativeFrom="column">
              <wp:posOffset>-408813</wp:posOffset>
            </wp:positionH>
            <wp:positionV relativeFrom="paragraph">
              <wp:posOffset>-591693</wp:posOffset>
            </wp:positionV>
            <wp:extent cx="7693152" cy="10936224"/>
            <wp:effectExtent l="0" t="0" r="3175" b="0"/>
            <wp:wrapNone/>
            <wp:docPr id="1" name="Paveikslėlis 1" descr="IMGP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2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600" cy="10939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0AA">
        <w:rPr>
          <w:rFonts w:ascii="Cataneo BT-LT" w:hAnsi="Cataneo BT-LT"/>
          <w:sz w:val="40"/>
          <w:szCs w:val="40"/>
        </w:rPr>
        <w:t>Grįžta...</w:t>
      </w:r>
    </w:p>
    <w:p w:rsidR="00E750AA" w:rsidRPr="00E750AA" w:rsidRDefault="00E750AA" w:rsidP="00E750AA">
      <w:pPr>
        <w:ind w:firstLine="540"/>
        <w:rPr>
          <w:rFonts w:ascii="Cataneo BT-LT" w:hAnsi="Cataneo BT-LT"/>
          <w:sz w:val="40"/>
          <w:szCs w:val="40"/>
        </w:rPr>
      </w:pPr>
      <w:r>
        <w:rPr>
          <w:rFonts w:ascii="Cataneo BT-LT" w:hAnsi="Cataneo BT-LT"/>
          <w:sz w:val="40"/>
          <w:szCs w:val="40"/>
        </w:rPr>
        <w:t>Rankoj – pintinė talpi, l</w:t>
      </w:r>
      <w:r w:rsidRPr="00E750AA">
        <w:rPr>
          <w:rFonts w:ascii="Cataneo BT-LT" w:hAnsi="Cataneo BT-LT"/>
          <w:sz w:val="40"/>
          <w:szCs w:val="40"/>
        </w:rPr>
        <w:t>auktuvių prikrauta,</w:t>
      </w:r>
    </w:p>
    <w:p w:rsidR="00E750AA" w:rsidRPr="00E750AA" w:rsidRDefault="00E750AA" w:rsidP="00E750AA">
      <w:pPr>
        <w:ind w:firstLine="540"/>
        <w:rPr>
          <w:rFonts w:ascii="Cataneo BT-LT" w:hAnsi="Cataneo BT-LT"/>
          <w:sz w:val="40"/>
          <w:szCs w:val="40"/>
        </w:rPr>
      </w:pPr>
      <w:r>
        <w:rPr>
          <w:rFonts w:ascii="Cataneo BT-LT" w:hAnsi="Cataneo BT-LT"/>
          <w:sz w:val="40"/>
          <w:szCs w:val="40"/>
        </w:rPr>
        <w:t>Ant pečių – s</w:t>
      </w:r>
      <w:r w:rsidRPr="00E750AA">
        <w:rPr>
          <w:rFonts w:ascii="Cataneo BT-LT" w:hAnsi="Cataneo BT-LT"/>
          <w:sz w:val="40"/>
          <w:szCs w:val="40"/>
        </w:rPr>
        <w:t>kylėtas rūko apsiaustas.</w:t>
      </w:r>
    </w:p>
    <w:p w:rsidR="00E750AA" w:rsidRPr="00E750AA" w:rsidRDefault="00E750AA" w:rsidP="00E750AA">
      <w:pPr>
        <w:ind w:firstLine="540"/>
        <w:rPr>
          <w:rFonts w:ascii="Cataneo BT-LT" w:hAnsi="Cataneo BT-LT"/>
          <w:sz w:val="40"/>
          <w:szCs w:val="40"/>
        </w:rPr>
      </w:pPr>
      <w:r w:rsidRPr="00E750AA">
        <w:rPr>
          <w:rFonts w:ascii="Cataneo BT-LT" w:hAnsi="Cataneo BT-LT"/>
          <w:sz w:val="40"/>
          <w:szCs w:val="40"/>
        </w:rPr>
        <w:t>Brenda...</w:t>
      </w:r>
    </w:p>
    <w:p w:rsidR="00E750AA" w:rsidRPr="00E750AA" w:rsidRDefault="00E750AA" w:rsidP="00E750AA">
      <w:pPr>
        <w:ind w:firstLine="540"/>
        <w:rPr>
          <w:rFonts w:ascii="Cataneo BT-LT" w:hAnsi="Cataneo BT-LT"/>
          <w:sz w:val="40"/>
          <w:szCs w:val="40"/>
        </w:rPr>
      </w:pPr>
      <w:r>
        <w:rPr>
          <w:rFonts w:ascii="Cataneo BT-LT" w:hAnsi="Cataneo BT-LT"/>
          <w:sz w:val="40"/>
          <w:szCs w:val="40"/>
        </w:rPr>
        <w:t>Lietaus žingsniais n</w:t>
      </w:r>
      <w:r w:rsidRPr="00E750AA">
        <w:rPr>
          <w:rFonts w:ascii="Cataneo BT-LT" w:hAnsi="Cataneo BT-LT"/>
          <w:sz w:val="40"/>
          <w:szCs w:val="40"/>
        </w:rPr>
        <w:t>ueitą laiką matuoja,</w:t>
      </w:r>
    </w:p>
    <w:p w:rsidR="00E750AA" w:rsidRPr="00E750AA" w:rsidRDefault="00E750AA" w:rsidP="00E750AA">
      <w:pPr>
        <w:ind w:firstLine="540"/>
        <w:rPr>
          <w:rFonts w:ascii="Cataneo BT-LT" w:hAnsi="Cataneo BT-LT"/>
          <w:sz w:val="40"/>
          <w:szCs w:val="40"/>
        </w:rPr>
      </w:pPr>
      <w:r w:rsidRPr="00E750AA">
        <w:rPr>
          <w:rFonts w:ascii="Cataneo BT-LT" w:hAnsi="Cataneo BT-LT"/>
          <w:sz w:val="40"/>
          <w:szCs w:val="40"/>
        </w:rPr>
        <w:t>Smilgų šukom</w:t>
      </w:r>
    </w:p>
    <w:p w:rsidR="00E750AA" w:rsidRPr="00E750AA" w:rsidRDefault="00E750AA" w:rsidP="00E750AA">
      <w:pPr>
        <w:ind w:firstLine="540"/>
        <w:rPr>
          <w:rFonts w:ascii="Cataneo BT-LT" w:hAnsi="Cataneo BT-LT"/>
          <w:sz w:val="40"/>
          <w:szCs w:val="40"/>
        </w:rPr>
      </w:pPr>
      <w:r w:rsidRPr="00E750AA">
        <w:rPr>
          <w:rFonts w:ascii="Cataneo BT-LT" w:hAnsi="Cataneo BT-LT"/>
          <w:sz w:val="40"/>
          <w:szCs w:val="40"/>
        </w:rPr>
        <w:t>Išretėjusius plaukus šukuoja.</w:t>
      </w:r>
    </w:p>
    <w:p w:rsidR="00E750AA" w:rsidRPr="00E750AA" w:rsidRDefault="00E750AA" w:rsidP="00E750AA">
      <w:pPr>
        <w:ind w:left="2592" w:firstLine="1296"/>
        <w:rPr>
          <w:rFonts w:ascii="Cataneo BT-LT" w:hAnsi="Cataneo BT-LT"/>
          <w:sz w:val="32"/>
          <w:szCs w:val="32"/>
        </w:rPr>
      </w:pPr>
      <w:r w:rsidRPr="00E750AA">
        <w:rPr>
          <w:rFonts w:ascii="Cataneo BT-LT" w:hAnsi="Cataneo BT-LT"/>
          <w:sz w:val="32"/>
          <w:szCs w:val="32"/>
        </w:rPr>
        <w:t xml:space="preserve">M. </w:t>
      </w:r>
      <w:proofErr w:type="spellStart"/>
      <w:r w:rsidRPr="00E750AA">
        <w:rPr>
          <w:rFonts w:ascii="Cataneo BT-LT" w:hAnsi="Cataneo BT-LT"/>
          <w:sz w:val="32"/>
          <w:szCs w:val="32"/>
        </w:rPr>
        <w:t>Rastupkevičiūtė</w:t>
      </w:r>
      <w:proofErr w:type="spellEnd"/>
    </w:p>
    <w:p w:rsidR="00E750AA" w:rsidRDefault="00E750AA" w:rsidP="00E750AA"/>
    <w:p w:rsidR="00E750AA" w:rsidRPr="00E750AA" w:rsidRDefault="00E750AA" w:rsidP="00E750AA">
      <w:pPr>
        <w:jc w:val="center"/>
        <w:rPr>
          <w:rFonts w:ascii="Palatino Linotype" w:hAnsi="Palatino Linotype"/>
          <w:b/>
          <w:sz w:val="90"/>
          <w:szCs w:val="90"/>
        </w:rPr>
      </w:pPr>
      <w:r w:rsidRPr="00E750AA">
        <w:rPr>
          <w:rFonts w:ascii="Palatino Linotype" w:hAnsi="Palatino Linotype"/>
          <w:b/>
          <w:sz w:val="90"/>
          <w:szCs w:val="90"/>
        </w:rPr>
        <w:t>Liepos 3 d.</w:t>
      </w:r>
    </w:p>
    <w:p w:rsidR="00E750AA" w:rsidRPr="00A05876" w:rsidRDefault="00E750AA" w:rsidP="00E750AA">
      <w:pPr>
        <w:jc w:val="center"/>
        <w:rPr>
          <w:rFonts w:ascii="Palatino Linotype" w:hAnsi="Palatino Linotype"/>
          <w:sz w:val="16"/>
          <w:szCs w:val="16"/>
        </w:rPr>
      </w:pPr>
    </w:p>
    <w:p w:rsidR="00E750AA" w:rsidRPr="00E750AA" w:rsidRDefault="00E750AA" w:rsidP="00E750AA">
      <w:pPr>
        <w:jc w:val="center"/>
        <w:rPr>
          <w:rFonts w:ascii="Palatino Linotype" w:hAnsi="Palatino Linotype"/>
          <w:b/>
          <w:sz w:val="90"/>
          <w:szCs w:val="90"/>
        </w:rPr>
      </w:pPr>
      <w:proofErr w:type="spellStart"/>
      <w:r w:rsidRPr="00E750AA">
        <w:rPr>
          <w:rFonts w:ascii="Palatino Linotype" w:hAnsi="Palatino Linotype"/>
          <w:b/>
          <w:sz w:val="90"/>
          <w:szCs w:val="90"/>
        </w:rPr>
        <w:t>Kaimynadienis</w:t>
      </w:r>
      <w:proofErr w:type="spellEnd"/>
    </w:p>
    <w:p w:rsidR="00E750AA" w:rsidRPr="00A05876" w:rsidRDefault="00E750AA" w:rsidP="00E750AA">
      <w:pPr>
        <w:jc w:val="center"/>
        <w:rPr>
          <w:rFonts w:ascii="Palatino Linotype" w:hAnsi="Palatino Linotype"/>
          <w:b/>
          <w:sz w:val="36"/>
          <w:szCs w:val="36"/>
        </w:rPr>
      </w:pPr>
    </w:p>
    <w:p w:rsidR="00E750AA" w:rsidRPr="00E750AA" w:rsidRDefault="00E750AA" w:rsidP="00E750AA">
      <w:pPr>
        <w:rPr>
          <w:rFonts w:ascii="Palatino Linotype" w:hAnsi="Palatino Linotype"/>
          <w:b/>
          <w:sz w:val="70"/>
          <w:szCs w:val="70"/>
        </w:rPr>
      </w:pPr>
      <w:r>
        <w:rPr>
          <w:rFonts w:ascii="Palatino Linotype" w:hAnsi="Palatino Linotype"/>
          <w:b/>
          <w:sz w:val="70"/>
          <w:szCs w:val="70"/>
        </w:rPr>
        <w:t xml:space="preserve">    </w:t>
      </w:r>
      <w:r w:rsidRPr="00E750AA">
        <w:rPr>
          <w:rFonts w:ascii="Palatino Linotype" w:hAnsi="Palatino Linotype"/>
          <w:b/>
          <w:sz w:val="70"/>
          <w:szCs w:val="70"/>
        </w:rPr>
        <w:t xml:space="preserve">10 val. </w:t>
      </w:r>
      <w:r w:rsidRPr="00E750AA">
        <w:rPr>
          <w:rFonts w:ascii="Palatino Linotype" w:hAnsi="Palatino Linotype"/>
          <w:b/>
          <w:sz w:val="56"/>
          <w:szCs w:val="56"/>
        </w:rPr>
        <w:t xml:space="preserve">Signataro Saliamono Banaičio tėviškėje, </w:t>
      </w:r>
      <w:proofErr w:type="spellStart"/>
      <w:r w:rsidRPr="00E750AA">
        <w:rPr>
          <w:rFonts w:ascii="Palatino Linotype" w:hAnsi="Palatino Linotype"/>
          <w:b/>
          <w:sz w:val="56"/>
          <w:szCs w:val="56"/>
        </w:rPr>
        <w:t>Vaitiekupiuose</w:t>
      </w:r>
      <w:proofErr w:type="spellEnd"/>
    </w:p>
    <w:p w:rsidR="00E750AA" w:rsidRPr="00E750AA" w:rsidRDefault="00E750AA" w:rsidP="00E750AA">
      <w:pPr>
        <w:rPr>
          <w:rFonts w:ascii="Palatino Linotype" w:hAnsi="Palatino Linotype"/>
          <w:sz w:val="56"/>
          <w:szCs w:val="56"/>
        </w:rPr>
      </w:pPr>
      <w:r>
        <w:rPr>
          <w:rFonts w:ascii="Palatino Linotype" w:hAnsi="Palatino Linotype"/>
          <w:b/>
          <w:sz w:val="70"/>
          <w:szCs w:val="70"/>
        </w:rPr>
        <w:t xml:space="preserve">    </w:t>
      </w:r>
      <w:r w:rsidRPr="00E750AA">
        <w:rPr>
          <w:rFonts w:ascii="Palatino Linotype" w:hAnsi="Palatino Linotype"/>
          <w:b/>
          <w:sz w:val="70"/>
          <w:szCs w:val="70"/>
        </w:rPr>
        <w:t xml:space="preserve">12 val. </w:t>
      </w:r>
      <w:r w:rsidRPr="00E750AA">
        <w:rPr>
          <w:rFonts w:ascii="Palatino Linotype" w:hAnsi="Palatino Linotype"/>
          <w:b/>
          <w:sz w:val="56"/>
          <w:szCs w:val="56"/>
        </w:rPr>
        <w:t xml:space="preserve">Signataro Jono </w:t>
      </w:r>
      <w:proofErr w:type="spellStart"/>
      <w:r w:rsidRPr="00E750AA">
        <w:rPr>
          <w:rFonts w:ascii="Palatino Linotype" w:hAnsi="Palatino Linotype"/>
          <w:b/>
          <w:sz w:val="56"/>
          <w:szCs w:val="56"/>
        </w:rPr>
        <w:t>Vailokaičio</w:t>
      </w:r>
      <w:proofErr w:type="spellEnd"/>
      <w:r w:rsidRPr="00E750AA">
        <w:rPr>
          <w:rFonts w:ascii="Palatino Linotype" w:hAnsi="Palatino Linotype"/>
          <w:b/>
          <w:sz w:val="56"/>
          <w:szCs w:val="56"/>
        </w:rPr>
        <w:t xml:space="preserve"> tėviškėje, </w:t>
      </w:r>
      <w:proofErr w:type="spellStart"/>
      <w:r w:rsidRPr="00E750AA">
        <w:rPr>
          <w:rFonts w:ascii="Palatino Linotype" w:hAnsi="Palatino Linotype"/>
          <w:b/>
          <w:sz w:val="56"/>
          <w:szCs w:val="56"/>
        </w:rPr>
        <w:t>Pikžirniuose</w:t>
      </w:r>
      <w:proofErr w:type="spellEnd"/>
    </w:p>
    <w:p w:rsidR="00E750AA" w:rsidRPr="00E750AA" w:rsidRDefault="00E750AA" w:rsidP="00E750AA">
      <w:pPr>
        <w:rPr>
          <w:rFonts w:ascii="Palatino Linotype" w:hAnsi="Palatino Linotype"/>
          <w:b/>
          <w:sz w:val="56"/>
          <w:szCs w:val="56"/>
        </w:rPr>
      </w:pPr>
      <w:r>
        <w:rPr>
          <w:rFonts w:ascii="Palatino Linotype" w:hAnsi="Palatino Linotype"/>
          <w:b/>
          <w:sz w:val="70"/>
          <w:szCs w:val="70"/>
        </w:rPr>
        <w:t xml:space="preserve">    </w:t>
      </w:r>
      <w:r w:rsidRPr="00E750AA">
        <w:rPr>
          <w:rFonts w:ascii="Palatino Linotype" w:hAnsi="Palatino Linotype"/>
          <w:b/>
          <w:sz w:val="70"/>
          <w:szCs w:val="70"/>
        </w:rPr>
        <w:t xml:space="preserve">14 val. </w:t>
      </w:r>
      <w:r w:rsidRPr="00E750AA">
        <w:rPr>
          <w:rFonts w:ascii="Palatino Linotype" w:hAnsi="Palatino Linotype"/>
          <w:b/>
          <w:sz w:val="56"/>
          <w:szCs w:val="56"/>
        </w:rPr>
        <w:t xml:space="preserve">Signataro Justino Staugaičio tėviškėje, </w:t>
      </w:r>
      <w:proofErr w:type="spellStart"/>
      <w:r w:rsidRPr="00E750AA">
        <w:rPr>
          <w:rFonts w:ascii="Palatino Linotype" w:hAnsi="Palatino Linotype"/>
          <w:b/>
          <w:sz w:val="56"/>
          <w:szCs w:val="56"/>
        </w:rPr>
        <w:t>Tupikuose</w:t>
      </w:r>
      <w:proofErr w:type="spellEnd"/>
    </w:p>
    <w:p w:rsidR="00E750AA" w:rsidRDefault="00E750AA" w:rsidP="00E750AA">
      <w:pPr>
        <w:rPr>
          <w:rFonts w:ascii="Palatino Linotype" w:hAnsi="Palatino Linotype"/>
          <w:sz w:val="28"/>
          <w:szCs w:val="28"/>
        </w:rPr>
      </w:pPr>
    </w:p>
    <w:p w:rsidR="00E750AA" w:rsidRPr="00E750AA" w:rsidRDefault="002E4BB4" w:rsidP="00E750AA">
      <w:pPr>
        <w:jc w:val="right"/>
        <w:rPr>
          <w:rFonts w:ascii="Palatino Linotype" w:hAnsi="Palatino Linotype"/>
          <w:i/>
          <w:sz w:val="48"/>
          <w:szCs w:val="48"/>
        </w:rPr>
      </w:pPr>
      <w:r>
        <w:rPr>
          <w:rFonts w:ascii="Palatino Linotype" w:hAnsi="Palatino Linotype"/>
          <w:i/>
          <w:sz w:val="48"/>
          <w:szCs w:val="48"/>
        </w:rPr>
        <w:t>Šakių viešoji biblioteka laukia Jūsų</w:t>
      </w:r>
      <w:bookmarkStart w:id="0" w:name="_GoBack"/>
      <w:bookmarkEnd w:id="0"/>
    </w:p>
    <w:p w:rsidR="00E750AA" w:rsidRPr="00E750AA" w:rsidRDefault="00E750AA" w:rsidP="00E750AA">
      <w:pPr>
        <w:jc w:val="right"/>
        <w:rPr>
          <w:rFonts w:ascii="Palatino Linotype" w:hAnsi="Palatino Linotype"/>
          <w:i/>
          <w:sz w:val="48"/>
          <w:szCs w:val="48"/>
        </w:rPr>
      </w:pPr>
      <w:r w:rsidRPr="00E750AA">
        <w:rPr>
          <w:rFonts w:ascii="Palatino Linotype" w:hAnsi="Palatino Linotype"/>
          <w:i/>
          <w:sz w:val="48"/>
          <w:szCs w:val="48"/>
        </w:rPr>
        <w:t>Informacija tel. 51 501</w:t>
      </w:r>
    </w:p>
    <w:sectPr w:rsidR="00E750AA" w:rsidRPr="00E750AA" w:rsidSect="00E750AA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taneo BT-LT">
    <w:panose1 w:val="03020802040502060804"/>
    <w:charset w:val="BA"/>
    <w:family w:val="script"/>
    <w:pitch w:val="variable"/>
    <w:sig w:usb0="00000005" w:usb1="00000000" w:usb2="00000000" w:usb3="00000000" w:csb0="0000008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AA"/>
    <w:rsid w:val="002E4BB4"/>
    <w:rsid w:val="005A19B6"/>
    <w:rsid w:val="00AE526E"/>
    <w:rsid w:val="00E750AA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50AA"/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50AA"/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2018-06-19T06:01:00Z</dcterms:created>
  <dcterms:modified xsi:type="dcterms:W3CDTF">2018-06-26T10:14:00Z</dcterms:modified>
</cp:coreProperties>
</file>