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57056" w:rsidRPr="00057056" w:rsidRDefault="00BE6D25" w:rsidP="00057056">
      <w:pPr>
        <w:pStyle w:val="Antrat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57056">
        <w:rPr>
          <w:rFonts w:ascii="Times New Roman" w:hAnsi="Times New Roman" w:cs="Times New Roman"/>
          <w:color w:val="auto"/>
          <w:sz w:val="24"/>
          <w:szCs w:val="24"/>
        </w:rPr>
        <w:t>DĖL</w:t>
      </w:r>
      <w:r w:rsidR="00057056" w:rsidRPr="00057056">
        <w:rPr>
          <w:rFonts w:ascii="Times New Roman" w:hAnsi="Times New Roman" w:cs="Times New Roman"/>
          <w:caps/>
          <w:color w:val="auto"/>
          <w:sz w:val="24"/>
          <w:szCs w:val="24"/>
        </w:rPr>
        <w:t xml:space="preserve"> </w:t>
      </w:r>
      <w:r w:rsidR="00057056" w:rsidRPr="00057056">
        <w:rPr>
          <w:rFonts w:ascii="Times New Roman" w:hAnsi="Times New Roman" w:cs="Times New Roman"/>
          <w:color w:val="auto"/>
          <w:sz w:val="24"/>
          <w:szCs w:val="24"/>
        </w:rPr>
        <w:t>ŽEMĖS SKLYPO FORMAVIMO IR PERTVARKYMO PROJEKTO PATVIRTINIMO</w:t>
      </w:r>
    </w:p>
    <w:p w:rsidR="00057056" w:rsidRPr="00057056" w:rsidRDefault="00057056" w:rsidP="00057056">
      <w:pPr>
        <w:jc w:val="center"/>
        <w:rPr>
          <w:rFonts w:ascii="Times New Roman" w:hAnsi="Times New Roman"/>
          <w:b/>
          <w:caps/>
          <w:szCs w:val="24"/>
        </w:rPr>
      </w:pPr>
      <w:r w:rsidRPr="00057056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sausio 8 d. Nr. AT-</w:t>
      </w:r>
      <w:r w:rsidR="00824C7B">
        <w:rPr>
          <w:rFonts w:ascii="Times New Roman" w:hAnsi="Times New Roman"/>
        </w:rPr>
        <w:t xml:space="preserve"> 17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057056" w:rsidRDefault="00057056" w:rsidP="00057056">
      <w:pPr>
        <w:rPr>
          <w:rFonts w:ascii="Times New Roman" w:hAnsi="Times New Roman"/>
        </w:rPr>
      </w:pPr>
    </w:p>
    <w:p w:rsidR="00057056" w:rsidRPr="00047B55" w:rsidRDefault="00057056" w:rsidP="00047B5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047B55">
        <w:rPr>
          <w:rFonts w:ascii="Times New Roman" w:hAnsi="Times New Roman"/>
          <w:bCs/>
        </w:rPr>
        <w:t xml:space="preserve">           </w:t>
      </w:r>
      <w:r w:rsidRPr="00047B55">
        <w:rPr>
          <w:rFonts w:ascii="Times New Roman" w:hAnsi="Times New Roman"/>
          <w:bCs/>
        </w:rPr>
        <w:tab/>
        <w:t xml:space="preserve">Vadovaudamasis </w:t>
      </w:r>
      <w:r w:rsidRPr="00047B55">
        <w:rPr>
          <w:rFonts w:ascii="Times New Roman" w:hAnsi="Times New Roman"/>
          <w:szCs w:val="24"/>
        </w:rPr>
        <w:t>Lietuvos Respublikos vietos savivaldos įstat</w:t>
      </w:r>
      <w:r w:rsidR="00044F83">
        <w:rPr>
          <w:rFonts w:ascii="Times New Roman" w:hAnsi="Times New Roman"/>
          <w:szCs w:val="24"/>
        </w:rPr>
        <w:t>ymo  29 straipsnio 8 dalies 2 punktu</w:t>
      </w:r>
      <w:r w:rsidRPr="00047B55">
        <w:rPr>
          <w:rFonts w:ascii="Times New Roman" w:hAnsi="Times New Roman"/>
          <w:szCs w:val="24"/>
        </w:rPr>
        <w:t xml:space="preserve">, </w:t>
      </w:r>
      <w:r w:rsidRPr="00047B55">
        <w:rPr>
          <w:rFonts w:ascii="Times New Roman" w:hAnsi="Times New Roman"/>
        </w:rPr>
        <w:t>Lietuvos Respublikos teritorijų planavimo į</w:t>
      </w:r>
      <w:r w:rsidR="000731A1" w:rsidRPr="00047B55">
        <w:rPr>
          <w:rFonts w:ascii="Times New Roman" w:hAnsi="Times New Roman"/>
        </w:rPr>
        <w:t>statymo 20 straipsnio 6 dalies 4 pu</w:t>
      </w:r>
      <w:r w:rsidRPr="00047B55">
        <w:rPr>
          <w:rFonts w:ascii="Times New Roman" w:hAnsi="Times New Roman"/>
        </w:rPr>
        <w:t>nkt</w:t>
      </w:r>
      <w:r w:rsidR="000731A1" w:rsidRPr="00047B55">
        <w:rPr>
          <w:rFonts w:ascii="Times New Roman" w:hAnsi="Times New Roman"/>
        </w:rPr>
        <w:t>u</w:t>
      </w:r>
      <w:r w:rsidRPr="00047B55">
        <w:rPr>
          <w:rFonts w:ascii="Times New Roman" w:hAnsi="Times New Roman"/>
          <w:szCs w:val="24"/>
        </w:rPr>
        <w:t xml:space="preserve">, </w:t>
      </w:r>
      <w:r w:rsidRPr="00047B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047B55">
        <w:rPr>
          <w:rFonts w:ascii="Times New Roman" w:hAnsi="Times New Roman"/>
          <w:bCs/>
        </w:rPr>
        <w:t xml:space="preserve">Lietuvos Respublikos Vyriausybės 2002 m. balandžio 15 d. nutarimu Nr. 534 „Dėl Lietuvos Respublikos nekilnojamojo turto kadastro nuostatų patvirtinimo“, </w:t>
      </w:r>
      <w:r w:rsidRPr="00047B55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047B55"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Nr.3D-452/D1-513 (Lietuvos Respublikos žemės ūkio ministro ir Lietuvos Respublikos aplinkos ministro 2014 m. sausio 2 d. įsakymo Nr. 3D-1/D1-1 redakcija) 68 punktu</w:t>
      </w:r>
      <w:r w:rsidR="00044F83">
        <w:rPr>
          <w:rFonts w:ascii="Times New Roman" w:hAnsi="Times New Roman"/>
          <w:bCs/>
          <w:szCs w:val="24"/>
        </w:rPr>
        <w:t>, 2016 m. sausio 6 d. Nacionalinės žemės tarnybos prie Žemės ūkio ministerijos žemėtvarkos planavimo dokumento patikrinimo aktu Nr. FPA-98-(8.18.)</w:t>
      </w:r>
      <w:r w:rsidR="00B50682" w:rsidRPr="00047B55">
        <w:rPr>
          <w:rFonts w:ascii="Times New Roman" w:hAnsi="Times New Roman"/>
          <w:bCs/>
          <w:szCs w:val="24"/>
        </w:rPr>
        <w:t>:</w:t>
      </w:r>
    </w:p>
    <w:p w:rsidR="00C85124" w:rsidRPr="00047B55" w:rsidRDefault="00057056" w:rsidP="00047B55">
      <w:pPr>
        <w:tabs>
          <w:tab w:val="left" w:pos="1080"/>
        </w:tabs>
        <w:spacing w:line="360" w:lineRule="auto"/>
        <w:jc w:val="both"/>
        <w:rPr>
          <w:rFonts w:ascii="Times New Roman" w:hAnsi="Times New Roman"/>
        </w:rPr>
      </w:pPr>
      <w:r w:rsidRPr="00047B55">
        <w:rPr>
          <w:rFonts w:ascii="Times New Roman" w:hAnsi="Times New Roman"/>
          <w:spacing w:val="120"/>
        </w:rPr>
        <w:t xml:space="preserve">   </w:t>
      </w:r>
      <w:r w:rsidRPr="00047B55">
        <w:rPr>
          <w:rFonts w:ascii="Times New Roman" w:hAnsi="Times New Roman"/>
          <w:spacing w:val="120"/>
        </w:rPr>
        <w:tab/>
      </w:r>
      <w:r w:rsidRPr="00047B55">
        <w:rPr>
          <w:rFonts w:ascii="Times New Roman" w:hAnsi="Times New Roman"/>
        </w:rPr>
        <w:t>1</w:t>
      </w:r>
      <w:r w:rsidRPr="00047B55">
        <w:rPr>
          <w:rFonts w:ascii="Times New Roman" w:hAnsi="Times New Roman"/>
          <w:spacing w:val="120"/>
        </w:rPr>
        <w:t>.Tvirtinu</w:t>
      </w:r>
      <w:r w:rsidR="00C56672" w:rsidRPr="00047B55">
        <w:rPr>
          <w:rFonts w:ascii="Times New Roman" w:hAnsi="Times New Roman"/>
        </w:rPr>
        <w:t xml:space="preserve">UAB „Kelprojektas“ </w:t>
      </w:r>
      <w:r w:rsidRPr="00047B55">
        <w:rPr>
          <w:rFonts w:ascii="Times New Roman" w:hAnsi="Times New Roman"/>
        </w:rPr>
        <w:t xml:space="preserve">projekto autorės </w:t>
      </w:r>
      <w:r w:rsidR="000731A1" w:rsidRPr="00047B55">
        <w:rPr>
          <w:rFonts w:ascii="Times New Roman" w:hAnsi="Times New Roman"/>
        </w:rPr>
        <w:t>Justinos Rinkevič</w:t>
      </w:r>
      <w:r w:rsidRPr="00047B55">
        <w:rPr>
          <w:rFonts w:ascii="Times New Roman" w:hAnsi="Times New Roman"/>
        </w:rPr>
        <w:t>ienės (kvalifikacijos  pažymėjimas Nr.2R-FP-</w:t>
      </w:r>
      <w:r w:rsidR="000731A1" w:rsidRPr="00047B55">
        <w:rPr>
          <w:rFonts w:ascii="Times New Roman" w:hAnsi="Times New Roman"/>
        </w:rPr>
        <w:t>33</w:t>
      </w:r>
      <w:r w:rsidR="00C85124" w:rsidRPr="00047B55">
        <w:rPr>
          <w:rFonts w:ascii="Times New Roman" w:hAnsi="Times New Roman"/>
        </w:rPr>
        <w:t>)</w:t>
      </w:r>
      <w:r w:rsidRPr="00047B55">
        <w:rPr>
          <w:rFonts w:ascii="Times New Roman" w:hAnsi="Times New Roman"/>
        </w:rPr>
        <w:t xml:space="preserve">, parengtą  Žemės sklypų formavimo ir pertvarkymo projektą (toliau - Projektas), </w:t>
      </w:r>
      <w:r w:rsidR="000731A1" w:rsidRPr="00047B55">
        <w:rPr>
          <w:rFonts w:ascii="Times New Roman" w:hAnsi="Times New Roman"/>
          <w:szCs w:val="24"/>
        </w:rPr>
        <w:t xml:space="preserve"> suformuojant 0,3881</w:t>
      </w:r>
      <w:r w:rsidRPr="00047B55">
        <w:rPr>
          <w:rFonts w:ascii="Times New Roman" w:hAnsi="Times New Roman"/>
          <w:szCs w:val="24"/>
        </w:rPr>
        <w:t xml:space="preserve"> ha ploto žemės sklypą </w:t>
      </w:r>
      <w:r w:rsidR="000731A1" w:rsidRPr="00047B55">
        <w:rPr>
          <w:rFonts w:ascii="Times New Roman" w:hAnsi="Times New Roman"/>
          <w:szCs w:val="24"/>
        </w:rPr>
        <w:t xml:space="preserve">Lukšių </w:t>
      </w:r>
      <w:r w:rsidRPr="00047B55">
        <w:rPr>
          <w:rFonts w:ascii="Times New Roman" w:hAnsi="Times New Roman"/>
          <w:szCs w:val="24"/>
        </w:rPr>
        <w:t>mstl., Šakių r.sav.</w:t>
      </w:r>
      <w:r w:rsidR="000731A1" w:rsidRPr="00047B55">
        <w:rPr>
          <w:rFonts w:ascii="Times New Roman" w:hAnsi="Times New Roman"/>
          <w:szCs w:val="24"/>
        </w:rPr>
        <w:t>,</w:t>
      </w:r>
      <w:r w:rsidRPr="00047B55">
        <w:rPr>
          <w:rFonts w:ascii="Times New Roman" w:hAnsi="Times New Roman"/>
          <w:szCs w:val="24"/>
        </w:rPr>
        <w:t xml:space="preserve"> </w:t>
      </w:r>
      <w:r w:rsidR="000731A1" w:rsidRPr="00047B55">
        <w:rPr>
          <w:rFonts w:ascii="Times New Roman" w:hAnsi="Times New Roman"/>
          <w:szCs w:val="24"/>
        </w:rPr>
        <w:t>miestelio atskirųjų želdynų su pėsčiųjų takais įrengimui</w:t>
      </w:r>
      <w:r w:rsidRPr="00047B55">
        <w:rPr>
          <w:rFonts w:ascii="Times New Roman" w:hAnsi="Times New Roman"/>
          <w:szCs w:val="24"/>
        </w:rPr>
        <w:t>.  Ž</w:t>
      </w:r>
      <w:r w:rsidRPr="00047B55">
        <w:rPr>
          <w:rFonts w:ascii="Times New Roman" w:hAnsi="Times New Roman"/>
        </w:rPr>
        <w:t>emės sklypo  pagrindinė naudojimo paskirtis</w:t>
      </w:r>
      <w:r w:rsidR="00C85124" w:rsidRPr="00047B55">
        <w:rPr>
          <w:rFonts w:ascii="Times New Roman" w:hAnsi="Times New Roman"/>
          <w:szCs w:val="24"/>
        </w:rPr>
        <w:t xml:space="preserve"> </w:t>
      </w:r>
      <w:r w:rsidRPr="00047B55">
        <w:rPr>
          <w:rFonts w:ascii="Times New Roman" w:hAnsi="Times New Roman"/>
          <w:szCs w:val="24"/>
        </w:rPr>
        <w:t xml:space="preserve">- kita, žemės naudojimo būdas – </w:t>
      </w:r>
      <w:r w:rsidR="0043641F" w:rsidRPr="00047B55">
        <w:rPr>
          <w:rFonts w:ascii="Times New Roman" w:hAnsi="Times New Roman"/>
          <w:szCs w:val="24"/>
        </w:rPr>
        <w:t>atskirųjų želdynų</w:t>
      </w:r>
      <w:r w:rsidRPr="00047B55">
        <w:rPr>
          <w:rFonts w:ascii="Times New Roman" w:hAnsi="Times New Roman"/>
          <w:szCs w:val="24"/>
        </w:rPr>
        <w:t xml:space="preserve"> teritorijos.</w:t>
      </w:r>
      <w:r w:rsidRPr="00047B55">
        <w:rPr>
          <w:rFonts w:ascii="Times New Roman" w:hAnsi="Times New Roman"/>
        </w:rPr>
        <w:t xml:space="preserve"> </w:t>
      </w:r>
      <w:r w:rsidR="00C56672" w:rsidRPr="00047B55">
        <w:rPr>
          <w:rFonts w:ascii="Times New Roman" w:hAnsi="Times New Roman"/>
        </w:rPr>
        <w:t xml:space="preserve">Žemės  sklypui yra taikomos I, XXI, </w:t>
      </w:r>
      <w:r w:rsidRPr="00047B55">
        <w:rPr>
          <w:rFonts w:ascii="Times New Roman" w:hAnsi="Times New Roman"/>
        </w:rPr>
        <w:t xml:space="preserve"> XLIX</w:t>
      </w:r>
      <w:r w:rsidR="00C56672" w:rsidRPr="00047B55">
        <w:rPr>
          <w:rFonts w:ascii="Times New Roman" w:hAnsi="Times New Roman"/>
        </w:rPr>
        <w:t>, XXIX</w:t>
      </w:r>
      <w:r w:rsidRPr="00047B55">
        <w:rPr>
          <w:rFonts w:ascii="Times New Roman" w:hAnsi="Times New Roman"/>
        </w:rPr>
        <w:t xml:space="preserve"> punktuose išvardintos specialiosios že</w:t>
      </w:r>
      <w:r w:rsidR="00C85124" w:rsidRPr="00047B55">
        <w:rPr>
          <w:rFonts w:ascii="Times New Roman" w:hAnsi="Times New Roman"/>
        </w:rPr>
        <w:t>mės ir miško naudojimo sąlygos.</w:t>
      </w:r>
    </w:p>
    <w:p w:rsidR="00057056" w:rsidRPr="00047B55" w:rsidRDefault="00C85124" w:rsidP="00047B55">
      <w:pPr>
        <w:tabs>
          <w:tab w:val="left" w:pos="108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47B55">
        <w:rPr>
          <w:rFonts w:ascii="Times New Roman" w:hAnsi="Times New Roman"/>
        </w:rPr>
        <w:t xml:space="preserve">                  </w:t>
      </w:r>
      <w:r w:rsidR="00057056" w:rsidRPr="00047B55">
        <w:rPr>
          <w:rFonts w:ascii="Times New Roman" w:hAnsi="Times New Roman"/>
        </w:rPr>
        <w:t xml:space="preserve">2. P a ž y m i u, </w:t>
      </w:r>
      <w:r w:rsidRPr="00047B55">
        <w:rPr>
          <w:rFonts w:ascii="Times New Roman" w:hAnsi="Times New Roman"/>
        </w:rPr>
        <w:t>kad šiuo įsakymu patvirtintas Projektas įsigalioja kitą dieną po jo  oficialaus informacinio paskelbimo  ŽPDRIS (</w:t>
      </w:r>
      <w:hyperlink r:id="rId8" w:history="1">
        <w:r w:rsidRPr="00047B55">
          <w:rPr>
            <w:rStyle w:val="Hipersaitas"/>
            <w:rFonts w:ascii="Times New Roman" w:hAnsi="Times New Roman"/>
          </w:rPr>
          <w:t>www.zpdris.lt</w:t>
        </w:r>
      </w:hyperlink>
      <w:r w:rsidRPr="00047B55">
        <w:rPr>
          <w:rFonts w:ascii="Times New Roman" w:hAnsi="Times New Roman"/>
        </w:rPr>
        <w:t>) ir Šakių rajono savivaldybės interneto svetainėje (</w:t>
      </w:r>
      <w:hyperlink r:id="rId9" w:history="1">
        <w:r w:rsidRPr="00047B55">
          <w:rPr>
            <w:rStyle w:val="Hipersaitas"/>
            <w:rFonts w:ascii="Times New Roman" w:hAnsi="Times New Roman"/>
          </w:rPr>
          <w:t>www.sakiai.lt</w:t>
        </w:r>
      </w:hyperlink>
      <w:r w:rsidRPr="00047B55">
        <w:rPr>
          <w:rFonts w:ascii="Times New Roman" w:hAnsi="Times New Roman"/>
        </w:rPr>
        <w:t xml:space="preserve">). </w:t>
      </w:r>
    </w:p>
    <w:p w:rsidR="001D38EF" w:rsidRPr="00047B55" w:rsidRDefault="00057056" w:rsidP="00047B5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 w:rsidRPr="00047B55">
        <w:rPr>
          <w:rFonts w:ascii="Times New Roman" w:hAnsi="Times New Roman"/>
        </w:rPr>
        <w:t xml:space="preserve">                Šis įsakymas gali būti skundžiamas Lietuvos Respublikos administracinių bylų teisenos įstatymo  nustatyta tvarka.</w:t>
      </w:r>
    </w:p>
    <w:p w:rsidR="001D38EF" w:rsidRPr="00047B55" w:rsidRDefault="001D38EF" w:rsidP="00047B55">
      <w:pPr>
        <w:spacing w:line="360" w:lineRule="auto"/>
        <w:rPr>
          <w:rFonts w:ascii="Times New Roman" w:hAnsi="Times New Roman"/>
        </w:rPr>
      </w:pPr>
    </w:p>
    <w:p w:rsidR="000A3F17" w:rsidRPr="00047B55" w:rsidRDefault="00047B5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r w:rsidRPr="00047B55">
        <w:rPr>
          <w:rFonts w:ascii="Times New Roman" w:hAnsi="Times New Roman"/>
        </w:rPr>
        <w:t>Administracijos d</w:t>
      </w:r>
      <w:r w:rsidR="00B50682" w:rsidRPr="00047B55">
        <w:rPr>
          <w:rFonts w:ascii="Times New Roman" w:hAnsi="Times New Roman"/>
        </w:rPr>
        <w:t>irektorius</w:t>
      </w:r>
      <w:r w:rsidR="00B720EC" w:rsidRPr="00047B55">
        <w:rPr>
          <w:rFonts w:ascii="Times New Roman" w:hAnsi="Times New Roman"/>
        </w:rPr>
        <w:t xml:space="preserve">                                            </w:t>
      </w:r>
      <w:r w:rsidR="00B50682" w:rsidRPr="00047B55">
        <w:rPr>
          <w:rFonts w:ascii="Times New Roman" w:hAnsi="Times New Roman"/>
        </w:rPr>
        <w:t xml:space="preserve">              </w:t>
      </w:r>
      <w:r w:rsidRPr="00047B55">
        <w:rPr>
          <w:rFonts w:ascii="Times New Roman" w:hAnsi="Times New Roman"/>
        </w:rPr>
        <w:t xml:space="preserve">                     </w:t>
      </w:r>
      <w:r w:rsidR="00B50682" w:rsidRPr="00047B55">
        <w:rPr>
          <w:rFonts w:ascii="Times New Roman" w:hAnsi="Times New Roman"/>
        </w:rPr>
        <w:t>Evaldas Sniečkus</w:t>
      </w:r>
    </w:p>
    <w:p w:rsidR="00824C7B" w:rsidRDefault="00824C7B" w:rsidP="00047B55">
      <w:pPr>
        <w:rPr>
          <w:rFonts w:ascii="Times New Roman" w:hAnsi="Times New Roman"/>
          <w:sz w:val="20"/>
        </w:rPr>
      </w:pPr>
    </w:p>
    <w:p w:rsidR="00824C7B" w:rsidRDefault="00824C7B" w:rsidP="00047B55">
      <w:pPr>
        <w:rPr>
          <w:rFonts w:ascii="Times New Roman" w:hAnsi="Times New Roman"/>
          <w:sz w:val="20"/>
        </w:rPr>
      </w:pPr>
    </w:p>
    <w:p w:rsidR="00824C7B" w:rsidRDefault="00824C7B" w:rsidP="00047B55">
      <w:pPr>
        <w:rPr>
          <w:rFonts w:ascii="Times New Roman" w:hAnsi="Times New Roman"/>
          <w:sz w:val="20"/>
        </w:rPr>
      </w:pPr>
    </w:p>
    <w:p w:rsidR="00824C7B" w:rsidRPr="00824C7B" w:rsidRDefault="00824C7B" w:rsidP="00047B55">
      <w:pPr>
        <w:rPr>
          <w:rFonts w:ascii="Times New Roman" w:hAnsi="Times New Roman"/>
          <w:sz w:val="22"/>
        </w:rPr>
      </w:pPr>
      <w:r w:rsidRPr="00824C7B">
        <w:rPr>
          <w:rFonts w:ascii="Times New Roman" w:hAnsi="Times New Roman"/>
          <w:sz w:val="22"/>
        </w:rPr>
        <w:lastRenderedPageBreak/>
        <w:t>Parengė</w:t>
      </w:r>
    </w:p>
    <w:p w:rsidR="00824C7B" w:rsidRPr="00824C7B" w:rsidRDefault="00B278BF" w:rsidP="00047B55">
      <w:pPr>
        <w:rPr>
          <w:rFonts w:ascii="Times New Roman" w:hAnsi="Times New Roman"/>
          <w:sz w:val="22"/>
        </w:rPr>
      </w:pPr>
      <w:r w:rsidRPr="00824C7B">
        <w:rPr>
          <w:rFonts w:ascii="Times New Roman" w:hAnsi="Times New Roman"/>
          <w:sz w:val="22"/>
        </w:rPr>
        <w:t xml:space="preserve">Architektūros ir urbanistikos skyriaus vedėja- rajono vyriausioji architektė </w:t>
      </w:r>
    </w:p>
    <w:p w:rsidR="00824C7B" w:rsidRPr="00824C7B" w:rsidRDefault="00047B55" w:rsidP="00047B55">
      <w:pPr>
        <w:rPr>
          <w:rFonts w:ascii="Times New Roman" w:hAnsi="Times New Roman"/>
          <w:sz w:val="22"/>
        </w:rPr>
      </w:pPr>
      <w:r w:rsidRPr="00824C7B">
        <w:rPr>
          <w:rFonts w:ascii="Times New Roman" w:hAnsi="Times New Roman"/>
          <w:sz w:val="22"/>
        </w:rPr>
        <w:t xml:space="preserve">Vita </w:t>
      </w:r>
      <w:proofErr w:type="spellStart"/>
      <w:r w:rsidRPr="00824C7B">
        <w:rPr>
          <w:rFonts w:ascii="Times New Roman" w:hAnsi="Times New Roman"/>
          <w:sz w:val="22"/>
        </w:rPr>
        <w:t>Valaitienė</w:t>
      </w:r>
      <w:proofErr w:type="spellEnd"/>
      <w:r w:rsidRPr="00824C7B">
        <w:rPr>
          <w:rFonts w:ascii="Times New Roman" w:hAnsi="Times New Roman"/>
          <w:sz w:val="22"/>
        </w:rPr>
        <w:t xml:space="preserve"> </w:t>
      </w:r>
      <w:r w:rsidR="00B278BF" w:rsidRPr="00824C7B">
        <w:rPr>
          <w:rFonts w:ascii="Times New Roman" w:hAnsi="Times New Roman"/>
          <w:sz w:val="22"/>
        </w:rPr>
        <w:t xml:space="preserve"> </w:t>
      </w:r>
    </w:p>
    <w:p w:rsidR="00047B55" w:rsidRPr="00824C7B" w:rsidRDefault="00B278BF" w:rsidP="00047B55">
      <w:pPr>
        <w:rPr>
          <w:rFonts w:ascii="Times New Roman" w:hAnsi="Times New Roman"/>
          <w:sz w:val="22"/>
        </w:rPr>
      </w:pPr>
      <w:r w:rsidRPr="00824C7B">
        <w:rPr>
          <w:rFonts w:ascii="Times New Roman" w:hAnsi="Times New Roman"/>
          <w:sz w:val="22"/>
        </w:rPr>
        <w:t>201</w:t>
      </w:r>
      <w:bookmarkStart w:id="0" w:name="_GoBack"/>
      <w:bookmarkEnd w:id="0"/>
      <w:r w:rsidRPr="00824C7B">
        <w:rPr>
          <w:rFonts w:ascii="Times New Roman" w:hAnsi="Times New Roman"/>
          <w:sz w:val="22"/>
        </w:rPr>
        <w:t>6-01-08</w:t>
      </w:r>
    </w:p>
    <w:sectPr w:rsidR="00047B55" w:rsidRPr="00824C7B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971" w:rsidRDefault="00B76971">
      <w:r>
        <w:separator/>
      </w:r>
    </w:p>
  </w:endnote>
  <w:endnote w:type="continuationSeparator" w:id="0">
    <w:p w:rsidR="00B76971" w:rsidRDefault="00B76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971" w:rsidRDefault="00B76971">
      <w:r>
        <w:separator/>
      </w:r>
    </w:p>
  </w:footnote>
  <w:footnote w:type="continuationSeparator" w:id="0">
    <w:p w:rsidR="00B76971" w:rsidRDefault="00B76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44F83"/>
    <w:rsid w:val="00047B55"/>
    <w:rsid w:val="00057056"/>
    <w:rsid w:val="000731A1"/>
    <w:rsid w:val="000A3F17"/>
    <w:rsid w:val="00132233"/>
    <w:rsid w:val="001D38EF"/>
    <w:rsid w:val="00313CF0"/>
    <w:rsid w:val="0043641F"/>
    <w:rsid w:val="00610881"/>
    <w:rsid w:val="0070001E"/>
    <w:rsid w:val="007E4FDB"/>
    <w:rsid w:val="00824C7B"/>
    <w:rsid w:val="008274FC"/>
    <w:rsid w:val="0093054E"/>
    <w:rsid w:val="009C4EAB"/>
    <w:rsid w:val="009F065C"/>
    <w:rsid w:val="009F246E"/>
    <w:rsid w:val="00B278BF"/>
    <w:rsid w:val="00B336A2"/>
    <w:rsid w:val="00B50682"/>
    <w:rsid w:val="00B720EC"/>
    <w:rsid w:val="00B76971"/>
    <w:rsid w:val="00BE6D25"/>
    <w:rsid w:val="00C56672"/>
    <w:rsid w:val="00C85124"/>
    <w:rsid w:val="00C921BD"/>
    <w:rsid w:val="00DD47CE"/>
    <w:rsid w:val="00E75290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91B41A"/>
  <w15:docId w15:val="{C971D016-920A-48A7-BCC6-B14B9EFB9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7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705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7056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70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ipersaitas">
    <w:name w:val="Hyperlink"/>
    <w:unhideWhenUsed/>
    <w:rsid w:val="0005705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057056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570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1533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2016-01-08T13:20:00Z</dcterms:created>
  <dcterms:modified xsi:type="dcterms:W3CDTF">2016-01-08T13:20:00Z</dcterms:modified>
</cp:coreProperties>
</file>