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05904" w:rsidRPr="00B80928" w:rsidRDefault="00A05904" w:rsidP="00A0590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 w:rsidRPr="00C14B94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PAVEDIMO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 xml:space="preserve"> ORGANIZUOTI 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ŽEMĖS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 xml:space="preserve"> SKLYPŲ FORMAVIMO IR PERTVARKYMO PROJEKTO RENGIMĄ</w:t>
      </w:r>
    </w:p>
    <w:p w:rsidR="00A05904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DD47CE" w:rsidRDefault="00DD47CE" w:rsidP="00A059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DD47CE" w:rsidRDefault="00B84E3E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kovo 30 d.</w:t>
      </w:r>
      <w:bookmarkStart w:id="0" w:name="_GoBack"/>
      <w:bookmarkEnd w:id="0"/>
      <w:r w:rsidR="00BE6D25">
        <w:rPr>
          <w:rFonts w:ascii="Times New Roman" w:hAnsi="Times New Roman"/>
        </w:rPr>
        <w:t xml:space="preserve"> Nr.</w:t>
      </w:r>
      <w:r w:rsidR="00A05904">
        <w:rPr>
          <w:rFonts w:ascii="Times New Roman" w:hAnsi="Times New Roman"/>
        </w:rPr>
        <w:t>AT-</w:t>
      </w:r>
      <w:r>
        <w:rPr>
          <w:rFonts w:ascii="Times New Roman" w:hAnsi="Times New Roman"/>
        </w:rPr>
        <w:t>290</w:t>
      </w:r>
    </w:p>
    <w:p w:rsidR="001D38EF" w:rsidRPr="001D38EF" w:rsidRDefault="00BE6D25" w:rsidP="00A05904">
      <w:pPr>
        <w:pStyle w:val="Antrat1"/>
        <w:ind w:left="0" w:firstLine="0"/>
        <w:jc w:val="center"/>
      </w:pPr>
      <w:r>
        <w:t>Šakiai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A05904" w:rsidRPr="00B80928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 xml:space="preserve">                     Vadovaudamasi</w:t>
      </w:r>
      <w:r w:rsidRPr="00B80928">
        <w:rPr>
          <w:rFonts w:ascii="Times New Roman" w:hAnsi="Times New Roman"/>
          <w:bCs/>
        </w:rPr>
        <w:t xml:space="preserve"> </w:t>
      </w:r>
      <w:r w:rsidRPr="00B80928">
        <w:rPr>
          <w:rFonts w:ascii="Times New Roman" w:hAnsi="Times New Roman"/>
          <w:szCs w:val="24"/>
        </w:rPr>
        <w:t xml:space="preserve">Lietuvos Respublikos vietos savivaldos įstatymo  29 straipsnio 8 dalies 1 ir 2 punktais,  </w:t>
      </w:r>
      <w:r w:rsidRPr="00B80928">
        <w:rPr>
          <w:rFonts w:ascii="Times New Roman" w:hAnsi="Times New Roman"/>
        </w:rPr>
        <w:t xml:space="preserve">Lietuvos Respublikos teritorijų planavimo įstatymo </w:t>
      </w:r>
      <w:r w:rsidRPr="00B80928">
        <w:rPr>
          <w:rFonts w:ascii="Times New Roman" w:hAnsi="Times New Roman"/>
          <w:bCs/>
          <w:szCs w:val="24"/>
        </w:rPr>
        <w:t xml:space="preserve"> </w:t>
      </w:r>
      <w:r w:rsidRPr="00B80928">
        <w:rPr>
          <w:rFonts w:ascii="Times New Roman" w:hAnsi="Times New Roman"/>
        </w:rPr>
        <w:t>20 straipsnio 6 dalies</w:t>
      </w:r>
      <w:r>
        <w:rPr>
          <w:rFonts w:ascii="Times New Roman" w:hAnsi="Times New Roman"/>
        </w:rPr>
        <w:t xml:space="preserve"> 2 </w:t>
      </w:r>
      <w:r w:rsidRPr="00B80928">
        <w:rPr>
          <w:rFonts w:ascii="Times New Roman" w:hAnsi="Times New Roman"/>
        </w:rPr>
        <w:t xml:space="preserve"> punktu</w:t>
      </w:r>
      <w:r w:rsidRPr="00B80928">
        <w:rPr>
          <w:rFonts w:ascii="Times New Roman" w:hAnsi="Times New Roman"/>
          <w:szCs w:val="24"/>
        </w:rPr>
        <w:t xml:space="preserve">,  </w:t>
      </w:r>
      <w:r w:rsidRPr="00B8092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2004 m. spalio 4 d. įsakymu Nr.3D-452/D1-513 (Lietuvos Respublikos žemės ūkio ministro ir Lietuvos Respublikos aplinkos ministro 2014 m. sausio 2 d. įsakymo Nr. 3D-1/D1-1 redakcija) patvirtintomis  </w:t>
      </w:r>
      <w:r w:rsidRPr="00B80928">
        <w:rPr>
          <w:rFonts w:ascii="Times New Roman" w:hAnsi="Times New Roman"/>
          <w:szCs w:val="24"/>
        </w:rPr>
        <w:t xml:space="preserve">Žemės sklypų formavimo ir pertvarkymo projektų rengimo ir įgyvendinimo taisyklėmis, rajono  savivaldybės  administracijos  direktoriaus 2015 m. birželio 12 d. įsakymo Nr. AT-574 „Dėl  pavedimo  administracijos  direktoriaus  pavaduotojui“ 5 punktu, bei atsižvelgdamas į  </w:t>
      </w:r>
      <w:r>
        <w:rPr>
          <w:rFonts w:ascii="Times New Roman" w:hAnsi="Times New Roman"/>
          <w:szCs w:val="24"/>
        </w:rPr>
        <w:t>pil.</w:t>
      </w:r>
      <w:r w:rsidR="00454B03">
        <w:rPr>
          <w:rFonts w:ascii="Times New Roman" w:hAnsi="Times New Roman"/>
          <w:szCs w:val="24"/>
        </w:rPr>
        <w:t xml:space="preserve"> </w:t>
      </w:r>
      <w:r w:rsidR="00EF7331">
        <w:rPr>
          <w:rFonts w:ascii="Times New Roman" w:hAnsi="Times New Roman"/>
          <w:szCs w:val="24"/>
        </w:rPr>
        <w:t>Juozo Žilaičio</w:t>
      </w:r>
      <w:r>
        <w:rPr>
          <w:rFonts w:ascii="Times New Roman" w:hAnsi="Times New Roman"/>
          <w:szCs w:val="24"/>
        </w:rPr>
        <w:t xml:space="preserve"> </w:t>
      </w:r>
      <w:r w:rsidRPr="00B80928">
        <w:rPr>
          <w:rFonts w:ascii="Times New Roman" w:hAnsi="Times New Roman"/>
          <w:szCs w:val="24"/>
        </w:rPr>
        <w:t xml:space="preserve"> prašymą: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 xml:space="preserve">1. P a v e d u  rajono savivaldybės administracijos </w:t>
      </w:r>
      <w:r w:rsidRPr="00B80928">
        <w:rPr>
          <w:rFonts w:ascii="Times New Roman" w:hAnsi="Times New Roman"/>
        </w:rPr>
        <w:t>Architektūros ir urbanistikos skyriui organizuoti žemės</w:t>
      </w:r>
      <w:r w:rsidRPr="00B80928">
        <w:rPr>
          <w:rFonts w:ascii="Times New Roman" w:hAnsi="Times New Roman"/>
          <w:color w:val="000000"/>
        </w:rPr>
        <w:t xml:space="preserve"> sklypų formavimo ir pertvarkymo projekto</w:t>
      </w:r>
      <w:r w:rsidRPr="00B80928">
        <w:rPr>
          <w:rFonts w:ascii="Times New Roman" w:hAnsi="Times New Roman"/>
        </w:rPr>
        <w:t xml:space="preserve"> rengimą,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zCs w:val="24"/>
        </w:rPr>
        <w:t xml:space="preserve">uformuojant  </w:t>
      </w:r>
      <w:r w:rsidRPr="00FD2468">
        <w:rPr>
          <w:rFonts w:ascii="Times New Roman" w:hAnsi="Times New Roman"/>
          <w:szCs w:val="24"/>
        </w:rPr>
        <w:t>žemės sklypą</w:t>
      </w:r>
      <w:r>
        <w:rPr>
          <w:rFonts w:ascii="Times New Roman" w:hAnsi="Times New Roman"/>
          <w:szCs w:val="24"/>
        </w:rPr>
        <w:t xml:space="preserve"> </w:t>
      </w:r>
      <w:r w:rsidRPr="00FD2468">
        <w:rPr>
          <w:rFonts w:ascii="Times New Roman" w:hAnsi="Times New Roman"/>
          <w:szCs w:val="24"/>
        </w:rPr>
        <w:t xml:space="preserve"> </w:t>
      </w:r>
      <w:r w:rsidR="00EF7331">
        <w:rPr>
          <w:rFonts w:ascii="Times New Roman" w:hAnsi="Times New Roman"/>
          <w:szCs w:val="24"/>
        </w:rPr>
        <w:t>Suvalkiečių</w:t>
      </w:r>
      <w:r>
        <w:rPr>
          <w:rFonts w:ascii="Times New Roman" w:hAnsi="Times New Roman"/>
          <w:szCs w:val="24"/>
        </w:rPr>
        <w:t xml:space="preserve"> g.</w:t>
      </w:r>
      <w:r w:rsidR="00EF7331">
        <w:rPr>
          <w:rFonts w:ascii="Times New Roman" w:hAnsi="Times New Roman"/>
          <w:szCs w:val="24"/>
        </w:rPr>
        <w:t>3</w:t>
      </w:r>
      <w:r w:rsidRPr="00FD2468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="00EF7331">
        <w:rPr>
          <w:rFonts w:ascii="Times New Roman" w:hAnsi="Times New Roman"/>
          <w:szCs w:val="24"/>
        </w:rPr>
        <w:t>Gelgaudiškio</w:t>
      </w:r>
      <w:r w:rsidRPr="00FD2468">
        <w:rPr>
          <w:rFonts w:ascii="Times New Roman" w:hAnsi="Times New Roman"/>
          <w:szCs w:val="24"/>
        </w:rPr>
        <w:t xml:space="preserve"> m., Šakių r. sav., </w:t>
      </w:r>
      <w:r>
        <w:rPr>
          <w:rFonts w:ascii="Times New Roman" w:hAnsi="Times New Roman"/>
          <w:szCs w:val="24"/>
        </w:rPr>
        <w:t>po nuosavybės teise valdomais statin</w:t>
      </w:r>
      <w:r w:rsidR="00EF7331">
        <w:rPr>
          <w:rFonts w:ascii="Times New Roman" w:hAnsi="Times New Roman"/>
          <w:szCs w:val="24"/>
        </w:rPr>
        <w:t>iais (registro įrašo Nr.70/3002</w:t>
      </w:r>
      <w:r>
        <w:rPr>
          <w:rFonts w:ascii="Times New Roman" w:hAnsi="Times New Roman"/>
          <w:szCs w:val="24"/>
        </w:rPr>
        <w:t>)</w:t>
      </w:r>
      <w:r w:rsidRPr="00FD2468">
        <w:rPr>
          <w:rFonts w:ascii="Times New Roman" w:hAnsi="Times New Roman"/>
          <w:szCs w:val="24"/>
        </w:rPr>
        <w:t xml:space="preserve">. Žemės sklypo naudojimo paskirtis – kita, naudojimo būdas – </w:t>
      </w:r>
      <w:r>
        <w:rPr>
          <w:rFonts w:ascii="Times New Roman" w:hAnsi="Times New Roman"/>
          <w:szCs w:val="24"/>
        </w:rPr>
        <w:t xml:space="preserve"> vienbučių  ir  dvibučių gyvenamųjų   pastatų  teritorijos.</w:t>
      </w:r>
    </w:p>
    <w:p w:rsidR="00A05904" w:rsidRPr="00B80928" w:rsidRDefault="00A05904" w:rsidP="00A05904">
      <w:pPr>
        <w:tabs>
          <w:tab w:val="left" w:pos="540"/>
          <w:tab w:val="left" w:pos="720"/>
          <w:tab w:val="left" w:pos="1242"/>
        </w:tabs>
        <w:spacing w:line="360" w:lineRule="auto"/>
        <w:ind w:firstLine="360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>2. N u s t a t a u, kad projekto rengimo darbai finansuoja</w:t>
      </w:r>
      <w:r>
        <w:rPr>
          <w:rFonts w:ascii="Times New Roman" w:hAnsi="Times New Roman"/>
          <w:szCs w:val="24"/>
        </w:rPr>
        <w:t>m</w:t>
      </w:r>
      <w:r w:rsidR="00EF7331">
        <w:rPr>
          <w:rFonts w:ascii="Times New Roman" w:hAnsi="Times New Roman"/>
          <w:szCs w:val="24"/>
        </w:rPr>
        <w:t>i projekto rengimą inicijavusio</w:t>
      </w:r>
      <w:r w:rsidRPr="00B80928">
        <w:rPr>
          <w:rFonts w:ascii="Times New Roman" w:hAnsi="Times New Roman"/>
          <w:szCs w:val="24"/>
        </w:rPr>
        <w:t xml:space="preserve"> pil.</w:t>
      </w:r>
      <w:r w:rsidR="00A23E91">
        <w:rPr>
          <w:rFonts w:ascii="Times New Roman" w:hAnsi="Times New Roman"/>
          <w:szCs w:val="24"/>
        </w:rPr>
        <w:t xml:space="preserve"> </w:t>
      </w:r>
      <w:r w:rsidR="00EF7331">
        <w:rPr>
          <w:rFonts w:ascii="Times New Roman" w:hAnsi="Times New Roman"/>
          <w:szCs w:val="24"/>
        </w:rPr>
        <w:t>Juozo Žilaičio</w:t>
      </w:r>
      <w:r>
        <w:rPr>
          <w:rFonts w:ascii="Times New Roman" w:hAnsi="Times New Roman"/>
          <w:szCs w:val="24"/>
        </w:rPr>
        <w:t xml:space="preserve">  </w:t>
      </w:r>
      <w:r w:rsidRPr="00B80928">
        <w:rPr>
          <w:rFonts w:ascii="Times New Roman" w:hAnsi="Times New Roman"/>
          <w:szCs w:val="24"/>
        </w:rPr>
        <w:t>lėšomis.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 xml:space="preserve">                  </w:t>
      </w:r>
      <w:r w:rsidRPr="00B80928">
        <w:rPr>
          <w:rFonts w:ascii="Times New Roman" w:hAnsi="Times New Roman"/>
          <w:szCs w:val="24"/>
        </w:rPr>
        <w:tab/>
        <w:t>Šis įsakymas gali būti skundžiamas Lietuvos Respublikos administracinių bylų teisenos įstatymo nustatyta tvarka.</w:t>
      </w:r>
    </w:p>
    <w:p w:rsidR="00A05904" w:rsidRPr="00B80928" w:rsidRDefault="00A05904" w:rsidP="00A05904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A05904" w:rsidRPr="001D38EF" w:rsidRDefault="00A05904" w:rsidP="00A05904">
      <w:pPr>
        <w:tabs>
          <w:tab w:val="left" w:pos="1242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                                                                 Inga  Cibulskienė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Default="001D38EF" w:rsidP="001D38EF">
      <w:pPr>
        <w:rPr>
          <w:rFonts w:ascii="Times New Roman" w:hAnsi="Times New Roman"/>
        </w:rPr>
      </w:pPr>
    </w:p>
    <w:p w:rsidR="00A05904" w:rsidRPr="001D38EF" w:rsidRDefault="00A05904" w:rsidP="001D38EF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Architektūros</w:t>
      </w:r>
      <w:r w:rsidR="00A90E12">
        <w:rPr>
          <w:rFonts w:ascii="Times New Roman" w:hAnsi="Times New Roman"/>
        </w:rPr>
        <w:t xml:space="preserve"> ir urbanistikos skyriaus vyr</w:t>
      </w:r>
      <w:r>
        <w:rPr>
          <w:rFonts w:ascii="Times New Roman" w:hAnsi="Times New Roman"/>
        </w:rPr>
        <w:t>. specialistė</w:t>
      </w: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Laima Savukaitienė</w:t>
      </w:r>
    </w:p>
    <w:p w:rsidR="00A05904" w:rsidRPr="001D38EF" w:rsidRDefault="00EF7331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2016-03</w:t>
      </w:r>
      <w:r w:rsidR="00454B03">
        <w:rPr>
          <w:rFonts w:ascii="Times New Roman" w:hAnsi="Times New Roman"/>
        </w:rPr>
        <w:t>-</w:t>
      </w:r>
      <w:r>
        <w:rPr>
          <w:rFonts w:ascii="Times New Roman" w:hAnsi="Times New Roman"/>
        </w:rPr>
        <w:t>24</w:t>
      </w:r>
    </w:p>
    <w:sectPr w:rsidR="00A05904" w:rsidRPr="001D38E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0B2" w:rsidRDefault="006E20B2">
      <w:r>
        <w:separator/>
      </w:r>
    </w:p>
  </w:endnote>
  <w:endnote w:type="continuationSeparator" w:id="0">
    <w:p w:rsidR="006E20B2" w:rsidRDefault="006E2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1D38EF">
      <w:rPr>
        <w:noProof/>
        <w:sz w:val="8"/>
      </w:rPr>
      <w:t>Dokumentas2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0B2" w:rsidRDefault="006E20B2">
      <w:r>
        <w:separator/>
      </w:r>
    </w:p>
  </w:footnote>
  <w:footnote w:type="continuationSeparator" w:id="0">
    <w:p w:rsidR="006E20B2" w:rsidRDefault="006E2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A3F17"/>
    <w:rsid w:val="001D38EF"/>
    <w:rsid w:val="00313CF0"/>
    <w:rsid w:val="004501C8"/>
    <w:rsid w:val="00454B03"/>
    <w:rsid w:val="00555180"/>
    <w:rsid w:val="00610881"/>
    <w:rsid w:val="006E20B2"/>
    <w:rsid w:val="0070001E"/>
    <w:rsid w:val="007A1DEF"/>
    <w:rsid w:val="007E4FDB"/>
    <w:rsid w:val="008274FC"/>
    <w:rsid w:val="0093054E"/>
    <w:rsid w:val="00955B9F"/>
    <w:rsid w:val="009A3F18"/>
    <w:rsid w:val="009C4EAB"/>
    <w:rsid w:val="009F065C"/>
    <w:rsid w:val="00A05904"/>
    <w:rsid w:val="00A23E91"/>
    <w:rsid w:val="00A90E12"/>
    <w:rsid w:val="00B84E3E"/>
    <w:rsid w:val="00BE6D25"/>
    <w:rsid w:val="00C921BD"/>
    <w:rsid w:val="00DD47CE"/>
    <w:rsid w:val="00EF7331"/>
    <w:rsid w:val="00F01501"/>
    <w:rsid w:val="00F01EF6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88AD5D"/>
  <w15:docId w15:val="{F214006F-C296-4E31-90B2-57E7EA190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59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1198</Words>
  <Characters>684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1879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2016-03-30T05:08:00Z</dcterms:created>
  <dcterms:modified xsi:type="dcterms:W3CDTF">2016-03-30T05:08:00Z</dcterms:modified>
</cp:coreProperties>
</file>