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3EB4" w:rsidRDefault="00153EB4" w:rsidP="00153EB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F04C" wp14:editId="74D34AD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EB4" w:rsidRDefault="00153EB4" w:rsidP="00153EB4">
      <w:pPr>
        <w:jc w:val="center"/>
        <w:rPr>
          <w:rFonts w:ascii="Times New Roman" w:hAnsi="Times New Roman"/>
          <w:b/>
        </w:rPr>
      </w:pPr>
    </w:p>
    <w:p w:rsidR="00153EB4" w:rsidRDefault="00153EB4" w:rsidP="00153EB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53EB4" w:rsidRDefault="00153EB4" w:rsidP="00153EB4">
      <w:pPr>
        <w:jc w:val="center"/>
        <w:rPr>
          <w:rFonts w:ascii="Times New Roman" w:hAnsi="Times New Roman"/>
          <w:b/>
        </w:rPr>
      </w:pPr>
    </w:p>
    <w:p w:rsidR="00153EB4" w:rsidRDefault="00153EB4" w:rsidP="00153EB4">
      <w:pPr>
        <w:jc w:val="center"/>
        <w:rPr>
          <w:rFonts w:ascii="Times New Roman" w:hAnsi="Times New Roman"/>
          <w:b/>
        </w:rPr>
      </w:pPr>
    </w:p>
    <w:p w:rsidR="00153EB4" w:rsidRDefault="00153EB4" w:rsidP="00153EB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53EB4" w:rsidRDefault="00153EB4" w:rsidP="00153EB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SOCIALINIO BŪSTO, ESANČIO ŠAKIUOSE, </w:t>
      </w:r>
      <w:r w:rsidR="008A50FB">
        <w:rPr>
          <w:rFonts w:ascii="Times New Roman" w:hAnsi="Times New Roman"/>
          <w:b/>
        </w:rPr>
        <w:t>KĘSTUČIO</w:t>
      </w:r>
      <w:r>
        <w:rPr>
          <w:rFonts w:ascii="Times New Roman" w:hAnsi="Times New Roman"/>
          <w:b/>
        </w:rPr>
        <w:t xml:space="preserve"> G. </w:t>
      </w:r>
      <w:r w:rsidR="008A50FB">
        <w:rPr>
          <w:rFonts w:ascii="Times New Roman" w:hAnsi="Times New Roman"/>
          <w:b/>
        </w:rPr>
        <w:t>21</w:t>
      </w:r>
      <w:r>
        <w:rPr>
          <w:rFonts w:ascii="Times New Roman" w:hAnsi="Times New Roman"/>
          <w:b/>
        </w:rPr>
        <w:t>-1</w:t>
      </w:r>
      <w:r w:rsidR="008A50FB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 xml:space="preserve">, NUOMOS </w:t>
      </w:r>
      <w:r w:rsidR="008A50FB">
        <w:rPr>
          <w:rFonts w:ascii="Times New Roman" w:hAnsi="Times New Roman"/>
          <w:b/>
        </w:rPr>
        <w:t>RIČARDUI STELMOKUI</w:t>
      </w:r>
    </w:p>
    <w:p w:rsidR="00153EB4" w:rsidRDefault="00153EB4" w:rsidP="00153EB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53EB4" w:rsidRDefault="00712D75" w:rsidP="00153EB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balandžio 14</w:t>
      </w:r>
      <w:bookmarkStart w:id="0" w:name="_GoBack"/>
      <w:bookmarkEnd w:id="0"/>
      <w:r w:rsidR="00153EB4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350</w:t>
      </w:r>
    </w:p>
    <w:p w:rsidR="00153EB4" w:rsidRDefault="00153EB4" w:rsidP="00153EB4">
      <w:pPr>
        <w:pStyle w:val="Antrat1"/>
        <w:ind w:left="0" w:firstLine="0"/>
        <w:jc w:val="center"/>
      </w:pPr>
      <w:r>
        <w:t>Šakiai</w:t>
      </w:r>
    </w:p>
    <w:p w:rsidR="00153EB4" w:rsidRDefault="00153EB4" w:rsidP="00153EB4"/>
    <w:p w:rsidR="00153EB4" w:rsidRDefault="00153EB4" w:rsidP="00153EB4"/>
    <w:p w:rsidR="00153EB4" w:rsidRDefault="00153EB4" w:rsidP="00153EB4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Vadovaudamasis Lietuvos Respublikos paramos būstui įsigyti ar išsinuomoti įstatymo 4 straipsnio 6 dalies 1 punktu, 16 straipsnio 9 dalimi,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patvirtintos rajono savivaldybės būsto ir socialinio būsto nuomos tvarkos </w:t>
      </w:r>
      <w:r w:rsidRPr="00FB4678">
        <w:rPr>
          <w:rFonts w:ascii="Times New Roman" w:hAnsi="Times New Roman"/>
        </w:rPr>
        <w:t>aprašo 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r w:rsidR="008A50FB">
        <w:rPr>
          <w:rFonts w:ascii="Times New Roman" w:hAnsi="Times New Roman"/>
        </w:rPr>
        <w:t>Ričardo Stelmoko</w:t>
      </w:r>
      <w:r>
        <w:rPr>
          <w:rFonts w:ascii="Times New Roman" w:hAnsi="Times New Roman"/>
        </w:rPr>
        <w:t xml:space="preserve"> 2016 m. </w:t>
      </w:r>
      <w:r w:rsidR="008A50F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1</w:t>
      </w:r>
      <w:r w:rsidR="008A50F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d. prašymą:</w:t>
      </w:r>
    </w:p>
    <w:p w:rsidR="00153EB4" w:rsidRDefault="00153EB4" w:rsidP="00153EB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r w:rsidR="007C3342">
        <w:rPr>
          <w:rFonts w:ascii="Times New Roman" w:hAnsi="Times New Roman"/>
        </w:rPr>
        <w:t>Ričardui Stelmokui socialinį būstą – 39</w:t>
      </w:r>
      <w:r>
        <w:rPr>
          <w:rFonts w:ascii="Times New Roman" w:hAnsi="Times New Roman"/>
        </w:rPr>
        <w:t>,</w:t>
      </w:r>
      <w:r w:rsidR="007C3342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>o butą Nr. 1</w:t>
      </w:r>
      <w:r w:rsidR="00807B5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(unikalus Nr. </w:t>
      </w:r>
      <w:r w:rsidR="001A43E3">
        <w:rPr>
          <w:rFonts w:ascii="Times New Roman" w:hAnsi="Times New Roman"/>
        </w:rPr>
        <w:t>4</w:t>
      </w:r>
      <w:r>
        <w:rPr>
          <w:rFonts w:ascii="Times New Roman" w:hAnsi="Times New Roman"/>
        </w:rPr>
        <w:t>4</w:t>
      </w:r>
      <w:r w:rsidR="001A43E3">
        <w:rPr>
          <w:rFonts w:ascii="Times New Roman" w:hAnsi="Times New Roman"/>
        </w:rPr>
        <w:t>00</w:t>
      </w:r>
      <w:r>
        <w:rPr>
          <w:rFonts w:ascii="Times New Roman" w:hAnsi="Times New Roman"/>
        </w:rPr>
        <w:t>-</w:t>
      </w:r>
      <w:r w:rsidR="001A43E3">
        <w:rPr>
          <w:rFonts w:ascii="Times New Roman" w:hAnsi="Times New Roman"/>
        </w:rPr>
        <w:t>2244</w:t>
      </w:r>
      <w:r>
        <w:rPr>
          <w:rFonts w:ascii="Times New Roman" w:hAnsi="Times New Roman"/>
        </w:rPr>
        <w:t>-0</w:t>
      </w:r>
      <w:r w:rsidR="001A43E3">
        <w:rPr>
          <w:rFonts w:ascii="Times New Roman" w:hAnsi="Times New Roman"/>
        </w:rPr>
        <w:t>653</w:t>
      </w:r>
      <w:r>
        <w:rPr>
          <w:rFonts w:ascii="Times New Roman" w:hAnsi="Times New Roman"/>
        </w:rPr>
        <w:t>:</w:t>
      </w:r>
      <w:r w:rsidR="001A43E3">
        <w:rPr>
          <w:rFonts w:ascii="Times New Roman" w:hAnsi="Times New Roman"/>
        </w:rPr>
        <w:t>9817</w:t>
      </w:r>
      <w:r>
        <w:rPr>
          <w:rFonts w:ascii="Times New Roman" w:hAnsi="Times New Roman"/>
        </w:rPr>
        <w:t xml:space="preserve">) su </w:t>
      </w:r>
      <w:r w:rsidR="001A43E3">
        <w:rPr>
          <w:rFonts w:ascii="Times New Roman" w:hAnsi="Times New Roman"/>
        </w:rPr>
        <w:t>9,31</w:t>
      </w:r>
      <w:r>
        <w:rPr>
          <w:rFonts w:ascii="Times New Roman" w:hAnsi="Times New Roman"/>
        </w:rPr>
        <w:t xml:space="preserve"> kv. m ploto rūsio patalpa, pažymėta R-</w:t>
      </w:r>
      <w:r w:rsidR="001A43E3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, esantį Šakiuose, </w:t>
      </w:r>
      <w:r w:rsidR="00807B5C">
        <w:rPr>
          <w:rFonts w:ascii="Times New Roman" w:hAnsi="Times New Roman"/>
        </w:rPr>
        <w:t>Kęstučio</w:t>
      </w:r>
      <w:r>
        <w:rPr>
          <w:rFonts w:ascii="Times New Roman" w:hAnsi="Times New Roman"/>
        </w:rPr>
        <w:t xml:space="preserve"> g. </w:t>
      </w:r>
      <w:r w:rsidR="00807B5C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. </w:t>
      </w:r>
    </w:p>
    <w:p w:rsidR="00153EB4" w:rsidRDefault="00153EB4" w:rsidP="00153EB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 w:rsidR="00162B5F">
        <w:rPr>
          <w:rFonts w:ascii="Times New Roman" w:hAnsi="Times New Roman"/>
        </w:rPr>
        <w:t>Ričardą</w:t>
      </w:r>
      <w:r>
        <w:rPr>
          <w:rFonts w:ascii="Times New Roman" w:hAnsi="Times New Roman"/>
        </w:rPr>
        <w:t xml:space="preserve"> </w:t>
      </w:r>
      <w:r w:rsidR="00162B5F">
        <w:rPr>
          <w:rFonts w:ascii="Times New Roman" w:hAnsi="Times New Roman"/>
        </w:rPr>
        <w:t>Stelmoką</w:t>
      </w:r>
      <w:r>
        <w:rPr>
          <w:rFonts w:ascii="Times New Roman" w:hAnsi="Times New Roman"/>
        </w:rPr>
        <w:t xml:space="preserve"> į asmenų ir šeimų, nuomojančių socialinį būstą, sąrašą.</w:t>
      </w:r>
    </w:p>
    <w:p w:rsidR="00153EB4" w:rsidRDefault="00153EB4" w:rsidP="00153EB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153EB4" w:rsidRDefault="00153EB4" w:rsidP="00153EB4">
      <w:pPr>
        <w:tabs>
          <w:tab w:val="left" w:pos="119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Šakių seniūnijos seniūną atsakingu už socialinio būsto nuomos sutarties, sudarytos su </w:t>
      </w:r>
      <w:r w:rsidR="00162B5F">
        <w:rPr>
          <w:rFonts w:ascii="Times New Roman" w:hAnsi="Times New Roman"/>
        </w:rPr>
        <w:t>Ričardu Stelmoku</w:t>
      </w:r>
      <w:r>
        <w:rPr>
          <w:rFonts w:ascii="Times New Roman" w:hAnsi="Times New Roman"/>
        </w:rPr>
        <w:t>, vykdymą.</w:t>
      </w:r>
    </w:p>
    <w:p w:rsidR="00153EB4" w:rsidRDefault="00153EB4" w:rsidP="00153EB4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Šis  įsakymas gali būti skundžiamas Lietuvos Respublikos administracinių bylų teisenos įstatymo nustatyta tvarka. </w:t>
      </w:r>
    </w:p>
    <w:p w:rsidR="00153EB4" w:rsidRDefault="00153EB4" w:rsidP="00153EB4">
      <w:pPr>
        <w:pStyle w:val="Antrats"/>
        <w:tabs>
          <w:tab w:val="clear" w:pos="4320"/>
          <w:tab w:val="clear" w:pos="8640"/>
        </w:tabs>
        <w:rPr>
          <w:rFonts w:ascii="Times New Roman" w:hAnsi="Times New Roman"/>
        </w:rPr>
      </w:pPr>
    </w:p>
    <w:p w:rsidR="00153EB4" w:rsidRDefault="00153EB4" w:rsidP="00153EB4">
      <w:pPr>
        <w:rPr>
          <w:rFonts w:ascii="Times New Roman" w:hAnsi="Times New Roman"/>
        </w:rPr>
      </w:pPr>
    </w:p>
    <w:p w:rsidR="00153EB4" w:rsidRDefault="00153EB4" w:rsidP="00153EB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</w:p>
    <w:p w:rsidR="00153EB4" w:rsidRPr="005D72B6" w:rsidRDefault="00153EB4" w:rsidP="00153EB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153EB4" w:rsidRDefault="00153EB4" w:rsidP="00153EB4">
      <w:pPr>
        <w:rPr>
          <w:rFonts w:ascii="Times New Roman" w:hAnsi="Times New Roman"/>
          <w:szCs w:val="24"/>
        </w:rPr>
      </w:pPr>
    </w:p>
    <w:p w:rsidR="00153EB4" w:rsidRDefault="00153EB4" w:rsidP="00153EB4">
      <w:pPr>
        <w:rPr>
          <w:rFonts w:ascii="Times New Roman" w:hAnsi="Times New Roman"/>
          <w:szCs w:val="24"/>
        </w:rPr>
      </w:pPr>
    </w:p>
    <w:p w:rsidR="00153EB4" w:rsidRDefault="00153EB4" w:rsidP="00153EB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EB4" w:rsidRDefault="00153EB4" w:rsidP="00153EB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53EB4" w:rsidRDefault="00153EB4" w:rsidP="00153EB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53EB4" w:rsidRDefault="00153EB4" w:rsidP="00153EB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153EB4" w:rsidRDefault="00153EB4" w:rsidP="00153EB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153EB4" w:rsidRDefault="00153EB4" w:rsidP="00153EB4">
      <w:pPr>
        <w:overflowPunct w:val="0"/>
      </w:pPr>
      <w:r>
        <w:rPr>
          <w:rFonts w:ascii="Times New Roman" w:hAnsi="Times New Roman"/>
        </w:rPr>
        <w:t>2016-0</w:t>
      </w:r>
      <w:r w:rsidR="00744231">
        <w:rPr>
          <w:rFonts w:ascii="Times New Roman" w:hAnsi="Times New Roman"/>
        </w:rPr>
        <w:t>4</w:t>
      </w:r>
      <w:r>
        <w:rPr>
          <w:rFonts w:ascii="Times New Roman" w:hAnsi="Times New Roman"/>
        </w:rPr>
        <w:t>-1</w:t>
      </w:r>
      <w:r w:rsidR="00744231">
        <w:rPr>
          <w:rFonts w:ascii="Times New Roman" w:hAnsi="Times New Roman"/>
        </w:rPr>
        <w:t>3</w:t>
      </w:r>
    </w:p>
    <w:p w:rsidR="002E4ABC" w:rsidRDefault="002E4ABC"/>
    <w:sectPr w:rsidR="002E4AB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AB4" w:rsidRDefault="00CA7AB4">
      <w:r>
        <w:separator/>
      </w:r>
    </w:p>
  </w:endnote>
  <w:endnote w:type="continuationSeparator" w:id="0">
    <w:p w:rsidR="00CA7AB4" w:rsidRDefault="00CA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CA7AB4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AB4" w:rsidRDefault="00CA7AB4">
      <w:r>
        <w:separator/>
      </w:r>
    </w:p>
  </w:footnote>
  <w:footnote w:type="continuationSeparator" w:id="0">
    <w:p w:rsidR="00CA7AB4" w:rsidRDefault="00CA7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74423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EB4"/>
    <w:rsid w:val="00153EB4"/>
    <w:rsid w:val="00162B5F"/>
    <w:rsid w:val="001A43E3"/>
    <w:rsid w:val="002E4ABC"/>
    <w:rsid w:val="00712D75"/>
    <w:rsid w:val="00744231"/>
    <w:rsid w:val="007C3342"/>
    <w:rsid w:val="00807B5C"/>
    <w:rsid w:val="008A50FB"/>
    <w:rsid w:val="00CA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3117"/>
  <w15:chartTrackingRefBased/>
  <w15:docId w15:val="{28EADB80-09E9-4680-BBA8-9C38831D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153EB4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53EB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53E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153EB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153EB4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2016-04-14T13:15:00Z</dcterms:created>
  <dcterms:modified xsi:type="dcterms:W3CDTF">2016-04-14T13:15:00Z</dcterms:modified>
</cp:coreProperties>
</file>