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</w:rPr>
        <w:t>ĮSAKYMAS</w:t>
      </w:r>
    </w:p>
    <w:p w:rsidR="00261BD1" w:rsidRPr="00261BD1" w:rsidRDefault="00BE6D25" w:rsidP="00261BD1">
      <w:pPr>
        <w:jc w:val="center"/>
        <w:rPr>
          <w:rFonts w:ascii="Times New Roman" w:hAnsi="Times New Roman"/>
          <w:b/>
        </w:rPr>
      </w:pPr>
      <w:r w:rsidRPr="00261BD1">
        <w:rPr>
          <w:rFonts w:ascii="Times New Roman" w:hAnsi="Times New Roman"/>
          <w:b/>
          <w:szCs w:val="24"/>
        </w:rPr>
        <w:t>DĖL</w:t>
      </w:r>
      <w:r w:rsidR="00261BD1" w:rsidRPr="00261BD1">
        <w:rPr>
          <w:rFonts w:ascii="Times New Roman" w:hAnsi="Times New Roman"/>
          <w:b/>
          <w:szCs w:val="24"/>
        </w:rPr>
        <w:t xml:space="preserve"> </w:t>
      </w:r>
      <w:r w:rsidR="00261BD1" w:rsidRPr="00261BD1">
        <w:rPr>
          <w:rFonts w:ascii="Times New Roman" w:hAnsi="Times New Roman"/>
          <w:b/>
          <w:caps/>
          <w:szCs w:val="24"/>
        </w:rPr>
        <w:t xml:space="preserve"> </w:t>
      </w:r>
      <w:r w:rsidR="00261BD1" w:rsidRPr="00261BD1">
        <w:rPr>
          <w:rFonts w:ascii="Times New Roman" w:hAnsi="Times New Roman"/>
          <w:b/>
          <w:szCs w:val="24"/>
        </w:rPr>
        <w:t>ŽEMĖS SKLYPO FORMAVIMO IR PERTVARKYMO PROJEKTO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DB6C95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2016m. gegužės </w:t>
      </w:r>
      <w:r w:rsidR="003835E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6 d.</w:t>
      </w:r>
      <w:bookmarkStart w:id="0" w:name="_GoBack"/>
      <w:bookmarkEnd w:id="0"/>
      <w:r w:rsidR="003835E9">
        <w:rPr>
          <w:rFonts w:ascii="Times New Roman" w:hAnsi="Times New Roman"/>
        </w:rPr>
        <w:t xml:space="preserve"> </w:t>
      </w:r>
      <w:r w:rsidR="00BE6D25">
        <w:rPr>
          <w:rFonts w:ascii="Times New Roman" w:hAnsi="Times New Roman"/>
        </w:rPr>
        <w:t xml:space="preserve"> Nr.</w:t>
      </w:r>
      <w:r w:rsidR="00261BD1">
        <w:rPr>
          <w:rFonts w:ascii="Times New Roman" w:hAnsi="Times New Roman"/>
        </w:rPr>
        <w:t xml:space="preserve"> AT-</w:t>
      </w:r>
      <w:r>
        <w:rPr>
          <w:rFonts w:ascii="Times New Roman" w:hAnsi="Times New Roman"/>
        </w:rPr>
        <w:t>440</w:t>
      </w:r>
    </w:p>
    <w:p w:rsidR="001D38EF" w:rsidRPr="001D38EF" w:rsidRDefault="00BE6D25" w:rsidP="00261BD1">
      <w:pPr>
        <w:pStyle w:val="Antrat1"/>
        <w:ind w:left="0" w:firstLine="0"/>
        <w:jc w:val="center"/>
      </w:pPr>
      <w:r>
        <w:t>Šakiai</w:t>
      </w:r>
    </w:p>
    <w:p w:rsidR="00261BD1" w:rsidRPr="007F5CBB" w:rsidRDefault="00261BD1" w:rsidP="00261BD1">
      <w:pPr>
        <w:jc w:val="center"/>
        <w:rPr>
          <w:rFonts w:ascii="Times New Roman" w:hAnsi="Times New Roman"/>
          <w:b/>
          <w:caps/>
          <w:szCs w:val="24"/>
        </w:rPr>
      </w:pPr>
      <w:r w:rsidRPr="007F5CBB">
        <w:rPr>
          <w:rFonts w:ascii="Times New Roman" w:hAnsi="Times New Roman"/>
          <w:b/>
          <w:caps/>
          <w:szCs w:val="24"/>
        </w:rPr>
        <w:t xml:space="preserve">  </w:t>
      </w:r>
    </w:p>
    <w:p w:rsidR="00261BD1" w:rsidRPr="000B5698" w:rsidRDefault="00261BD1" w:rsidP="00261BD1">
      <w:pPr>
        <w:rPr>
          <w:rFonts w:ascii="Times New Roman" w:hAnsi="Times New Roman"/>
        </w:rPr>
      </w:pPr>
    </w:p>
    <w:p w:rsidR="00261BD1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FD2468">
        <w:rPr>
          <w:rFonts w:ascii="Times New Roman" w:hAnsi="Times New Roman"/>
          <w:bCs/>
        </w:rPr>
        <w:t xml:space="preserve">           Vadovau</w:t>
      </w:r>
      <w:r w:rsidR="001D78DA">
        <w:rPr>
          <w:rFonts w:ascii="Times New Roman" w:hAnsi="Times New Roman"/>
          <w:bCs/>
        </w:rPr>
        <w:t xml:space="preserve">damasi </w:t>
      </w:r>
      <w:r w:rsidRPr="00FD2468">
        <w:rPr>
          <w:rFonts w:ascii="Times New Roman" w:hAnsi="Times New Roman"/>
          <w:szCs w:val="24"/>
        </w:rPr>
        <w:t>Lietuvos Respublikos vietos savivaldos įstatymo  29 straipsnio 8 dalies 1 ir 2 punktais</w:t>
      </w:r>
      <w:r>
        <w:rPr>
          <w:rFonts w:ascii="Times New Roman" w:hAnsi="Times New Roman"/>
          <w:szCs w:val="24"/>
        </w:rPr>
        <w:t xml:space="preserve">, </w:t>
      </w:r>
      <w:r w:rsidRPr="00FD2468">
        <w:rPr>
          <w:rFonts w:ascii="Times New Roman" w:hAnsi="Times New Roman"/>
        </w:rPr>
        <w:t xml:space="preserve">Lietuvos Respublikos teritorijų planavimo įstatymo 20 straipsnio 6 dalies </w:t>
      </w:r>
      <w:r w:rsidR="00452691">
        <w:rPr>
          <w:rFonts w:ascii="Times New Roman" w:hAnsi="Times New Roman"/>
        </w:rPr>
        <w:t>2</w:t>
      </w:r>
      <w:r w:rsidRPr="00FD2468">
        <w:rPr>
          <w:rFonts w:ascii="Times New Roman" w:hAnsi="Times New Roman"/>
        </w:rPr>
        <w:t xml:space="preserve"> punkt</w:t>
      </w:r>
      <w:r>
        <w:rPr>
          <w:rFonts w:ascii="Times New Roman" w:hAnsi="Times New Roman"/>
        </w:rPr>
        <w:t>u</w:t>
      </w:r>
      <w:r w:rsidRPr="00FD2468">
        <w:rPr>
          <w:rFonts w:ascii="Times New Roman" w:hAnsi="Times New Roman"/>
          <w:szCs w:val="24"/>
        </w:rPr>
        <w:t xml:space="preserve">, </w:t>
      </w:r>
      <w:r w:rsidRPr="00A22155">
        <w:rPr>
          <w:rFonts w:ascii="Times New Roman" w:hAnsi="Times New Roman"/>
        </w:rPr>
        <w:t xml:space="preserve">Lietuvos Respublikos Vyriausybės 1992 m. gegužės 12 d. nutarimu Nr. 343 ,,Dėl specialiųjų žemės ir miško naudojimo sąlygų patvirtinimo“, </w:t>
      </w:r>
      <w:r w:rsidRPr="00A22155">
        <w:rPr>
          <w:rFonts w:ascii="Times New Roman" w:hAnsi="Times New Roman"/>
          <w:bCs/>
        </w:rPr>
        <w:t>Lietuvos Respublikos Vyriausybės 2002 m. balandžio 15 d. nutarimu Nr. 534 „Dėl Lietuvos Respublikos nekilnojamojo turto kadastro nuostatų patvirtinimo“,</w:t>
      </w:r>
      <w:r>
        <w:rPr>
          <w:bCs/>
        </w:rPr>
        <w:t xml:space="preserve"> </w:t>
      </w:r>
      <w:r w:rsidRPr="00FD2468">
        <w:rPr>
          <w:rFonts w:ascii="Times New Roman" w:hAnsi="Times New Roman"/>
          <w:szCs w:val="24"/>
        </w:rPr>
        <w:t xml:space="preserve">Žemės sklypų formavimo ir pertvarkymo projektų rengimo ir įgyvendinimo taisyklėmis, patvirtintomis </w:t>
      </w:r>
      <w:r w:rsidRPr="00FD2468">
        <w:rPr>
          <w:rFonts w:ascii="Times New Roman" w:hAnsi="Times New Roman"/>
          <w:bCs/>
          <w:szCs w:val="24"/>
        </w:rPr>
        <w:t xml:space="preserve">Lietuvos Respublikos žemės ūkio ministro ir Lietuvos Respublikos aplinkos ministro </w:t>
      </w:r>
      <w:r>
        <w:rPr>
          <w:rFonts w:ascii="Times New Roman" w:hAnsi="Times New Roman"/>
          <w:bCs/>
          <w:szCs w:val="24"/>
        </w:rPr>
        <w:t>2004 m. spalio 4 d. įsakymu Nr.3D-452/D1-513 (</w:t>
      </w:r>
      <w:r w:rsidRPr="00FD2468">
        <w:rPr>
          <w:rFonts w:ascii="Times New Roman" w:hAnsi="Times New Roman"/>
          <w:bCs/>
          <w:szCs w:val="24"/>
        </w:rPr>
        <w:t>Lietuvos Respublikos žemės ūkio ministro ir Lietuvos Respublikos aplinkos ministro 2014 m. sausio 2 d. įsakym</w:t>
      </w:r>
      <w:r>
        <w:rPr>
          <w:rFonts w:ascii="Times New Roman" w:hAnsi="Times New Roman"/>
          <w:bCs/>
          <w:szCs w:val="24"/>
        </w:rPr>
        <w:t>o</w:t>
      </w:r>
      <w:r w:rsidRPr="00FD2468">
        <w:rPr>
          <w:rFonts w:ascii="Times New Roman" w:hAnsi="Times New Roman"/>
          <w:bCs/>
          <w:szCs w:val="24"/>
        </w:rPr>
        <w:t xml:space="preserve"> Nr. 3D-1/D1-1</w:t>
      </w:r>
      <w:r>
        <w:rPr>
          <w:rFonts w:ascii="Times New Roman" w:hAnsi="Times New Roman"/>
          <w:bCs/>
          <w:szCs w:val="24"/>
        </w:rPr>
        <w:t xml:space="preserve"> redakcija) 68 punktu,</w:t>
      </w:r>
      <w:r w:rsidR="00705286" w:rsidRPr="00705286">
        <w:rPr>
          <w:rFonts w:ascii="Times New Roman" w:hAnsi="Times New Roman"/>
          <w:szCs w:val="24"/>
        </w:rPr>
        <w:t xml:space="preserve"> </w:t>
      </w:r>
      <w:r w:rsidR="00705286">
        <w:rPr>
          <w:rFonts w:ascii="Times New Roman" w:hAnsi="Times New Roman"/>
          <w:szCs w:val="24"/>
        </w:rPr>
        <w:t>rajono  savivaldybės  administracijos  direktoriaus 2015 m. birželio 12 d. įsakymo Nr. AT-574 „Dėl pavedimo administracijos direktoriaus  pavaduotojui“ 5 punktu, bei</w:t>
      </w:r>
      <w:r w:rsidRPr="00C25ED2">
        <w:rPr>
          <w:bCs/>
        </w:rPr>
        <w:t xml:space="preserve"> </w:t>
      </w:r>
      <w:r w:rsidR="005B31D1">
        <w:rPr>
          <w:rFonts w:ascii="Times New Roman" w:hAnsi="Times New Roman"/>
        </w:rPr>
        <w:t>2016 m. balandži</w:t>
      </w:r>
      <w:r>
        <w:rPr>
          <w:rFonts w:ascii="Times New Roman" w:hAnsi="Times New Roman"/>
        </w:rPr>
        <w:t>o 2</w:t>
      </w:r>
      <w:r w:rsidR="005B31D1">
        <w:rPr>
          <w:rFonts w:ascii="Times New Roman" w:hAnsi="Times New Roman"/>
        </w:rPr>
        <w:t>9</w:t>
      </w:r>
      <w:r w:rsidRPr="00C25ED2">
        <w:rPr>
          <w:rFonts w:ascii="Times New Roman" w:hAnsi="Times New Roman"/>
        </w:rPr>
        <w:t xml:space="preserve"> d. </w:t>
      </w:r>
      <w:r w:rsidRPr="00C25ED2">
        <w:rPr>
          <w:rFonts w:ascii="Times New Roman" w:hAnsi="Times New Roman"/>
          <w:bCs/>
        </w:rPr>
        <w:t xml:space="preserve">Nacionalinės žemės tarnybos prie </w:t>
      </w:r>
      <w:r w:rsidRPr="00C25ED2">
        <w:rPr>
          <w:rFonts w:ascii="Times New Roman" w:hAnsi="Times New Roman"/>
        </w:rPr>
        <w:t xml:space="preserve">Žemės ūkio ministerijos </w:t>
      </w:r>
      <w:r>
        <w:rPr>
          <w:rFonts w:ascii="Times New Roman" w:hAnsi="Times New Roman"/>
          <w:bCs/>
        </w:rPr>
        <w:t xml:space="preserve">žemėtvarkos   planavimo dokumento  </w:t>
      </w:r>
      <w:r w:rsidRPr="00C25ED2">
        <w:rPr>
          <w:rFonts w:ascii="Times New Roman" w:hAnsi="Times New Roman"/>
          <w:bCs/>
        </w:rPr>
        <w:t>pati</w:t>
      </w:r>
      <w:r>
        <w:rPr>
          <w:rFonts w:ascii="Times New Roman" w:hAnsi="Times New Roman"/>
          <w:bCs/>
        </w:rPr>
        <w:t>krinimo aktu Nr. FPA–1</w:t>
      </w:r>
      <w:r w:rsidR="005B31D1">
        <w:rPr>
          <w:rFonts w:ascii="Times New Roman" w:hAnsi="Times New Roman"/>
          <w:bCs/>
        </w:rPr>
        <w:t>72</w:t>
      </w:r>
      <w:r>
        <w:rPr>
          <w:rFonts w:ascii="Times New Roman" w:hAnsi="Times New Roman"/>
          <w:bCs/>
        </w:rPr>
        <w:t>- (8.18.)</w:t>
      </w:r>
      <w:r w:rsidRPr="00C25ED2">
        <w:rPr>
          <w:rFonts w:ascii="Times New Roman" w:hAnsi="Times New Roman"/>
          <w:bCs/>
          <w:szCs w:val="24"/>
        </w:rPr>
        <w:t>:</w:t>
      </w:r>
    </w:p>
    <w:p w:rsidR="00261BD1" w:rsidRPr="00776179" w:rsidRDefault="00261BD1" w:rsidP="00EA3B63">
      <w:pPr>
        <w:tabs>
          <w:tab w:val="left" w:pos="1080"/>
          <w:tab w:val="left" w:pos="1242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B10DA">
        <w:rPr>
          <w:rFonts w:ascii="Times New Roman" w:hAnsi="Times New Roman"/>
          <w:spacing w:val="120"/>
        </w:rPr>
        <w:t xml:space="preserve">   </w:t>
      </w:r>
      <w:r w:rsidRPr="009B10DA">
        <w:rPr>
          <w:rFonts w:ascii="Times New Roman" w:hAnsi="Times New Roman"/>
        </w:rPr>
        <w:t>1</w:t>
      </w:r>
      <w:r w:rsidRPr="009B10DA">
        <w:rPr>
          <w:rFonts w:ascii="Times New Roman" w:hAnsi="Times New Roman"/>
          <w:spacing w:val="120"/>
        </w:rPr>
        <w:t>.Tvirtinu</w:t>
      </w:r>
      <w:r>
        <w:rPr>
          <w:rFonts w:ascii="Times New Roman" w:hAnsi="Times New Roman"/>
        </w:rPr>
        <w:t>p</w:t>
      </w:r>
      <w:r w:rsidR="00E43523">
        <w:rPr>
          <w:rFonts w:ascii="Times New Roman" w:hAnsi="Times New Roman"/>
        </w:rPr>
        <w:t xml:space="preserve">rojekto rengėjo UAB </w:t>
      </w:r>
      <w:r>
        <w:rPr>
          <w:rFonts w:ascii="Times New Roman" w:hAnsi="Times New Roman"/>
        </w:rPr>
        <w:t>„</w:t>
      </w:r>
      <w:r w:rsidR="00893755">
        <w:rPr>
          <w:rFonts w:ascii="Times New Roman" w:hAnsi="Times New Roman"/>
        </w:rPr>
        <w:t>Kelprojektas“ projekto dalies vadov</w:t>
      </w:r>
      <w:r>
        <w:rPr>
          <w:rFonts w:ascii="Times New Roman" w:hAnsi="Times New Roman"/>
        </w:rPr>
        <w:t xml:space="preserve">ės </w:t>
      </w:r>
      <w:r w:rsidR="00893755">
        <w:rPr>
          <w:rFonts w:ascii="Times New Roman" w:hAnsi="Times New Roman"/>
        </w:rPr>
        <w:t>Justinos Rinkevičienės</w:t>
      </w:r>
      <w:r w:rsidRPr="009B10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(kvalifikacijos  pažymėjimas Nr.</w:t>
      </w:r>
      <w:r w:rsidR="00893755">
        <w:rPr>
          <w:rFonts w:ascii="Times New Roman" w:hAnsi="Times New Roman"/>
        </w:rPr>
        <w:t>2R</w:t>
      </w:r>
      <w:r>
        <w:rPr>
          <w:rFonts w:ascii="Times New Roman" w:hAnsi="Times New Roman"/>
        </w:rPr>
        <w:t>-</w:t>
      </w:r>
      <w:r w:rsidR="00893755">
        <w:rPr>
          <w:rFonts w:ascii="Times New Roman" w:hAnsi="Times New Roman"/>
        </w:rPr>
        <w:t>FP-833</w:t>
      </w:r>
      <w:r>
        <w:rPr>
          <w:rFonts w:ascii="Times New Roman" w:hAnsi="Times New Roman"/>
        </w:rPr>
        <w:t xml:space="preserve">), </w:t>
      </w:r>
      <w:r w:rsidRPr="009B10DA">
        <w:rPr>
          <w:rFonts w:ascii="Times New Roman" w:hAnsi="Times New Roman"/>
        </w:rPr>
        <w:t>parengtą Žemės sklypų formavimo ir pertvarkymo projek</w:t>
      </w:r>
      <w:r>
        <w:rPr>
          <w:rFonts w:ascii="Times New Roman" w:hAnsi="Times New Roman"/>
        </w:rPr>
        <w:t xml:space="preserve">tą (toliau - Projektas), </w:t>
      </w:r>
      <w:r w:rsidR="00893755">
        <w:rPr>
          <w:rFonts w:ascii="Times New Roman" w:hAnsi="Times New Roman"/>
        </w:rPr>
        <w:t>s</w:t>
      </w:r>
      <w:r w:rsidR="00676B91">
        <w:rPr>
          <w:rFonts w:ascii="Times New Roman" w:hAnsi="Times New Roman"/>
          <w:szCs w:val="24"/>
        </w:rPr>
        <w:t xml:space="preserve">uformuojant </w:t>
      </w:r>
      <w:r w:rsidR="00B85888">
        <w:rPr>
          <w:rFonts w:ascii="Times New Roman" w:hAnsi="Times New Roman"/>
          <w:szCs w:val="24"/>
        </w:rPr>
        <w:t xml:space="preserve">0.2239 ha ploto </w:t>
      </w:r>
      <w:r w:rsidR="00893755" w:rsidRPr="00FD2468">
        <w:rPr>
          <w:rFonts w:ascii="Times New Roman" w:hAnsi="Times New Roman"/>
          <w:szCs w:val="24"/>
        </w:rPr>
        <w:t xml:space="preserve">žemės sklypą </w:t>
      </w:r>
      <w:r w:rsidR="00893755">
        <w:rPr>
          <w:rFonts w:ascii="Times New Roman" w:hAnsi="Times New Roman"/>
          <w:szCs w:val="24"/>
        </w:rPr>
        <w:t>Vytauto g.61B</w:t>
      </w:r>
      <w:r w:rsidR="00893755" w:rsidRPr="00FD2468">
        <w:rPr>
          <w:rFonts w:ascii="Times New Roman" w:hAnsi="Times New Roman"/>
          <w:szCs w:val="24"/>
        </w:rPr>
        <w:t>,</w:t>
      </w:r>
      <w:r w:rsidR="00676B91">
        <w:rPr>
          <w:rFonts w:ascii="Times New Roman" w:hAnsi="Times New Roman"/>
          <w:szCs w:val="24"/>
        </w:rPr>
        <w:t xml:space="preserve"> </w:t>
      </w:r>
      <w:r w:rsidR="00893755">
        <w:rPr>
          <w:rFonts w:ascii="Times New Roman" w:hAnsi="Times New Roman"/>
          <w:szCs w:val="24"/>
        </w:rPr>
        <w:t>Kudirkos Naumiesčio</w:t>
      </w:r>
      <w:r w:rsidR="00893755" w:rsidRPr="00FD2468">
        <w:rPr>
          <w:rFonts w:ascii="Times New Roman" w:hAnsi="Times New Roman"/>
          <w:szCs w:val="24"/>
        </w:rPr>
        <w:t xml:space="preserve"> m., Šakių r. sav., </w:t>
      </w:r>
      <w:r w:rsidR="00893755">
        <w:rPr>
          <w:rFonts w:ascii="Times New Roman" w:hAnsi="Times New Roman"/>
          <w:szCs w:val="24"/>
        </w:rPr>
        <w:t>po Šakių rajono savivaldybės nuosavybės teise valdomais statiniais (registro įrašo Nr.70/13338)</w:t>
      </w:r>
      <w:r w:rsidR="00676B91">
        <w:rPr>
          <w:rFonts w:ascii="Times New Roman" w:hAnsi="Times New Roman"/>
          <w:szCs w:val="24"/>
        </w:rPr>
        <w:t xml:space="preserve">. </w:t>
      </w:r>
      <w:r w:rsidR="00893755" w:rsidRPr="00FD2468">
        <w:rPr>
          <w:rFonts w:ascii="Times New Roman" w:hAnsi="Times New Roman"/>
          <w:szCs w:val="24"/>
        </w:rPr>
        <w:t xml:space="preserve">Žemės sklypo naudojimo paskirtis – kita, naudojimo būdas – </w:t>
      </w:r>
      <w:r w:rsidR="00676B91">
        <w:rPr>
          <w:rFonts w:ascii="Times New Roman" w:hAnsi="Times New Roman"/>
          <w:szCs w:val="24"/>
        </w:rPr>
        <w:t xml:space="preserve"> vienbučių ir </w:t>
      </w:r>
      <w:r w:rsidR="00893755">
        <w:rPr>
          <w:rFonts w:ascii="Times New Roman" w:hAnsi="Times New Roman"/>
          <w:szCs w:val="24"/>
        </w:rPr>
        <w:t>d</w:t>
      </w:r>
      <w:r w:rsidR="00676B91">
        <w:rPr>
          <w:rFonts w:ascii="Times New Roman" w:hAnsi="Times New Roman"/>
          <w:szCs w:val="24"/>
        </w:rPr>
        <w:t>vibučių gyvenamųjų pastatų</w:t>
      </w:r>
      <w:r w:rsidR="00893755">
        <w:rPr>
          <w:rFonts w:ascii="Times New Roman" w:hAnsi="Times New Roman"/>
          <w:szCs w:val="24"/>
        </w:rPr>
        <w:t xml:space="preserve"> teritorijos. </w:t>
      </w:r>
      <w:r w:rsidR="00676B91">
        <w:rPr>
          <w:rFonts w:ascii="Times New Roman" w:hAnsi="Times New Roman"/>
        </w:rPr>
        <w:t xml:space="preserve">Žemės </w:t>
      </w:r>
      <w:r>
        <w:rPr>
          <w:rFonts w:ascii="Times New Roman" w:hAnsi="Times New Roman"/>
        </w:rPr>
        <w:t>sklypui yra taikomos VI</w:t>
      </w:r>
      <w:r w:rsidR="00A46991">
        <w:rPr>
          <w:rFonts w:ascii="Times New Roman" w:hAnsi="Times New Roman"/>
        </w:rPr>
        <w:t>,</w:t>
      </w:r>
      <w:r w:rsidR="002517EC">
        <w:rPr>
          <w:rFonts w:ascii="Times New Roman" w:hAnsi="Times New Roman"/>
        </w:rPr>
        <w:t xml:space="preserve"> </w:t>
      </w:r>
      <w:r w:rsidR="00A46991">
        <w:rPr>
          <w:rFonts w:ascii="Times New Roman" w:hAnsi="Times New Roman"/>
        </w:rPr>
        <w:t>X</w:t>
      </w:r>
      <w:r w:rsidR="009E0910">
        <w:rPr>
          <w:rFonts w:ascii="Times New Roman" w:hAnsi="Times New Roman"/>
        </w:rPr>
        <w:t>I</w:t>
      </w:r>
      <w:r w:rsidR="00A46991">
        <w:rPr>
          <w:rFonts w:ascii="Times New Roman" w:hAnsi="Times New Roman"/>
        </w:rPr>
        <w:t>X</w:t>
      </w:r>
      <w:r>
        <w:rPr>
          <w:rFonts w:ascii="Times New Roman" w:hAnsi="Times New Roman"/>
        </w:rPr>
        <w:t xml:space="preserve"> ir XLIX  </w:t>
      </w:r>
      <w:r w:rsidRPr="004D4939">
        <w:rPr>
          <w:rFonts w:ascii="Times New Roman" w:hAnsi="Times New Roman"/>
        </w:rPr>
        <w:t xml:space="preserve">punktuose išvardintos specialiosios žemės ir </w:t>
      </w:r>
      <w:r>
        <w:rPr>
          <w:rFonts w:ascii="Times New Roman" w:hAnsi="Times New Roman"/>
        </w:rPr>
        <w:t>miško naudojimo sąlygos.</w:t>
      </w:r>
      <w:r w:rsidR="009E0910">
        <w:rPr>
          <w:rFonts w:ascii="Times New Roman" w:hAnsi="Times New Roman"/>
        </w:rPr>
        <w:t xml:space="preserve"> Nustatytas 0,0074 ha ploto kelio servitutas (tarnaujantis daiktas) – teisė važiuoti transporto priemonėmis, naudotis pėsčiųjų taku </w:t>
      </w:r>
    </w:p>
    <w:p w:rsidR="00261BD1" w:rsidRPr="00EA3B63" w:rsidRDefault="00261BD1" w:rsidP="00261BD1">
      <w:pPr>
        <w:pStyle w:val="Pagrindinistekstas"/>
        <w:tabs>
          <w:tab w:val="left" w:pos="1242"/>
        </w:tabs>
        <w:spacing w:after="0" w:line="360" w:lineRule="auto"/>
        <w:jc w:val="both"/>
      </w:pPr>
      <w:r w:rsidRPr="009B10DA">
        <w:t xml:space="preserve">        </w:t>
      </w:r>
      <w:r>
        <w:t xml:space="preserve"> 2</w:t>
      </w:r>
      <w:r w:rsidRPr="009B10DA">
        <w:t xml:space="preserve">. P a ž y m i u, </w:t>
      </w:r>
      <w:r w:rsidR="0014709A" w:rsidRPr="009B10DA">
        <w:t>kad</w:t>
      </w:r>
      <w:r w:rsidR="0014709A">
        <w:t xml:space="preserve"> šiuo įsakymu</w:t>
      </w:r>
      <w:r w:rsidR="0014709A" w:rsidRPr="009B10DA">
        <w:t xml:space="preserve"> patvirtintas Projektas įsigalioja kitą dieną po jo </w:t>
      </w:r>
      <w:r w:rsidR="0014709A">
        <w:t xml:space="preserve">oficialaus informacinio paskelbimo ŽPDRIS </w:t>
      </w:r>
      <w:r w:rsidR="0014709A" w:rsidRPr="00EA3B63">
        <w:t>(</w:t>
      </w:r>
      <w:hyperlink r:id="rId8" w:history="1">
        <w:r w:rsidR="0014709A" w:rsidRPr="00EA3B63">
          <w:rPr>
            <w:rStyle w:val="Hipersaitas"/>
            <w:color w:val="auto"/>
            <w:u w:val="none"/>
          </w:rPr>
          <w:t>www.zpdris.lt</w:t>
        </w:r>
      </w:hyperlink>
      <w:r w:rsidR="0014709A" w:rsidRPr="00EA3B63">
        <w:t>) ir Šakių rajono savivaldybės interneto svetainėje (</w:t>
      </w:r>
      <w:hyperlink r:id="rId9" w:history="1">
        <w:r w:rsidR="0014709A" w:rsidRPr="00EA3B63">
          <w:rPr>
            <w:rStyle w:val="Hipersaitas"/>
            <w:color w:val="auto"/>
            <w:u w:val="none"/>
          </w:rPr>
          <w:t>www.sakiai.lt</w:t>
        </w:r>
      </w:hyperlink>
      <w:r w:rsidR="0014709A" w:rsidRPr="00EA3B63">
        <w:t xml:space="preserve">). </w:t>
      </w:r>
    </w:p>
    <w:p w:rsidR="00891CE6" w:rsidRDefault="00EA3B63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              </w:t>
      </w:r>
      <w:r w:rsidR="00261BD1" w:rsidRPr="00C93C8B">
        <w:rPr>
          <w:rFonts w:ascii="Times New Roman" w:hAnsi="Times New Roman"/>
        </w:rPr>
        <w:t>Šis įsakymas gali būti skundžiamas Lietuvos Respublikos administr</w:t>
      </w:r>
      <w:r w:rsidR="00676B91">
        <w:rPr>
          <w:rFonts w:ascii="Times New Roman" w:hAnsi="Times New Roman"/>
        </w:rPr>
        <w:t xml:space="preserve">acinių bylų teisenos įstatymo </w:t>
      </w:r>
      <w:r w:rsidR="00261BD1" w:rsidRPr="00C93C8B">
        <w:rPr>
          <w:rFonts w:ascii="Times New Roman" w:hAnsi="Times New Roman"/>
        </w:rPr>
        <w:t>nustatyta tvarka.</w:t>
      </w: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891CE6" w:rsidRDefault="00891CE6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</w:p>
    <w:p w:rsidR="00261BD1" w:rsidRPr="0069468F" w:rsidRDefault="00261BD1" w:rsidP="0069468F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FC7A2F" w:rsidRPr="00EA6DCB" w:rsidRDefault="00676B91" w:rsidP="00FC7A2F">
      <w:pPr>
        <w:spacing w:line="360" w:lineRule="auto"/>
        <w:rPr>
          <w:rFonts w:ascii="Times New Roman" w:hAnsi="Times New Roman"/>
          <w:szCs w:val="24"/>
        </w:rPr>
      </w:pPr>
      <w:r>
        <w:rPr>
          <w:rFonts w:ascii="Times New Roman" w:hAnsi="Times New Roman"/>
          <w:bCs/>
        </w:rPr>
        <w:t xml:space="preserve">Administracijos </w:t>
      </w:r>
      <w:r w:rsidR="00647ED5">
        <w:rPr>
          <w:rFonts w:ascii="Times New Roman" w:hAnsi="Times New Roman"/>
          <w:bCs/>
        </w:rPr>
        <w:t>d</w:t>
      </w:r>
      <w:r>
        <w:rPr>
          <w:rFonts w:ascii="Times New Roman" w:hAnsi="Times New Roman"/>
          <w:bCs/>
        </w:rPr>
        <w:t xml:space="preserve">irektoriaus </w:t>
      </w:r>
      <w:r w:rsidR="00FC7A2F">
        <w:rPr>
          <w:rFonts w:ascii="Times New Roman" w:hAnsi="Times New Roman"/>
          <w:bCs/>
        </w:rPr>
        <w:t xml:space="preserve">pavaduotoja                        </w:t>
      </w:r>
      <w:r w:rsidR="00647ED5">
        <w:rPr>
          <w:rFonts w:ascii="Times New Roman" w:hAnsi="Times New Roman"/>
          <w:bCs/>
        </w:rPr>
        <w:t xml:space="preserve">                                     </w:t>
      </w:r>
      <w:r w:rsidR="00FC7A2F">
        <w:rPr>
          <w:rFonts w:ascii="Times New Roman" w:hAnsi="Times New Roman"/>
          <w:bCs/>
        </w:rPr>
        <w:t>Inga  Cibulskienė</w:t>
      </w:r>
    </w:p>
    <w:p w:rsidR="00261BD1" w:rsidRPr="000B5698" w:rsidRDefault="00261BD1" w:rsidP="00261BD1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Cs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2A6398" w:rsidRDefault="002A6398" w:rsidP="001D38EF">
      <w:pPr>
        <w:rPr>
          <w:rFonts w:ascii="Times New Roman" w:hAnsi="Times New Roman"/>
        </w:rPr>
      </w:pPr>
    </w:p>
    <w:p w:rsidR="001D38EF" w:rsidRDefault="001D38EF" w:rsidP="001D38EF">
      <w:pPr>
        <w:rPr>
          <w:rFonts w:ascii="Times New Roman" w:hAnsi="Times New Roman"/>
        </w:rPr>
      </w:pPr>
    </w:p>
    <w:p w:rsidR="002A6398" w:rsidRPr="001D38EF" w:rsidRDefault="002A6398" w:rsidP="001D38EF">
      <w:pPr>
        <w:rPr>
          <w:rFonts w:ascii="Times New Roman" w:hAnsi="Times New Roman"/>
        </w:rPr>
      </w:pP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 w:rsidRPr="00E918BB">
        <w:rPr>
          <w:rFonts w:ascii="Times New Roman" w:hAnsi="Times New Roman"/>
          <w:sz w:val="20"/>
        </w:rPr>
        <w:t>Parengė</w:t>
      </w:r>
    </w:p>
    <w:p w:rsidR="002A6398" w:rsidRPr="00E918BB" w:rsidRDefault="002A6398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Architektūros ir urbanistikos skyriaus vyr.spec</w:t>
      </w:r>
      <w:r w:rsidR="00607698">
        <w:rPr>
          <w:rFonts w:ascii="Times New Roman" w:hAnsi="Times New Roman"/>
          <w:sz w:val="20"/>
        </w:rPr>
        <w:t>ialistė</w:t>
      </w:r>
    </w:p>
    <w:p w:rsidR="002A6398" w:rsidRPr="00E918BB" w:rsidRDefault="00676B91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 xml:space="preserve">Laima </w:t>
      </w:r>
      <w:r w:rsidR="002A6398">
        <w:rPr>
          <w:rFonts w:ascii="Times New Roman" w:hAnsi="Times New Roman"/>
          <w:sz w:val="20"/>
        </w:rPr>
        <w:t>Savukaitienė</w:t>
      </w:r>
    </w:p>
    <w:p w:rsidR="002A6398" w:rsidRPr="00E918BB" w:rsidRDefault="00EA3510" w:rsidP="002A6398">
      <w:pPr>
        <w:overflowPunct w:val="0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  <w:t>2016-05</w:t>
      </w:r>
      <w:r w:rsidR="002E7860">
        <w:rPr>
          <w:rFonts w:ascii="Times New Roman" w:hAnsi="Times New Roman"/>
          <w:sz w:val="20"/>
        </w:rPr>
        <w:t>-</w:t>
      </w:r>
      <w:r>
        <w:rPr>
          <w:rFonts w:ascii="Times New Roman" w:hAnsi="Times New Roman"/>
          <w:sz w:val="20"/>
        </w:rPr>
        <w:t>03</w:t>
      </w:r>
    </w:p>
    <w:p w:rsidR="001D38EF" w:rsidRPr="001D38EF" w:rsidRDefault="001D38EF" w:rsidP="001D38EF">
      <w:pPr>
        <w:rPr>
          <w:rFonts w:ascii="Times New Roman" w:hAnsi="Times New Roman"/>
        </w:rPr>
      </w:pPr>
    </w:p>
    <w:sectPr w:rsidR="001D38EF" w:rsidRPr="001D38EF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7DAF" w:rsidRDefault="00DD7DAF">
      <w:r>
        <w:separator/>
      </w:r>
    </w:p>
  </w:endnote>
  <w:endnote w:type="continuationSeparator" w:id="0">
    <w:p w:rsidR="00DD7DAF" w:rsidRDefault="00DD7D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9F065C" w:rsidP="009F065C">
    <w:pPr>
      <w:pStyle w:val="Porat"/>
      <w:jc w:val="center"/>
    </w:pPr>
    <w:r>
      <w:rPr>
        <w:sz w:val="8"/>
      </w:rPr>
      <w:tab/>
    </w:r>
    <w:r>
      <w:rPr>
        <w:sz w:val="8"/>
      </w:rPr>
      <w:tab/>
    </w:r>
    <w:r w:rsidR="00BE6D25">
      <w:rPr>
        <w:sz w:val="8"/>
      </w:rPr>
      <w:fldChar w:fldCharType="begin"/>
    </w:r>
    <w:r w:rsidR="00BE6D25">
      <w:rPr>
        <w:sz w:val="8"/>
      </w:rPr>
      <w:instrText xml:space="preserve"> FILENAME \p \* MERGEFORMAT </w:instrText>
    </w:r>
    <w:r w:rsidR="00BE6D25">
      <w:rPr>
        <w:sz w:val="8"/>
      </w:rPr>
      <w:fldChar w:fldCharType="separate"/>
    </w:r>
    <w:r w:rsidR="001D38EF">
      <w:rPr>
        <w:noProof/>
        <w:sz w:val="8"/>
      </w:rPr>
      <w:t>Dokumentas2</w:t>
    </w:r>
    <w:r w:rsidR="00BE6D25">
      <w:rPr>
        <w:sz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7DAF" w:rsidRDefault="00DD7DAF">
      <w:r>
        <w:separator/>
      </w:r>
    </w:p>
  </w:footnote>
  <w:footnote w:type="continuationSeparator" w:id="0">
    <w:p w:rsidR="00DD7DAF" w:rsidRDefault="00DD7D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820A1"/>
    <w:rsid w:val="00087541"/>
    <w:rsid w:val="00117499"/>
    <w:rsid w:val="0014709A"/>
    <w:rsid w:val="00193657"/>
    <w:rsid w:val="001D38EF"/>
    <w:rsid w:val="001D78DA"/>
    <w:rsid w:val="001E7250"/>
    <w:rsid w:val="002517EC"/>
    <w:rsid w:val="00261BD1"/>
    <w:rsid w:val="0028720A"/>
    <w:rsid w:val="002A6398"/>
    <w:rsid w:val="002D3ABC"/>
    <w:rsid w:val="002E7860"/>
    <w:rsid w:val="00313CF0"/>
    <w:rsid w:val="00342E29"/>
    <w:rsid w:val="003835E9"/>
    <w:rsid w:val="00452691"/>
    <w:rsid w:val="00521D86"/>
    <w:rsid w:val="005B31D1"/>
    <w:rsid w:val="00607698"/>
    <w:rsid w:val="00610881"/>
    <w:rsid w:val="00647ED5"/>
    <w:rsid w:val="00676B91"/>
    <w:rsid w:val="0069468F"/>
    <w:rsid w:val="006D2FE4"/>
    <w:rsid w:val="0070001E"/>
    <w:rsid w:val="00705286"/>
    <w:rsid w:val="00880A6A"/>
    <w:rsid w:val="00891CE6"/>
    <w:rsid w:val="00893755"/>
    <w:rsid w:val="0098205C"/>
    <w:rsid w:val="009C4EAB"/>
    <w:rsid w:val="009E0910"/>
    <w:rsid w:val="009F065C"/>
    <w:rsid w:val="00A1157C"/>
    <w:rsid w:val="00A46991"/>
    <w:rsid w:val="00AC34A2"/>
    <w:rsid w:val="00B85888"/>
    <w:rsid w:val="00BC62D1"/>
    <w:rsid w:val="00BE1E33"/>
    <w:rsid w:val="00BE6D25"/>
    <w:rsid w:val="00C838D9"/>
    <w:rsid w:val="00C921BD"/>
    <w:rsid w:val="00CA6ECE"/>
    <w:rsid w:val="00CB5C07"/>
    <w:rsid w:val="00DB6C95"/>
    <w:rsid w:val="00DD47CE"/>
    <w:rsid w:val="00DD7DAF"/>
    <w:rsid w:val="00E43523"/>
    <w:rsid w:val="00E918BB"/>
    <w:rsid w:val="00EA3510"/>
    <w:rsid w:val="00EA3B63"/>
    <w:rsid w:val="00ED113F"/>
    <w:rsid w:val="00F01EF6"/>
    <w:rsid w:val="00F96FD8"/>
    <w:rsid w:val="00FC7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30B6B6"/>
  <w15:docId w15:val="{32289801-29AD-467F-B751-9F893865A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261BD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61BD1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61BD1"/>
    <w:rPr>
      <w:rFonts w:ascii="Tahoma" w:hAnsi="Tahoma" w:cs="Tahoma"/>
      <w:sz w:val="16"/>
      <w:szCs w:val="16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261BD1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Pagrindinistekstas">
    <w:name w:val="Body Text"/>
    <w:basedOn w:val="prastasis"/>
    <w:link w:val="PagrindinistekstasDiagrama"/>
    <w:rsid w:val="00261BD1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61BD1"/>
    <w:rPr>
      <w:sz w:val="24"/>
      <w:szCs w:val="24"/>
    </w:rPr>
  </w:style>
  <w:style w:type="character" w:styleId="Hipersaitas">
    <w:name w:val="Hyperlink"/>
    <w:rsid w:val="00261BD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pdris.l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://www.sakiai.lt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2</Pages>
  <Words>1789</Words>
  <Characters>1021</Characters>
  <Application>Microsoft Office Word</Application>
  <DocSecurity>0</DocSecurity>
  <Lines>8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2805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2016-05-06T05:11:00Z</dcterms:created>
  <dcterms:modified xsi:type="dcterms:W3CDTF">2016-05-06T05:11:00Z</dcterms:modified>
</cp:coreProperties>
</file>