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B8D" w:rsidRDefault="003F1B8D" w:rsidP="003F1B8D">
      <w:pPr>
        <w:jc w:val="center"/>
        <w:rPr>
          <w:rFonts w:ascii="Times New Roman" w:hAnsi="Times New Roman"/>
          <w:b/>
          <w:sz w:val="8"/>
        </w:rPr>
      </w:pPr>
      <w:r>
        <w:rPr>
          <w:noProof/>
        </w:rPr>
        <w:drawing>
          <wp:inline distT="0" distB="0" distL="0" distR="0" wp14:anchorId="0C9EB7E4" wp14:editId="4001534F">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3F1B8D" w:rsidRDefault="003F1B8D" w:rsidP="003F1B8D">
      <w:pPr>
        <w:jc w:val="center"/>
        <w:rPr>
          <w:rFonts w:ascii="Times New Roman" w:hAnsi="Times New Roman"/>
          <w:b/>
        </w:rPr>
      </w:pPr>
    </w:p>
    <w:p w:rsidR="003F1B8D" w:rsidRDefault="003F1B8D" w:rsidP="003F1B8D">
      <w:pPr>
        <w:jc w:val="center"/>
        <w:rPr>
          <w:rFonts w:ascii="Times New Roman" w:hAnsi="Times New Roman"/>
          <w:b/>
        </w:rPr>
      </w:pPr>
      <w:r>
        <w:rPr>
          <w:rFonts w:ascii="Times New Roman" w:hAnsi="Times New Roman"/>
          <w:b/>
        </w:rPr>
        <w:t>ŠAKIŲ RAJONO SAVIVALDYBĖS ADMINISTRACIJOS DIREKTORIUS</w:t>
      </w:r>
    </w:p>
    <w:p w:rsidR="003F1B8D" w:rsidRDefault="003F1B8D" w:rsidP="003F1B8D">
      <w:pPr>
        <w:jc w:val="center"/>
        <w:rPr>
          <w:rFonts w:ascii="Times New Roman" w:hAnsi="Times New Roman"/>
          <w:b/>
        </w:rPr>
      </w:pPr>
    </w:p>
    <w:p w:rsidR="003F1B8D" w:rsidRDefault="003F1B8D" w:rsidP="003F1B8D">
      <w:pPr>
        <w:jc w:val="center"/>
        <w:rPr>
          <w:rFonts w:ascii="Times New Roman" w:hAnsi="Times New Roman"/>
          <w:b/>
        </w:rPr>
      </w:pPr>
    </w:p>
    <w:p w:rsidR="003F1B8D" w:rsidRDefault="003F1B8D" w:rsidP="003F1B8D">
      <w:pPr>
        <w:jc w:val="center"/>
        <w:rPr>
          <w:rFonts w:ascii="Times New Roman" w:hAnsi="Times New Roman"/>
          <w:b/>
        </w:rPr>
      </w:pPr>
      <w:r>
        <w:rPr>
          <w:rFonts w:ascii="Times New Roman" w:hAnsi="Times New Roman"/>
          <w:b/>
        </w:rPr>
        <w:t>ĮSAKYMAS</w:t>
      </w:r>
    </w:p>
    <w:p w:rsidR="003F1B8D" w:rsidRDefault="003F1B8D" w:rsidP="003F1B8D">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ĮGALIOJIMO ALGIRDUI STANKEVIČIUI SUTEIKIMO </w:t>
      </w:r>
    </w:p>
    <w:p w:rsidR="003F1B8D" w:rsidRDefault="003F1B8D" w:rsidP="003F1B8D">
      <w:pPr>
        <w:tabs>
          <w:tab w:val="left" w:pos="1242"/>
          <w:tab w:val="left" w:pos="1281"/>
          <w:tab w:val="left" w:pos="7450"/>
          <w:tab w:val="left" w:pos="7655"/>
        </w:tabs>
        <w:jc w:val="center"/>
        <w:rPr>
          <w:rFonts w:ascii="Times New Roman" w:hAnsi="Times New Roman"/>
          <w:b/>
        </w:rPr>
      </w:pPr>
    </w:p>
    <w:p w:rsidR="003F1B8D" w:rsidRDefault="003F1B8D" w:rsidP="003F1B8D">
      <w:pPr>
        <w:tabs>
          <w:tab w:val="left" w:pos="1242"/>
          <w:tab w:val="left" w:pos="1281"/>
          <w:tab w:val="left" w:pos="7450"/>
          <w:tab w:val="left" w:pos="7655"/>
        </w:tabs>
        <w:jc w:val="center"/>
        <w:rPr>
          <w:rFonts w:ascii="Times New Roman" w:hAnsi="Times New Roman"/>
          <w:b/>
          <w:sz w:val="28"/>
        </w:rPr>
      </w:pPr>
    </w:p>
    <w:p w:rsidR="003F1B8D" w:rsidRDefault="00CA701E" w:rsidP="003F1B8D">
      <w:pPr>
        <w:tabs>
          <w:tab w:val="left" w:pos="6804"/>
        </w:tabs>
        <w:jc w:val="center"/>
        <w:rPr>
          <w:rFonts w:ascii="Times New Roman" w:hAnsi="Times New Roman"/>
        </w:rPr>
      </w:pPr>
      <w:r>
        <w:rPr>
          <w:rFonts w:ascii="Times New Roman" w:hAnsi="Times New Roman"/>
        </w:rPr>
        <w:t>2016 m. gegužės 20</w:t>
      </w:r>
      <w:bookmarkStart w:id="0" w:name="_GoBack"/>
      <w:bookmarkEnd w:id="0"/>
      <w:r w:rsidR="003F1B8D">
        <w:rPr>
          <w:rFonts w:ascii="Times New Roman" w:hAnsi="Times New Roman"/>
        </w:rPr>
        <w:t xml:space="preserve"> d.  Nr. AT-</w:t>
      </w:r>
      <w:r>
        <w:rPr>
          <w:rFonts w:ascii="Times New Roman" w:hAnsi="Times New Roman"/>
        </w:rPr>
        <w:t>472</w:t>
      </w:r>
    </w:p>
    <w:p w:rsidR="003F1B8D" w:rsidRDefault="003F1B8D" w:rsidP="003F1B8D">
      <w:pPr>
        <w:pStyle w:val="Antrat1"/>
        <w:ind w:left="0" w:firstLine="0"/>
        <w:jc w:val="center"/>
      </w:pPr>
      <w:r>
        <w:t>Šakiai</w:t>
      </w:r>
    </w:p>
    <w:p w:rsidR="003F1B8D" w:rsidRDefault="003F1B8D" w:rsidP="003F1B8D">
      <w:pPr>
        <w:tabs>
          <w:tab w:val="left" w:pos="1242"/>
          <w:tab w:val="left" w:pos="6804"/>
          <w:tab w:val="left" w:pos="7450"/>
        </w:tabs>
        <w:rPr>
          <w:rFonts w:ascii="Times New Roman" w:hAnsi="Times New Roman"/>
        </w:rPr>
      </w:pPr>
    </w:p>
    <w:p w:rsidR="003F1B8D" w:rsidRDefault="003F1B8D" w:rsidP="003F1B8D">
      <w:pPr>
        <w:tabs>
          <w:tab w:val="left" w:pos="1242"/>
          <w:tab w:val="left" w:pos="6804"/>
          <w:tab w:val="left" w:pos="7450"/>
        </w:tabs>
        <w:rPr>
          <w:rFonts w:ascii="Times New Roman" w:hAnsi="Times New Roman"/>
        </w:rPr>
      </w:pPr>
    </w:p>
    <w:p w:rsidR="003F1B8D" w:rsidRPr="0064528D" w:rsidRDefault="003F1B8D" w:rsidP="003F1B8D">
      <w:pPr>
        <w:tabs>
          <w:tab w:val="left" w:pos="1281"/>
          <w:tab w:val="left" w:pos="7371"/>
        </w:tabs>
        <w:spacing w:line="360" w:lineRule="auto"/>
        <w:jc w:val="both"/>
        <w:rPr>
          <w:rFonts w:ascii="Times New Roman" w:hAnsi="Times New Roman"/>
        </w:rPr>
      </w:pPr>
      <w:r>
        <w:rPr>
          <w:rFonts w:ascii="Times New Roman" w:hAnsi="Times New Roman"/>
        </w:rPr>
        <w:tab/>
        <w:t>Vadovaudamasis rajono savivaldybės tarybos 2009 m. sausio 22 d. sprendimu Nr. T-6 patvirtintų Savivaldybės administracijos nuostatų 23.14 punktu bei atsižvelgdamas į UAB „</w:t>
      </w:r>
      <w:proofErr w:type="spellStart"/>
      <w:r>
        <w:rPr>
          <w:rFonts w:ascii="Times New Roman" w:hAnsi="Times New Roman"/>
        </w:rPr>
        <w:t>Kelprojektas</w:t>
      </w:r>
      <w:proofErr w:type="spellEnd"/>
      <w:r>
        <w:rPr>
          <w:rFonts w:ascii="Times New Roman" w:hAnsi="Times New Roman"/>
        </w:rPr>
        <w:t xml:space="preserve">“ 2016 m. gegužės 12 d. raštą Nr. RS16-02853 „Dėl žemės sklypo kadastrinių matavimų“, </w:t>
      </w:r>
    </w:p>
    <w:p w:rsidR="003F1B8D" w:rsidRPr="00456360" w:rsidRDefault="003F1B8D" w:rsidP="003F1B8D">
      <w:pPr>
        <w:spacing w:line="360" w:lineRule="auto"/>
        <w:jc w:val="both"/>
        <w:rPr>
          <w:rFonts w:ascii="Times New Roman" w:hAnsi="Times New Roman"/>
        </w:rPr>
      </w:pPr>
      <w:r>
        <w:rPr>
          <w:rFonts w:ascii="Times New Roman" w:hAnsi="Times New Roman"/>
        </w:rPr>
        <w:tab/>
      </w:r>
      <w:r>
        <w:rPr>
          <w:rFonts w:ascii="Times New Roman" w:hAnsi="Times New Roman"/>
          <w:spacing w:val="60"/>
          <w:szCs w:val="24"/>
        </w:rPr>
        <w:t>įgal</w:t>
      </w:r>
      <w:r w:rsidRPr="00456360">
        <w:rPr>
          <w:rFonts w:ascii="Times New Roman" w:hAnsi="Times New Roman"/>
          <w:spacing w:val="60"/>
          <w:szCs w:val="24"/>
        </w:rPr>
        <w:t xml:space="preserve">ioju </w:t>
      </w:r>
      <w:r w:rsidRPr="00456360">
        <w:rPr>
          <w:rFonts w:ascii="Times New Roman" w:hAnsi="Times New Roman"/>
        </w:rPr>
        <w:t xml:space="preserve">rajono savivaldybės administracijos </w:t>
      </w:r>
      <w:r>
        <w:rPr>
          <w:rFonts w:ascii="Times New Roman" w:hAnsi="Times New Roman"/>
        </w:rPr>
        <w:t xml:space="preserve">Kudirkos Naumiesčio seniūnijos seniūną Algirdą Stankevičių atstovauti rajono savivaldybės administracijai 2016 m. gegužės 23 d. nustatant bei paženklinant žemės sklypo, esančio Kudirkos Naumiesčio seniūnijoje, Kudirkos Naumiesčio m., Vytauto g. 61B, ribas.  </w:t>
      </w:r>
    </w:p>
    <w:p w:rsidR="003F1B8D" w:rsidRDefault="003F1B8D" w:rsidP="003F1B8D">
      <w:pPr>
        <w:tabs>
          <w:tab w:val="left" w:pos="1281"/>
          <w:tab w:val="left" w:pos="7371"/>
        </w:tabs>
        <w:spacing w:line="360" w:lineRule="auto"/>
        <w:jc w:val="both"/>
        <w:rPr>
          <w:rFonts w:ascii="Times New Roman" w:hAnsi="Times New Roman"/>
        </w:rPr>
      </w:pPr>
    </w:p>
    <w:p w:rsidR="003F1B8D" w:rsidRPr="005D72B6" w:rsidRDefault="003F1B8D" w:rsidP="003F1B8D">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Evaldas Sniečkus</w:t>
      </w:r>
      <w:r w:rsidRPr="005D72B6">
        <w:rPr>
          <w:rFonts w:ascii="Times New Roman" w:hAnsi="Times New Roman"/>
          <w:szCs w:val="24"/>
        </w:rPr>
        <w:tab/>
      </w:r>
      <w:r w:rsidRPr="005D72B6">
        <w:rPr>
          <w:rFonts w:ascii="Times New Roman" w:hAnsi="Times New Roman"/>
          <w:szCs w:val="24"/>
        </w:rPr>
        <w:tab/>
      </w:r>
    </w:p>
    <w:p w:rsidR="003F1B8D" w:rsidRDefault="003F1B8D" w:rsidP="003F1B8D">
      <w:pPr>
        <w:rPr>
          <w:rFonts w:ascii="Times New Roman" w:hAnsi="Times New Roman"/>
          <w:szCs w:val="24"/>
        </w:rPr>
      </w:pPr>
    </w:p>
    <w:p w:rsidR="003F1B8D" w:rsidRDefault="003F1B8D" w:rsidP="003F1B8D">
      <w:pPr>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1242"/>
          <w:tab w:val="left" w:pos="6804"/>
          <w:tab w:val="left" w:pos="7450"/>
        </w:tabs>
        <w:rPr>
          <w:rFonts w:ascii="Times New Roman" w:hAnsi="Times New Roman"/>
          <w:szCs w:val="24"/>
        </w:rPr>
      </w:pPr>
    </w:p>
    <w:p w:rsidR="003F1B8D" w:rsidRDefault="003F1B8D" w:rsidP="003F1B8D">
      <w:pPr>
        <w:tabs>
          <w:tab w:val="left" w:pos="2445"/>
        </w:tabs>
        <w:overflowPunct w:val="0"/>
        <w:rPr>
          <w:rFonts w:ascii="Times New Roman" w:hAnsi="Times New Roman"/>
          <w:szCs w:val="24"/>
        </w:rPr>
      </w:pPr>
    </w:p>
    <w:p w:rsidR="003F1B8D" w:rsidRDefault="003F1B8D" w:rsidP="003F1B8D">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rsidR="003F1B8D" w:rsidRDefault="003F1B8D" w:rsidP="003F1B8D">
      <w:pPr>
        <w:overflowPunct w:val="0"/>
        <w:rPr>
          <w:rFonts w:ascii="Times New Roman" w:hAnsi="Times New Roman"/>
          <w:szCs w:val="24"/>
        </w:rPr>
      </w:pPr>
      <w:r>
        <w:rPr>
          <w:rFonts w:ascii="Times New Roman" w:hAnsi="Times New Roman"/>
          <w:szCs w:val="24"/>
        </w:rPr>
        <w:t>Biudžeto ir turto skyriaus vyriausioji specialistė</w:t>
      </w:r>
    </w:p>
    <w:p w:rsidR="003F1B8D" w:rsidRDefault="003F1B8D" w:rsidP="003F1B8D">
      <w:pPr>
        <w:overflowPunct w:val="0"/>
        <w:rPr>
          <w:rFonts w:ascii="Times New Roman" w:hAnsi="Times New Roman"/>
          <w:szCs w:val="24"/>
        </w:rPr>
      </w:pPr>
      <w:r>
        <w:rPr>
          <w:rFonts w:ascii="Times New Roman" w:hAnsi="Times New Roman"/>
          <w:szCs w:val="24"/>
        </w:rPr>
        <w:t>Sonata Gruzdaitienė</w:t>
      </w:r>
    </w:p>
    <w:p w:rsidR="003F1B8D" w:rsidRPr="003E055C" w:rsidRDefault="003F1B8D" w:rsidP="003F1B8D">
      <w:pPr>
        <w:overflowPunct w:val="0"/>
        <w:rPr>
          <w:rFonts w:ascii="Times New Roman" w:hAnsi="Times New Roman"/>
        </w:rPr>
      </w:pPr>
      <w:r w:rsidRPr="003E055C">
        <w:rPr>
          <w:rFonts w:ascii="Times New Roman" w:hAnsi="Times New Roman"/>
        </w:rPr>
        <w:t>2016-0</w:t>
      </w:r>
      <w:r>
        <w:rPr>
          <w:rFonts w:ascii="Times New Roman" w:hAnsi="Times New Roman"/>
        </w:rPr>
        <w:t>5</w:t>
      </w:r>
      <w:r w:rsidRPr="003E055C">
        <w:rPr>
          <w:rFonts w:ascii="Times New Roman" w:hAnsi="Times New Roman"/>
        </w:rPr>
        <w:t>-1</w:t>
      </w:r>
      <w:r>
        <w:rPr>
          <w:rFonts w:ascii="Times New Roman" w:hAnsi="Times New Roman"/>
        </w:rPr>
        <w:t>7</w:t>
      </w:r>
    </w:p>
    <w:p w:rsidR="003F1B8D" w:rsidRDefault="003F1B8D" w:rsidP="003F1B8D"/>
    <w:p w:rsidR="003F1B8D" w:rsidRDefault="003F1B8D" w:rsidP="003F1B8D"/>
    <w:p w:rsidR="0077123D" w:rsidRDefault="0077123D"/>
    <w:sectPr w:rsidR="0077123D">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31B" w:rsidRDefault="001C031B">
      <w:r>
        <w:separator/>
      </w:r>
    </w:p>
  </w:endnote>
  <w:endnote w:type="continuationSeparator" w:id="0">
    <w:p w:rsidR="001C031B" w:rsidRDefault="001C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1C031B"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31B" w:rsidRDefault="001C031B">
      <w:r>
        <w:separator/>
      </w:r>
    </w:p>
  </w:footnote>
  <w:footnote w:type="continuationSeparator" w:id="0">
    <w:p w:rsidR="001C031B" w:rsidRDefault="001C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3F1B8D">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B8D"/>
    <w:rsid w:val="001C031B"/>
    <w:rsid w:val="003F1B8D"/>
    <w:rsid w:val="0077123D"/>
    <w:rsid w:val="00CA70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27A5"/>
  <w15:chartTrackingRefBased/>
  <w15:docId w15:val="{B2DD72D0-8E85-44FC-B422-EBA2E055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3F1B8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3F1B8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F1B8D"/>
    <w:rPr>
      <w:rFonts w:ascii="Times New Roman" w:eastAsia="Times New Roman" w:hAnsi="Times New Roman" w:cs="Times New Roman"/>
      <w:sz w:val="24"/>
      <w:szCs w:val="20"/>
      <w:lang w:eastAsia="lt-LT"/>
    </w:rPr>
  </w:style>
  <w:style w:type="paragraph" w:styleId="Antrats">
    <w:name w:val="header"/>
    <w:basedOn w:val="prastasis"/>
    <w:link w:val="AntratsDiagrama"/>
    <w:rsid w:val="003F1B8D"/>
    <w:pPr>
      <w:tabs>
        <w:tab w:val="center" w:pos="4320"/>
        <w:tab w:val="right" w:pos="8640"/>
      </w:tabs>
    </w:pPr>
  </w:style>
  <w:style w:type="character" w:customStyle="1" w:styleId="AntratsDiagrama">
    <w:name w:val="Antraštės Diagrama"/>
    <w:basedOn w:val="Numatytasispastraiposriftas"/>
    <w:link w:val="Antrats"/>
    <w:rsid w:val="003F1B8D"/>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325</Characters>
  <Application>Microsoft Office Word</Application>
  <DocSecurity>0</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Aušra Bajerčiūtė</cp:lastModifiedBy>
  <cp:revision>2</cp:revision>
  <dcterms:created xsi:type="dcterms:W3CDTF">2016-05-20T05:47:00Z</dcterms:created>
  <dcterms:modified xsi:type="dcterms:W3CDTF">2016-05-20T05:47:00Z</dcterms:modified>
</cp:coreProperties>
</file>