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933" w:rsidRDefault="00353810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1905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:rsidR="00D76CA6" w:rsidRDefault="00D76CA6">
      <w:pPr>
        <w:jc w:val="center"/>
        <w:rPr>
          <w:rFonts w:ascii="Times New Roman" w:hAnsi="Times New Roman"/>
          <w:b/>
          <w:sz w:val="24"/>
        </w:rPr>
      </w:pPr>
    </w:p>
    <w:p w:rsidR="00097933" w:rsidRPr="00CD4554" w:rsidRDefault="00434A6F" w:rsidP="00CD4554">
      <w:pPr>
        <w:jc w:val="center"/>
        <w:rPr>
          <w:rFonts w:ascii="Times New Roman" w:hAnsi="Times New Roman"/>
          <w:b/>
          <w:sz w:val="24"/>
          <w:szCs w:val="24"/>
        </w:rPr>
      </w:pPr>
      <w:r w:rsidRPr="00CD4554">
        <w:rPr>
          <w:rFonts w:ascii="Times New Roman" w:hAnsi="Times New Roman"/>
          <w:b/>
          <w:sz w:val="24"/>
          <w:szCs w:val="24"/>
        </w:rPr>
        <w:t>POTVARKIS</w:t>
      </w:r>
    </w:p>
    <w:p w:rsidR="00097933" w:rsidRPr="00CD4554" w:rsidRDefault="00434A6F" w:rsidP="00CD455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D4554">
        <w:rPr>
          <w:rFonts w:ascii="Times New Roman" w:hAnsi="Times New Roman"/>
          <w:b/>
          <w:sz w:val="24"/>
          <w:szCs w:val="24"/>
        </w:rPr>
        <w:t>D</w:t>
      </w:r>
      <w:r w:rsidRPr="00CD4554">
        <w:rPr>
          <w:rFonts w:ascii="Times New Roman" w:hAnsi="Times New Roman"/>
          <w:b/>
          <w:sz w:val="24"/>
          <w:szCs w:val="24"/>
          <w:lang w:val="lt-LT"/>
        </w:rPr>
        <w:t>ĖL</w:t>
      </w:r>
      <w:r w:rsidR="00ED3C3C" w:rsidRPr="00CD455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F5862" w:rsidRPr="00DF5862">
        <w:rPr>
          <w:rFonts w:ascii="Times New Roman" w:hAnsi="Times New Roman"/>
          <w:b/>
          <w:sz w:val="24"/>
          <w:szCs w:val="24"/>
        </w:rPr>
        <w:t xml:space="preserve">ŠAKIŲ RAJONO SAVIVALDYBĖS </w:t>
      </w:r>
      <w:r w:rsidR="003973D5">
        <w:rPr>
          <w:rFonts w:ascii="Times New Roman" w:hAnsi="Times New Roman"/>
          <w:b/>
          <w:sz w:val="24"/>
          <w:szCs w:val="24"/>
        </w:rPr>
        <w:t xml:space="preserve">VIEŠŲJŲ IR BIUDŽETINIŲ </w:t>
      </w:r>
      <w:r w:rsidR="00DF5862">
        <w:rPr>
          <w:rFonts w:ascii="Times New Roman" w:hAnsi="Times New Roman"/>
          <w:b/>
          <w:sz w:val="24"/>
          <w:szCs w:val="24"/>
        </w:rPr>
        <w:t>ĮSTAIGŲ</w:t>
      </w:r>
      <w:r w:rsidR="00DF5862" w:rsidRPr="00DF5862">
        <w:rPr>
          <w:rFonts w:ascii="Times New Roman" w:hAnsi="Times New Roman"/>
          <w:b/>
          <w:sz w:val="24"/>
          <w:szCs w:val="24"/>
        </w:rPr>
        <w:t xml:space="preserve"> </w:t>
      </w:r>
      <w:r w:rsidR="00D51A15">
        <w:rPr>
          <w:rFonts w:ascii="Times New Roman" w:hAnsi="Times New Roman"/>
          <w:b/>
          <w:sz w:val="24"/>
          <w:szCs w:val="24"/>
        </w:rPr>
        <w:t xml:space="preserve">VADOVŲ </w:t>
      </w:r>
      <w:r w:rsidR="00DF5862" w:rsidRPr="00DF5862">
        <w:rPr>
          <w:rFonts w:ascii="Times New Roman" w:hAnsi="Times New Roman"/>
          <w:b/>
          <w:sz w:val="24"/>
          <w:szCs w:val="24"/>
        </w:rPr>
        <w:t>PAREIGYBIŲ, KURIAS SIEKIANTYS EITI ASMENYS TURI BŪTI TIKRINAMI KORUPCIJOS PREVENCIJOS ĮSTATYMO 9 STRAIPSNIO NUSTATYTA TVARKA, SĄRAŠO TVIRTINIMO</w:t>
      </w:r>
    </w:p>
    <w:p w:rsidR="00097933" w:rsidRDefault="00097933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097933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 w:rsidRPr="00A7611D">
        <w:rPr>
          <w:rFonts w:ascii="Times New Roman" w:hAnsi="Times New Roman"/>
          <w:sz w:val="24"/>
          <w:szCs w:val="24"/>
        </w:rPr>
        <w:t>201</w:t>
      </w:r>
      <w:r w:rsidR="00CD4554">
        <w:rPr>
          <w:rFonts w:ascii="Times New Roman" w:hAnsi="Times New Roman"/>
          <w:sz w:val="24"/>
          <w:szCs w:val="24"/>
        </w:rPr>
        <w:t>6</w:t>
      </w:r>
      <w:r w:rsidRPr="00A7611D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1239A3">
        <w:rPr>
          <w:rFonts w:ascii="Times New Roman" w:hAnsi="Times New Roman"/>
          <w:sz w:val="24"/>
          <w:szCs w:val="24"/>
        </w:rPr>
        <w:t>birželio</w:t>
      </w:r>
      <w:proofErr w:type="spellEnd"/>
      <w:r w:rsidR="00A30B99">
        <w:rPr>
          <w:rFonts w:ascii="Times New Roman" w:hAnsi="Times New Roman"/>
          <w:sz w:val="24"/>
          <w:szCs w:val="24"/>
        </w:rPr>
        <w:t xml:space="preserve"> 6</w:t>
      </w:r>
      <w:bookmarkStart w:id="0" w:name="_GoBack"/>
      <w:bookmarkEnd w:id="0"/>
      <w:r w:rsidRPr="00A7611D">
        <w:rPr>
          <w:rFonts w:ascii="Times New Roman" w:hAnsi="Times New Roman"/>
          <w:sz w:val="24"/>
          <w:szCs w:val="24"/>
        </w:rPr>
        <w:t xml:space="preserve"> d.</w:t>
      </w:r>
      <w:r w:rsidR="00CD455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34A6F" w:rsidRPr="00CD4554">
        <w:rPr>
          <w:rFonts w:ascii="Times New Roman" w:hAnsi="Times New Roman"/>
          <w:sz w:val="24"/>
        </w:rPr>
        <w:t>Nr</w:t>
      </w:r>
      <w:proofErr w:type="spellEnd"/>
      <w:r w:rsidR="00434A6F">
        <w:rPr>
          <w:rFonts w:ascii="Times New Roman" w:hAnsi="Times New Roman"/>
          <w:sz w:val="24"/>
        </w:rPr>
        <w:t>.</w:t>
      </w:r>
      <w:r w:rsidR="003D1B82">
        <w:rPr>
          <w:rFonts w:ascii="Times New Roman" w:hAnsi="Times New Roman"/>
          <w:sz w:val="24"/>
        </w:rPr>
        <w:t xml:space="preserve"> </w:t>
      </w:r>
      <w:r w:rsidR="00A30B99">
        <w:rPr>
          <w:rFonts w:ascii="Times New Roman" w:hAnsi="Times New Roman"/>
          <w:sz w:val="24"/>
        </w:rPr>
        <w:t>MT-19</w:t>
      </w:r>
    </w:p>
    <w:p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6A200E" w:rsidRDefault="006A200E" w:rsidP="006A200E">
      <w:pPr>
        <w:pStyle w:val="Pavadinimas"/>
        <w:spacing w:line="360" w:lineRule="auto"/>
        <w:ind w:firstLine="851"/>
        <w:jc w:val="both"/>
        <w:rPr>
          <w:b w:val="0"/>
          <w:color w:val="000000"/>
          <w:szCs w:val="24"/>
        </w:rPr>
      </w:pPr>
      <w:r w:rsidRPr="00234BA4">
        <w:rPr>
          <w:b w:val="0"/>
        </w:rPr>
        <w:t xml:space="preserve">Vadovaudamasis </w:t>
      </w:r>
      <w:r w:rsidR="001F3C89">
        <w:rPr>
          <w:b w:val="0"/>
        </w:rPr>
        <w:t>Lietuvos Respublikos korupcijos prevencijos įstatymo 9 straipsniu, Rajono s</w:t>
      </w:r>
      <w:r w:rsidR="001F3C89" w:rsidRPr="001F3C89">
        <w:rPr>
          <w:b w:val="0"/>
        </w:rPr>
        <w:t>avivaldybės tarybos  2015 m. spalio 16 d. sprendimu Nr. T-173, patvirtinto savivaldybės tarybos veiklos reglamento 178 punkt</w:t>
      </w:r>
      <w:r w:rsidR="001F3C89">
        <w:rPr>
          <w:b w:val="0"/>
        </w:rPr>
        <w:t>u</w:t>
      </w:r>
      <w:r w:rsidR="007D511A">
        <w:rPr>
          <w:b w:val="0"/>
          <w:color w:val="000000"/>
          <w:szCs w:val="24"/>
        </w:rPr>
        <w:t>,</w:t>
      </w:r>
    </w:p>
    <w:p w:rsidR="007D511A" w:rsidRDefault="007D511A" w:rsidP="007D511A">
      <w:pPr>
        <w:pStyle w:val="Pavadinimas"/>
        <w:spacing w:line="360" w:lineRule="auto"/>
        <w:ind w:firstLine="851"/>
        <w:jc w:val="both"/>
        <w:rPr>
          <w:b w:val="0"/>
        </w:rPr>
      </w:pPr>
      <w:r>
        <w:rPr>
          <w:b w:val="0"/>
          <w:spacing w:val="60"/>
        </w:rPr>
        <w:t>tvirtinu</w:t>
      </w:r>
      <w:r w:rsidRPr="003A6E0D">
        <w:t xml:space="preserve"> </w:t>
      </w:r>
      <w:r w:rsidRPr="00F32B09">
        <w:rPr>
          <w:b w:val="0"/>
        </w:rPr>
        <w:t xml:space="preserve">Šakių rajono savivaldybės </w:t>
      </w:r>
      <w:r>
        <w:rPr>
          <w:b w:val="0"/>
        </w:rPr>
        <w:t>viešųjų ir biudžetinių įstaigų</w:t>
      </w:r>
      <w:r>
        <w:rPr>
          <w:b w:val="0"/>
          <w:szCs w:val="24"/>
        </w:rPr>
        <w:t xml:space="preserve"> vadovų pareigybių,</w:t>
      </w:r>
      <w:r w:rsidRPr="00F32B09">
        <w:rPr>
          <w:b w:val="0"/>
        </w:rPr>
        <w:t xml:space="preserve"> kurias siekiantys eiti asmenys turi būti tikrinami korupcijos </w:t>
      </w:r>
      <w:r>
        <w:rPr>
          <w:b w:val="0"/>
        </w:rPr>
        <w:t xml:space="preserve">prevencijos </w:t>
      </w:r>
      <w:r w:rsidRPr="00F32B09">
        <w:rPr>
          <w:b w:val="0"/>
        </w:rPr>
        <w:t>įsta</w:t>
      </w:r>
      <w:r>
        <w:rPr>
          <w:b w:val="0"/>
        </w:rPr>
        <w:t>t</w:t>
      </w:r>
      <w:r w:rsidRPr="00F32B09">
        <w:rPr>
          <w:b w:val="0"/>
        </w:rPr>
        <w:t>ymo 9 stra</w:t>
      </w:r>
      <w:r>
        <w:rPr>
          <w:b w:val="0"/>
        </w:rPr>
        <w:t>ipsnio nustatyta tvarka, sąrašą (pridedamas).</w:t>
      </w:r>
    </w:p>
    <w:p w:rsidR="00D76CA6" w:rsidRPr="007D511A" w:rsidRDefault="00D76CA6" w:rsidP="007D511A">
      <w:pPr>
        <w:pStyle w:val="Pavadinimas"/>
        <w:spacing w:line="360" w:lineRule="auto"/>
        <w:jc w:val="both"/>
        <w:rPr>
          <w:b w:val="0"/>
        </w:rPr>
      </w:pPr>
    </w:p>
    <w:p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120DFB" w:rsidRPr="004F58DC" w:rsidRDefault="004F58DC" w:rsidP="0019333E">
      <w:pPr>
        <w:tabs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/>
          <w:sz w:val="24"/>
          <w:szCs w:val="24"/>
          <w:lang w:val="lt-LT"/>
        </w:rPr>
        <w:tab/>
        <w:t>Juozas Bertašius</w:t>
      </w:r>
    </w:p>
    <w:sectPr w:rsidR="00120DFB" w:rsidRPr="004F58DC" w:rsidSect="00A67533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F7D" w:rsidRDefault="00D23F7D">
      <w:r>
        <w:separator/>
      </w:r>
    </w:p>
  </w:endnote>
  <w:endnote w:type="continuationSeparator" w:id="0">
    <w:p w:rsidR="00D23F7D" w:rsidRDefault="00D23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933" w:rsidRDefault="00097933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F7D" w:rsidRDefault="00D23F7D">
      <w:r>
        <w:separator/>
      </w:r>
    </w:p>
  </w:footnote>
  <w:footnote w:type="continuationSeparator" w:id="0">
    <w:p w:rsidR="00D23F7D" w:rsidRDefault="00D23F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421D9"/>
    <w:rsid w:val="00053640"/>
    <w:rsid w:val="00093E2D"/>
    <w:rsid w:val="00097933"/>
    <w:rsid w:val="000B5447"/>
    <w:rsid w:val="000B6AB6"/>
    <w:rsid w:val="00120DFB"/>
    <w:rsid w:val="001239A3"/>
    <w:rsid w:val="00146E5A"/>
    <w:rsid w:val="0019333E"/>
    <w:rsid w:val="001F3C89"/>
    <w:rsid w:val="00353810"/>
    <w:rsid w:val="003973D5"/>
    <w:rsid w:val="003D1B82"/>
    <w:rsid w:val="003E6663"/>
    <w:rsid w:val="00434A6F"/>
    <w:rsid w:val="00461A9F"/>
    <w:rsid w:val="004F58DC"/>
    <w:rsid w:val="00595CB9"/>
    <w:rsid w:val="006A200E"/>
    <w:rsid w:val="006E70D7"/>
    <w:rsid w:val="007104DF"/>
    <w:rsid w:val="007D511A"/>
    <w:rsid w:val="008156B3"/>
    <w:rsid w:val="00866482"/>
    <w:rsid w:val="008D2E93"/>
    <w:rsid w:val="009A4D3B"/>
    <w:rsid w:val="00A30B99"/>
    <w:rsid w:val="00A64F45"/>
    <w:rsid w:val="00A67533"/>
    <w:rsid w:val="00A7611D"/>
    <w:rsid w:val="00AB5CEA"/>
    <w:rsid w:val="00AD7CBF"/>
    <w:rsid w:val="00B12AB3"/>
    <w:rsid w:val="00B22774"/>
    <w:rsid w:val="00B477F7"/>
    <w:rsid w:val="00BA7E5B"/>
    <w:rsid w:val="00C6468D"/>
    <w:rsid w:val="00CD4554"/>
    <w:rsid w:val="00CF1EC8"/>
    <w:rsid w:val="00D23F7D"/>
    <w:rsid w:val="00D42E04"/>
    <w:rsid w:val="00D51A15"/>
    <w:rsid w:val="00D76CA6"/>
    <w:rsid w:val="00DF5862"/>
    <w:rsid w:val="00E30F5B"/>
    <w:rsid w:val="00E55706"/>
    <w:rsid w:val="00ED3C3C"/>
    <w:rsid w:val="00F3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11A555"/>
  <w15:docId w15:val="{D2D7CA9B-319A-4781-9600-B3EA44D6E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A67533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rsid w:val="00A67533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rsid w:val="00A67533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rsid w:val="00A67533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rsid w:val="00A67533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rsid w:val="00A67533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D455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D4554"/>
    <w:rPr>
      <w:rFonts w:ascii="Tahoma" w:hAnsi="Tahoma" w:cs="Tahoma"/>
      <w:sz w:val="16"/>
      <w:szCs w:val="16"/>
      <w:lang w:val="en-US" w:eastAsia="en-US"/>
    </w:rPr>
  </w:style>
  <w:style w:type="paragraph" w:styleId="Pavadinimas">
    <w:name w:val="Title"/>
    <w:basedOn w:val="prastasis"/>
    <w:link w:val="PavadinimasDiagrama"/>
    <w:qFormat/>
    <w:rsid w:val="006A200E"/>
    <w:pPr>
      <w:jc w:val="center"/>
    </w:pPr>
    <w:rPr>
      <w:rFonts w:ascii="Times New Roman" w:hAnsi="Times New Roman"/>
      <w:b/>
      <w:bCs/>
      <w:noProof/>
      <w:sz w:val="24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6A200E"/>
    <w:rPr>
      <w:b/>
      <w:bCs/>
      <w:noProof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Aušra Bajerčiūtė</cp:lastModifiedBy>
  <cp:revision>2</cp:revision>
  <cp:lastPrinted>2001-05-23T08:39:00Z</cp:lastPrinted>
  <dcterms:created xsi:type="dcterms:W3CDTF">2016-06-06T10:33:00Z</dcterms:created>
  <dcterms:modified xsi:type="dcterms:W3CDTF">2016-06-06T10:33:00Z</dcterms:modified>
</cp:coreProperties>
</file>