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3B" w:rsidRDefault="00C73070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FB075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KONKURSŲ</w:t>
      </w:r>
      <w:r w:rsidR="0072142B">
        <w:rPr>
          <w:rFonts w:ascii="Times New Roman" w:hAnsi="Times New Roman"/>
          <w:b/>
        </w:rPr>
        <w:t xml:space="preserve"> ORGANIZAVIMO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42613B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2016 m. </w:t>
      </w:r>
      <w:r w:rsidR="00F66BEB">
        <w:rPr>
          <w:rFonts w:ascii="Times New Roman" w:hAnsi="Times New Roman"/>
        </w:rPr>
        <w:t>birželio</w:t>
      </w:r>
      <w:r w:rsidR="0072142B">
        <w:rPr>
          <w:rFonts w:ascii="Times New Roman" w:hAnsi="Times New Roman"/>
        </w:rPr>
        <w:t xml:space="preserve"> </w:t>
      </w:r>
      <w:r w:rsidR="00782180">
        <w:rPr>
          <w:rFonts w:ascii="Times New Roman" w:hAnsi="Times New Roman"/>
        </w:rPr>
        <w:t>22</w:t>
      </w:r>
      <w:bookmarkStart w:id="0" w:name="_GoBack"/>
      <w:bookmarkEnd w:id="0"/>
      <w:r w:rsidR="0072142B">
        <w:rPr>
          <w:rFonts w:ascii="Times New Roman" w:hAnsi="Times New Roman"/>
        </w:rPr>
        <w:t xml:space="preserve">   d.  Nr. AT</w:t>
      </w:r>
      <w:r>
        <w:rPr>
          <w:rFonts w:ascii="Times New Roman" w:hAnsi="Times New Roman"/>
        </w:rPr>
        <w:t>-</w:t>
      </w:r>
      <w:r w:rsidR="00782180">
        <w:rPr>
          <w:rFonts w:ascii="Times New Roman" w:hAnsi="Times New Roman"/>
        </w:rPr>
        <w:t>583</w:t>
      </w:r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922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Lietuvos Respublikos </w:t>
      </w:r>
      <w:r w:rsidR="0072142B">
        <w:rPr>
          <w:rFonts w:ascii="Times New Roman" w:hAnsi="Times New Roman"/>
        </w:rPr>
        <w:t>Vyriausybės 2002 m. birželio 24 d. nutarimu Nr. 966 patvirtinto Konkursų į valstybės tarnautojo pareigas organi</w:t>
      </w:r>
      <w:r w:rsidR="00510D83">
        <w:rPr>
          <w:rFonts w:ascii="Times New Roman" w:hAnsi="Times New Roman"/>
        </w:rPr>
        <w:t>z</w:t>
      </w:r>
      <w:r w:rsidR="008A69F3">
        <w:rPr>
          <w:rFonts w:ascii="Times New Roman" w:hAnsi="Times New Roman"/>
        </w:rPr>
        <w:t xml:space="preserve">avimo tvarkos aprašo 18 punktu ir </w:t>
      </w:r>
      <w:r>
        <w:rPr>
          <w:rFonts w:ascii="Times New Roman" w:hAnsi="Times New Roman"/>
        </w:rPr>
        <w:t>rajono savivaldybės tarybos 2009 m. sausio 22 d. sprendimu Nr. T-6 patvirtintų Savivaldybės admin</w:t>
      </w:r>
      <w:r w:rsidR="008A69F3">
        <w:rPr>
          <w:rFonts w:ascii="Times New Roman" w:hAnsi="Times New Roman"/>
        </w:rPr>
        <w:t>istracijos nuostatų 24 punktu,</w:t>
      </w:r>
    </w:p>
    <w:p w:rsidR="0042613B" w:rsidRDefault="00D2604D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o r g a n i z</w:t>
      </w:r>
      <w:r w:rsidR="0042613B">
        <w:rPr>
          <w:rFonts w:ascii="Times New Roman" w:hAnsi="Times New Roman"/>
        </w:rPr>
        <w:t xml:space="preserve"> u </w:t>
      </w:r>
      <w:r>
        <w:rPr>
          <w:rFonts w:ascii="Times New Roman" w:hAnsi="Times New Roman"/>
        </w:rPr>
        <w:t xml:space="preserve">o j u </w:t>
      </w:r>
      <w:r w:rsidR="00FB0756">
        <w:rPr>
          <w:rFonts w:ascii="Times New Roman" w:hAnsi="Times New Roman"/>
        </w:rPr>
        <w:t>konkursus</w:t>
      </w:r>
      <w:r w:rsidR="00A25592">
        <w:rPr>
          <w:rFonts w:ascii="Times New Roman" w:hAnsi="Times New Roman"/>
        </w:rPr>
        <w:t xml:space="preserve">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administracij</w:t>
      </w:r>
      <w:r w:rsidR="00F66BEB">
        <w:rPr>
          <w:rFonts w:ascii="Times New Roman" w:hAnsi="Times New Roman"/>
        </w:rPr>
        <w:t>os Bendrojo</w:t>
      </w:r>
      <w:r w:rsidR="00A25592">
        <w:rPr>
          <w:rFonts w:ascii="Times New Roman" w:hAnsi="Times New Roman"/>
        </w:rPr>
        <w:t xml:space="preserve"> skyriaus </w:t>
      </w:r>
      <w:r w:rsidR="00F66BEB">
        <w:rPr>
          <w:rFonts w:ascii="Times New Roman" w:hAnsi="Times New Roman"/>
        </w:rPr>
        <w:t>vyriausi</w:t>
      </w:r>
      <w:r w:rsidR="00FB0756">
        <w:rPr>
          <w:rFonts w:ascii="Times New Roman" w:hAnsi="Times New Roman"/>
        </w:rPr>
        <w:t>ųjų specialistų</w:t>
      </w:r>
      <w:r w:rsidR="00A25592">
        <w:rPr>
          <w:rFonts w:ascii="Times New Roman" w:hAnsi="Times New Roman"/>
        </w:rPr>
        <w:t xml:space="preserve"> pareigoms užimti</w:t>
      </w:r>
      <w:r w:rsidR="00FB0756">
        <w:rPr>
          <w:rFonts w:ascii="Times New Roman" w:hAnsi="Times New Roman"/>
        </w:rPr>
        <w:t xml:space="preserve"> (A lygis, 9 kategorija)</w:t>
      </w:r>
      <w:r w:rsidR="00A25592">
        <w:rPr>
          <w:rFonts w:ascii="Times New Roman" w:hAnsi="Times New Roman"/>
        </w:rPr>
        <w:t>.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</w:t>
      </w:r>
      <w:r w:rsidR="00122922">
        <w:rPr>
          <w:rFonts w:ascii="Times New Roman" w:hAnsi="Times New Roman"/>
        </w:rPr>
        <w:t>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</w:t>
      </w:r>
      <w:r w:rsidR="00122922">
        <w:rPr>
          <w:rFonts w:ascii="Times New Roman" w:hAnsi="Times New Roman"/>
          <w:szCs w:val="24"/>
        </w:rPr>
        <w:t xml:space="preserve">                                     Evaldas Sniečkus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42613B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2016-0</w:t>
      </w:r>
      <w:r w:rsidR="00F66BEB">
        <w:rPr>
          <w:rFonts w:ascii="Times New Roman" w:hAnsi="Times New Roman"/>
          <w:szCs w:val="24"/>
        </w:rPr>
        <w:t>6</w:t>
      </w:r>
      <w:r w:rsidR="00A25592">
        <w:rPr>
          <w:rFonts w:ascii="Times New Roman" w:hAnsi="Times New Roman"/>
          <w:szCs w:val="24"/>
        </w:rPr>
        <w:t>-20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8EB" w:rsidRDefault="00A258EB">
      <w:r>
        <w:separator/>
      </w:r>
    </w:p>
  </w:endnote>
  <w:endnote w:type="continuationSeparator" w:id="0">
    <w:p w:rsidR="00A258EB" w:rsidRDefault="00A25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8EB" w:rsidRDefault="00A258EB">
      <w:r>
        <w:separator/>
      </w:r>
    </w:p>
  </w:footnote>
  <w:footnote w:type="continuationSeparator" w:id="0">
    <w:p w:rsidR="00A258EB" w:rsidRDefault="00A25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122922"/>
    <w:rsid w:val="002A7708"/>
    <w:rsid w:val="0042613B"/>
    <w:rsid w:val="00510D83"/>
    <w:rsid w:val="006945D5"/>
    <w:rsid w:val="0072142B"/>
    <w:rsid w:val="00782180"/>
    <w:rsid w:val="00821E30"/>
    <w:rsid w:val="008A69F3"/>
    <w:rsid w:val="00925376"/>
    <w:rsid w:val="00A25592"/>
    <w:rsid w:val="00A258EB"/>
    <w:rsid w:val="00C73070"/>
    <w:rsid w:val="00D2604D"/>
    <w:rsid w:val="00D94F35"/>
    <w:rsid w:val="00E25102"/>
    <w:rsid w:val="00EC26D6"/>
    <w:rsid w:val="00F66BEB"/>
    <w:rsid w:val="00FB0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1974D1"/>
  <w15:docId w15:val="{8D0D2322-4A83-4445-BABB-60B5F2A33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numPr>
        <w:numId w:val="1"/>
      </w:numPr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6BE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6BEB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3</cp:revision>
  <cp:lastPrinted>2016-06-20T11:27:00Z</cp:lastPrinted>
  <dcterms:created xsi:type="dcterms:W3CDTF">2016-06-22T07:25:00Z</dcterms:created>
  <dcterms:modified xsi:type="dcterms:W3CDTF">2016-06-23T06:32:00Z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