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5A4" w:rsidRDefault="006715A4">
      <w:pPr>
        <w:spacing w:before="0" w:after="0" w:line="240" w:lineRule="auto"/>
        <w:jc w:val="center"/>
        <w:rPr>
          <w:rFonts w:eastAsia="Times New Roman"/>
          <w:b/>
          <w:sz w:val="8"/>
          <w:szCs w:val="20"/>
        </w:rPr>
      </w:pPr>
    </w:p>
    <w:p w:rsidR="006715A4" w:rsidRDefault="006715A4">
      <w:pPr>
        <w:spacing w:before="0" w:after="0" w:line="240" w:lineRule="auto"/>
        <w:jc w:val="center"/>
        <w:rPr>
          <w:rFonts w:eastAsia="Times New Roman"/>
          <w:b/>
          <w:sz w:val="8"/>
          <w:szCs w:val="20"/>
        </w:rPr>
      </w:pPr>
    </w:p>
    <w:p w:rsidR="00DC5440" w:rsidRDefault="00A70D11">
      <w:pPr>
        <w:spacing w:before="0" w:after="0" w:line="240" w:lineRule="auto"/>
        <w:jc w:val="center"/>
        <w:rPr>
          <w:rFonts w:eastAsia="Times New Roman"/>
          <w:b/>
          <w:szCs w:val="20"/>
        </w:rPr>
      </w:pPr>
      <w:r>
        <w:rPr>
          <w:rFonts w:eastAsia="Times New Roman"/>
          <w:b/>
          <w:noProof/>
          <w:szCs w:val="20"/>
          <w:lang w:eastAsia="lt-LT"/>
        </w:rPr>
        <w:drawing>
          <wp:inline distT="0" distB="0" distL="0" distR="0">
            <wp:extent cx="499745" cy="603250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15A4" w:rsidRDefault="005F42E7">
      <w:pPr>
        <w:spacing w:before="0" w:after="0" w:line="240" w:lineRule="auto"/>
        <w:jc w:val="center"/>
      </w:pPr>
      <w:r>
        <w:rPr>
          <w:rFonts w:eastAsia="Times New Roman"/>
          <w:b/>
          <w:szCs w:val="20"/>
        </w:rPr>
        <w:t>ŠAKIŲ RAJONO SAVIVALDYBĖS ADMINISTRACIJOS DIREKTORIUS</w:t>
      </w:r>
    </w:p>
    <w:p w:rsidR="006715A4" w:rsidRDefault="006715A4">
      <w:pPr>
        <w:spacing w:before="0" w:after="0" w:line="240" w:lineRule="auto"/>
        <w:jc w:val="center"/>
        <w:rPr>
          <w:rFonts w:eastAsia="Times New Roman"/>
          <w:b/>
          <w:szCs w:val="20"/>
        </w:rPr>
      </w:pPr>
    </w:p>
    <w:p w:rsidR="00A71447" w:rsidRPr="00A71447" w:rsidRDefault="00A71447" w:rsidP="00A71447">
      <w:pPr>
        <w:autoSpaceDN/>
        <w:spacing w:before="0" w:after="0" w:line="240" w:lineRule="auto"/>
        <w:jc w:val="center"/>
        <w:textAlignment w:val="auto"/>
        <w:rPr>
          <w:rFonts w:ascii="Times New Roman Bold" w:eastAsia="Times New Roman" w:hAnsi="Times New Roman Bold" w:cs="Times New Roman Bold"/>
          <w:b/>
          <w:caps/>
          <w:szCs w:val="20"/>
          <w:lang w:eastAsia="ar-SA"/>
        </w:rPr>
      </w:pPr>
      <w:r w:rsidRPr="00A71447">
        <w:rPr>
          <w:rFonts w:eastAsia="Times New Roman"/>
          <w:b/>
          <w:szCs w:val="20"/>
          <w:lang w:eastAsia="ar-SA"/>
        </w:rPr>
        <w:t>ĮSAKYMAS</w:t>
      </w:r>
    </w:p>
    <w:p w:rsidR="00A71447" w:rsidRPr="00A71447" w:rsidRDefault="00A71447" w:rsidP="00A71447">
      <w:pPr>
        <w:autoSpaceDN/>
        <w:spacing w:before="0" w:after="0" w:line="240" w:lineRule="auto"/>
        <w:jc w:val="center"/>
        <w:textAlignment w:val="auto"/>
        <w:rPr>
          <w:rFonts w:eastAsia="Times New Roman"/>
          <w:b/>
          <w:szCs w:val="20"/>
          <w:lang w:eastAsia="ar-SA"/>
        </w:rPr>
      </w:pPr>
      <w:r w:rsidRPr="00A71447">
        <w:rPr>
          <w:rFonts w:ascii="Times New Roman Bold" w:eastAsia="Times New Roman" w:hAnsi="Times New Roman Bold" w:cs="Times New Roman Bold"/>
          <w:b/>
          <w:caps/>
          <w:szCs w:val="20"/>
          <w:lang w:eastAsia="ar-SA"/>
        </w:rPr>
        <w:t>Dėl VERTIKALIOSIOS KELIAMOSIOS PLATFORMOS NEĮGALIŲJŲ KELTUVO naudojimo tvarkOS</w:t>
      </w:r>
      <w:r w:rsidR="008515B9">
        <w:rPr>
          <w:rFonts w:ascii="Times New Roman Bold" w:eastAsia="Times New Roman" w:hAnsi="Times New Roman Bold" w:cs="Times New Roman Bold"/>
          <w:b/>
          <w:caps/>
          <w:szCs w:val="20"/>
          <w:lang w:eastAsia="ar-SA"/>
        </w:rPr>
        <w:t xml:space="preserve"> PATVIRTINIMO</w:t>
      </w:r>
    </w:p>
    <w:p w:rsidR="00A71447" w:rsidRPr="00A71447" w:rsidRDefault="00A71447" w:rsidP="00A71447">
      <w:pPr>
        <w:tabs>
          <w:tab w:val="left" w:pos="1242"/>
          <w:tab w:val="left" w:pos="1281"/>
          <w:tab w:val="left" w:pos="7450"/>
          <w:tab w:val="left" w:pos="7655"/>
        </w:tabs>
        <w:autoSpaceDN/>
        <w:spacing w:before="0" w:after="0" w:line="240" w:lineRule="auto"/>
        <w:jc w:val="center"/>
        <w:textAlignment w:val="auto"/>
        <w:rPr>
          <w:rFonts w:eastAsia="Times New Roman"/>
          <w:b/>
          <w:szCs w:val="20"/>
          <w:lang w:eastAsia="ar-SA"/>
        </w:rPr>
      </w:pPr>
    </w:p>
    <w:p w:rsidR="00A71447" w:rsidRPr="00A71447" w:rsidRDefault="009C1627" w:rsidP="00A71447">
      <w:pPr>
        <w:tabs>
          <w:tab w:val="left" w:pos="6804"/>
        </w:tabs>
        <w:autoSpaceDN/>
        <w:spacing w:before="0" w:after="0" w:line="240" w:lineRule="auto"/>
        <w:jc w:val="center"/>
        <w:textAlignment w:val="auto"/>
        <w:rPr>
          <w:rFonts w:ascii="TimesLT" w:eastAsia="Times New Roman" w:hAnsi="TimesLT" w:cs="TimesLT"/>
          <w:szCs w:val="20"/>
          <w:lang w:eastAsia="ar-SA"/>
        </w:rPr>
      </w:pPr>
      <w:r>
        <w:rPr>
          <w:rFonts w:eastAsia="Times New Roman"/>
          <w:szCs w:val="20"/>
          <w:lang w:eastAsia="ar-SA"/>
        </w:rPr>
        <w:t>2016 m. rugsėjo</w:t>
      </w:r>
      <w:r w:rsidR="007A1F00">
        <w:rPr>
          <w:rFonts w:eastAsia="Times New Roman"/>
          <w:szCs w:val="20"/>
          <w:lang w:eastAsia="ar-SA"/>
        </w:rPr>
        <w:t xml:space="preserve"> 2</w:t>
      </w:r>
      <w:r w:rsidR="00DD38C1">
        <w:rPr>
          <w:rFonts w:eastAsia="Times New Roman"/>
          <w:szCs w:val="20"/>
          <w:lang w:eastAsia="ar-SA"/>
        </w:rPr>
        <w:t xml:space="preserve"> </w:t>
      </w:r>
      <w:r w:rsidR="00A71447" w:rsidRPr="00A71447">
        <w:rPr>
          <w:rFonts w:eastAsia="Times New Roman"/>
          <w:szCs w:val="20"/>
          <w:lang w:eastAsia="ar-SA"/>
        </w:rPr>
        <w:t>d. Nr. AT-</w:t>
      </w:r>
      <w:r w:rsidR="007A1F00">
        <w:rPr>
          <w:rFonts w:eastAsia="Times New Roman"/>
          <w:szCs w:val="20"/>
          <w:lang w:eastAsia="ar-SA"/>
        </w:rPr>
        <w:t>827</w:t>
      </w:r>
    </w:p>
    <w:p w:rsidR="00A71447" w:rsidRPr="00A71447" w:rsidRDefault="00A71447" w:rsidP="00A71447">
      <w:pPr>
        <w:keepNext/>
        <w:numPr>
          <w:ilvl w:val="0"/>
          <w:numId w:val="2"/>
        </w:numPr>
        <w:autoSpaceDN/>
        <w:spacing w:before="0" w:after="0" w:line="240" w:lineRule="auto"/>
        <w:ind w:left="0" w:firstLine="0"/>
        <w:jc w:val="center"/>
        <w:textAlignment w:val="auto"/>
        <w:outlineLvl w:val="0"/>
        <w:rPr>
          <w:rFonts w:eastAsia="Times New Roman"/>
          <w:szCs w:val="20"/>
          <w:lang w:eastAsia="ar-SA"/>
        </w:rPr>
      </w:pPr>
      <w:r w:rsidRPr="00A71447">
        <w:rPr>
          <w:rFonts w:eastAsia="Times New Roman"/>
          <w:szCs w:val="20"/>
          <w:lang w:eastAsia="ar-SA"/>
        </w:rPr>
        <w:t>Šakiai</w:t>
      </w:r>
    </w:p>
    <w:p w:rsidR="00A71447" w:rsidRPr="00A71447" w:rsidRDefault="00A71447" w:rsidP="00A71447">
      <w:pPr>
        <w:tabs>
          <w:tab w:val="left" w:pos="1281"/>
          <w:tab w:val="left" w:pos="7371"/>
        </w:tabs>
        <w:autoSpaceDN/>
        <w:spacing w:before="0" w:after="0" w:line="240" w:lineRule="auto"/>
        <w:textAlignment w:val="auto"/>
        <w:rPr>
          <w:rFonts w:eastAsia="Times New Roman"/>
          <w:szCs w:val="20"/>
          <w:lang w:eastAsia="ar-SA"/>
        </w:rPr>
      </w:pPr>
    </w:p>
    <w:p w:rsidR="00A71447" w:rsidRPr="00A71447" w:rsidRDefault="00A71447" w:rsidP="00A71447">
      <w:pPr>
        <w:tabs>
          <w:tab w:val="left" w:pos="1281"/>
          <w:tab w:val="left" w:pos="7371"/>
        </w:tabs>
        <w:autoSpaceDN/>
        <w:spacing w:before="0" w:after="0" w:line="240" w:lineRule="auto"/>
        <w:textAlignment w:val="auto"/>
        <w:rPr>
          <w:rFonts w:eastAsia="Times New Roman"/>
          <w:szCs w:val="20"/>
          <w:lang w:eastAsia="ar-SA"/>
        </w:rPr>
      </w:pPr>
    </w:p>
    <w:p w:rsidR="00A71447" w:rsidRPr="00A71447" w:rsidRDefault="00A71447" w:rsidP="003107F0">
      <w:pPr>
        <w:tabs>
          <w:tab w:val="left" w:pos="-2268"/>
        </w:tabs>
        <w:autoSpaceDN/>
        <w:spacing w:before="0" w:after="0"/>
        <w:ind w:firstLine="1276"/>
        <w:jc w:val="both"/>
        <w:textAlignment w:val="auto"/>
        <w:rPr>
          <w:rFonts w:eastAsia="Times New Roman"/>
          <w:szCs w:val="20"/>
          <w:lang w:eastAsia="ar-SA"/>
        </w:rPr>
      </w:pPr>
      <w:r w:rsidRPr="00A71447">
        <w:rPr>
          <w:rFonts w:eastAsia="Times New Roman"/>
          <w:szCs w:val="20"/>
          <w:lang w:eastAsia="ar-SA"/>
        </w:rPr>
        <w:t xml:space="preserve">Vadovaudamasis Lietuvos Respublikos vietos savivaldos įstatymo </w:t>
      </w:r>
      <w:r w:rsidR="00366291">
        <w:rPr>
          <w:rFonts w:eastAsia="Times New Roman"/>
          <w:szCs w:val="20"/>
          <w:lang w:eastAsia="ar-SA"/>
        </w:rPr>
        <w:t>2</w:t>
      </w:r>
      <w:r w:rsidRPr="00A71447">
        <w:rPr>
          <w:rFonts w:eastAsia="Times New Roman"/>
          <w:szCs w:val="20"/>
          <w:lang w:eastAsia="ar-SA"/>
        </w:rPr>
        <w:t>9 straipsnio 8 dalie</w:t>
      </w:r>
      <w:r w:rsidR="009671FC">
        <w:rPr>
          <w:rFonts w:eastAsia="Times New Roman"/>
          <w:szCs w:val="20"/>
          <w:lang w:eastAsia="ar-SA"/>
        </w:rPr>
        <w:t xml:space="preserve">s 2 punktu, </w:t>
      </w:r>
      <w:r w:rsidRPr="00A71447">
        <w:rPr>
          <w:rFonts w:eastAsia="Times New Roman"/>
          <w:szCs w:val="20"/>
          <w:lang w:eastAsia="ar-SA"/>
        </w:rPr>
        <w:t>socialinės apsaugos ir darbo ministro 20</w:t>
      </w:r>
      <w:r w:rsidR="001F4E97">
        <w:rPr>
          <w:rFonts w:eastAsia="Times New Roman"/>
          <w:szCs w:val="20"/>
          <w:lang w:eastAsia="ar-SA"/>
        </w:rPr>
        <w:t>16 m. birželio 14 d. Nr. įsakymu</w:t>
      </w:r>
      <w:r w:rsidRPr="00A71447">
        <w:rPr>
          <w:rFonts w:eastAsia="Times New Roman"/>
          <w:szCs w:val="20"/>
          <w:lang w:eastAsia="ar-SA"/>
        </w:rPr>
        <w:t xml:space="preserve"> A1-287 </w:t>
      </w:r>
      <w:r w:rsidR="001F4E97">
        <w:rPr>
          <w:rFonts w:eastAsia="Times New Roman"/>
          <w:szCs w:val="20"/>
          <w:lang w:eastAsia="ar-SA"/>
        </w:rPr>
        <w:t xml:space="preserve">patvirtintomis </w:t>
      </w:r>
      <w:r w:rsidRPr="00A71447">
        <w:rPr>
          <w:rFonts w:eastAsia="Times New Roman"/>
          <w:szCs w:val="20"/>
          <w:lang w:eastAsia="ar-SA"/>
        </w:rPr>
        <w:t>Mašininės pavaros vertikaliojo kėlimo neįgaliųjų keltuvų naudo</w:t>
      </w:r>
      <w:r w:rsidR="00E7521D">
        <w:rPr>
          <w:rFonts w:eastAsia="Times New Roman"/>
          <w:szCs w:val="20"/>
          <w:lang w:eastAsia="ar-SA"/>
        </w:rPr>
        <w:t xml:space="preserve">jimo ir priežiūros taisyklėmis, </w:t>
      </w:r>
      <w:r w:rsidR="001F4E97">
        <w:rPr>
          <w:rFonts w:eastAsia="Times New Roman"/>
          <w:szCs w:val="20"/>
          <w:lang w:eastAsia="ar-SA"/>
        </w:rPr>
        <w:t>r</w:t>
      </w:r>
      <w:r w:rsidRPr="00A71447">
        <w:rPr>
          <w:rFonts w:eastAsia="Times New Roman"/>
          <w:szCs w:val="20"/>
          <w:lang w:eastAsia="ar-SA"/>
        </w:rPr>
        <w:t>ajono savivaldybės tarybos 2009 m. sausio 22 d. sprendimu Nr.T-6 patvirtintų adm</w:t>
      </w:r>
      <w:r w:rsidR="001F4E97">
        <w:rPr>
          <w:rFonts w:eastAsia="Times New Roman"/>
          <w:szCs w:val="20"/>
          <w:lang w:eastAsia="ar-SA"/>
        </w:rPr>
        <w:t>inistracijos nuostatų 24 punktu:</w:t>
      </w:r>
    </w:p>
    <w:p w:rsidR="00A71447" w:rsidRPr="00A71447" w:rsidRDefault="00A71447" w:rsidP="003107F0">
      <w:pPr>
        <w:autoSpaceDN/>
        <w:spacing w:before="0" w:after="0"/>
        <w:ind w:firstLine="1276"/>
        <w:textAlignment w:val="auto"/>
        <w:rPr>
          <w:rFonts w:eastAsia="Times New Roman"/>
          <w:szCs w:val="20"/>
          <w:lang w:eastAsia="ar-SA"/>
        </w:rPr>
      </w:pPr>
      <w:r w:rsidRPr="00A71447">
        <w:rPr>
          <w:rFonts w:eastAsia="Times New Roman"/>
          <w:szCs w:val="20"/>
          <w:lang w:eastAsia="ar-SA"/>
        </w:rPr>
        <w:t xml:space="preserve">1. </w:t>
      </w:r>
      <w:r w:rsidR="001F4E97">
        <w:rPr>
          <w:rFonts w:eastAsia="Times New Roman"/>
          <w:szCs w:val="20"/>
          <w:lang w:eastAsia="ar-SA"/>
        </w:rPr>
        <w:t xml:space="preserve">T v i r t i n u </w:t>
      </w:r>
      <w:r w:rsidRPr="00A71447">
        <w:rPr>
          <w:rFonts w:eastAsia="Times New Roman"/>
          <w:szCs w:val="20"/>
          <w:lang w:eastAsia="ar-SA"/>
        </w:rPr>
        <w:t>Vertikaliosios keliamosios platformos neįgaliųjų keltuvo naudojimo tvarką (pridedama).</w:t>
      </w:r>
    </w:p>
    <w:p w:rsidR="00A71447" w:rsidRDefault="00A71447" w:rsidP="003107F0">
      <w:pPr>
        <w:autoSpaceDN/>
        <w:spacing w:before="0" w:after="0"/>
        <w:ind w:firstLine="1276"/>
        <w:jc w:val="both"/>
        <w:textAlignment w:val="auto"/>
        <w:rPr>
          <w:rFonts w:eastAsia="Times New Roman"/>
          <w:szCs w:val="20"/>
          <w:lang w:eastAsia="ar-SA"/>
        </w:rPr>
      </w:pPr>
      <w:r w:rsidRPr="00A71447">
        <w:rPr>
          <w:rFonts w:eastAsia="Times New Roman"/>
          <w:szCs w:val="20"/>
          <w:lang w:eastAsia="ar-SA"/>
        </w:rPr>
        <w:t>2.</w:t>
      </w:r>
      <w:r w:rsidR="001F4E97">
        <w:rPr>
          <w:rFonts w:eastAsia="Times New Roman"/>
          <w:szCs w:val="20"/>
          <w:lang w:eastAsia="ar-SA"/>
        </w:rPr>
        <w:t xml:space="preserve"> S k i r i u atsakingu už V</w:t>
      </w:r>
      <w:r w:rsidRPr="00A71447">
        <w:rPr>
          <w:rFonts w:eastAsia="Times New Roman"/>
          <w:szCs w:val="20"/>
          <w:lang w:eastAsia="ar-SA"/>
        </w:rPr>
        <w:t>ertikaliosios keliamosios platformos neįgaliųjų keltuvo eksploataciją ir priežiūr</w:t>
      </w:r>
      <w:r w:rsidR="001F4E97">
        <w:rPr>
          <w:rFonts w:eastAsia="Times New Roman"/>
          <w:szCs w:val="20"/>
          <w:lang w:eastAsia="ar-SA"/>
        </w:rPr>
        <w:t xml:space="preserve">ą savivaldybėje </w:t>
      </w:r>
      <w:r w:rsidRPr="00A71447">
        <w:rPr>
          <w:rFonts w:eastAsia="Times New Roman"/>
          <w:szCs w:val="20"/>
          <w:lang w:eastAsia="ar-SA"/>
        </w:rPr>
        <w:t xml:space="preserve">rajono savivaldybės administracijos Bendrojo skyriaus darbininką </w:t>
      </w:r>
      <w:r w:rsidR="00E63DBD">
        <w:rPr>
          <w:rFonts w:eastAsia="Times New Roman"/>
          <w:szCs w:val="20"/>
          <w:lang w:eastAsia="ar-SA"/>
        </w:rPr>
        <w:t xml:space="preserve"> </w:t>
      </w:r>
      <w:r w:rsidR="00213A31">
        <w:rPr>
          <w:rFonts w:eastAsia="Times New Roman"/>
          <w:szCs w:val="20"/>
          <w:lang w:eastAsia="ar-SA"/>
        </w:rPr>
        <w:t>−</w:t>
      </w:r>
      <w:r w:rsidR="006D4BC5">
        <w:rPr>
          <w:rFonts w:eastAsia="Times New Roman"/>
          <w:szCs w:val="20"/>
          <w:lang w:eastAsia="ar-SA"/>
        </w:rPr>
        <w:t xml:space="preserve"> </w:t>
      </w:r>
      <w:r w:rsidR="00E63DBD">
        <w:rPr>
          <w:rFonts w:eastAsia="Times New Roman"/>
          <w:szCs w:val="20"/>
          <w:lang w:eastAsia="ar-SA"/>
        </w:rPr>
        <w:t xml:space="preserve">remontininką </w:t>
      </w:r>
      <w:r w:rsidRPr="00A71447">
        <w:rPr>
          <w:rFonts w:eastAsia="Times New Roman"/>
          <w:szCs w:val="20"/>
          <w:lang w:eastAsia="ar-SA"/>
        </w:rPr>
        <w:t>Gustav Fres</w:t>
      </w:r>
      <w:r w:rsidR="00BA448D">
        <w:rPr>
          <w:rFonts w:eastAsia="Times New Roman"/>
          <w:szCs w:val="20"/>
          <w:lang w:eastAsia="ar-SA"/>
        </w:rPr>
        <w:t>sdorf.</w:t>
      </w:r>
    </w:p>
    <w:p w:rsidR="0016612E" w:rsidRDefault="0016612E" w:rsidP="003107F0">
      <w:pPr>
        <w:autoSpaceDN/>
        <w:spacing w:before="0" w:after="0"/>
        <w:ind w:firstLine="1276"/>
        <w:jc w:val="both"/>
        <w:textAlignment w:val="auto"/>
        <w:rPr>
          <w:rFonts w:eastAsia="Times New Roman"/>
          <w:szCs w:val="20"/>
          <w:lang w:eastAsia="ar-SA"/>
        </w:rPr>
      </w:pPr>
      <w:r>
        <w:rPr>
          <w:rFonts w:eastAsia="Times New Roman"/>
          <w:szCs w:val="20"/>
          <w:lang w:eastAsia="ar-SA"/>
        </w:rPr>
        <w:t>3. P r i p a ž į s t u netekusiu galios rajono savivaldybės administracijos direktoriaus 201</w:t>
      </w:r>
      <w:r w:rsidR="00E7521D">
        <w:rPr>
          <w:rFonts w:eastAsia="Times New Roman"/>
          <w:szCs w:val="20"/>
          <w:lang w:eastAsia="ar-SA"/>
        </w:rPr>
        <w:t>1</w:t>
      </w:r>
      <w:r>
        <w:rPr>
          <w:rFonts w:eastAsia="Times New Roman"/>
          <w:szCs w:val="20"/>
          <w:lang w:eastAsia="ar-SA"/>
        </w:rPr>
        <w:t xml:space="preserve"> m. rugpjūčio 3 d. įsakymą Nr. AT-1101 „Dėl lifto</w:t>
      </w:r>
      <w:r w:rsidR="006D4BC5">
        <w:rPr>
          <w:rFonts w:eastAsia="Times New Roman"/>
          <w:szCs w:val="20"/>
          <w:lang w:eastAsia="ar-SA"/>
        </w:rPr>
        <w:t xml:space="preserve"> − </w:t>
      </w:r>
      <w:r>
        <w:rPr>
          <w:rFonts w:eastAsia="Times New Roman"/>
          <w:szCs w:val="20"/>
          <w:lang w:eastAsia="ar-SA"/>
        </w:rPr>
        <w:t xml:space="preserve">keltuvo prie </w:t>
      </w:r>
      <w:r w:rsidR="00D63DEF">
        <w:rPr>
          <w:rFonts w:eastAsia="Times New Roman"/>
          <w:szCs w:val="20"/>
          <w:lang w:eastAsia="ar-SA"/>
        </w:rPr>
        <w:t>savivaldybės naudojimo tvarkos“.</w:t>
      </w:r>
    </w:p>
    <w:p w:rsidR="000C4789" w:rsidRPr="00A71447" w:rsidRDefault="000C4789" w:rsidP="003107F0">
      <w:pPr>
        <w:autoSpaceDN/>
        <w:spacing w:before="0" w:after="0"/>
        <w:ind w:firstLine="1276"/>
        <w:jc w:val="both"/>
        <w:textAlignment w:val="auto"/>
        <w:rPr>
          <w:rFonts w:eastAsia="Times New Roman"/>
          <w:szCs w:val="20"/>
          <w:lang w:eastAsia="ar-SA"/>
        </w:rPr>
      </w:pPr>
      <w:r>
        <w:rPr>
          <w:rFonts w:eastAsia="Times New Roman"/>
          <w:szCs w:val="20"/>
          <w:lang w:eastAsia="ar-SA"/>
        </w:rPr>
        <w:t>4. Įsakymas įsigalio</w:t>
      </w:r>
      <w:r w:rsidR="00F62E0E">
        <w:rPr>
          <w:rFonts w:eastAsia="Times New Roman"/>
          <w:szCs w:val="20"/>
          <w:lang w:eastAsia="ar-SA"/>
        </w:rPr>
        <w:t xml:space="preserve">ja, keltuvą įregistravus  Potencialiai pavojingų įrenginių </w:t>
      </w:r>
      <w:r w:rsidR="002B2B67">
        <w:rPr>
          <w:rFonts w:eastAsia="Times New Roman"/>
          <w:szCs w:val="20"/>
          <w:lang w:eastAsia="ar-SA"/>
        </w:rPr>
        <w:t xml:space="preserve">valstybės </w:t>
      </w:r>
      <w:r w:rsidR="00F62E0E">
        <w:rPr>
          <w:rFonts w:eastAsia="Times New Roman"/>
          <w:szCs w:val="20"/>
          <w:lang w:eastAsia="ar-SA"/>
        </w:rPr>
        <w:t>registre.</w:t>
      </w:r>
    </w:p>
    <w:p w:rsidR="00F97146" w:rsidRPr="00B80928" w:rsidRDefault="004A32AC" w:rsidP="00F97146">
      <w:pPr>
        <w:tabs>
          <w:tab w:val="left" w:pos="1080"/>
          <w:tab w:val="left" w:pos="1242"/>
        </w:tabs>
        <w:jc w:val="both"/>
        <w:rPr>
          <w:szCs w:val="24"/>
        </w:rPr>
      </w:pPr>
      <w:r>
        <w:tab/>
      </w:r>
      <w:r w:rsidR="00C20059">
        <w:t xml:space="preserve">  </w:t>
      </w:r>
      <w:r w:rsidR="00F97146" w:rsidRPr="00B80928">
        <w:rPr>
          <w:szCs w:val="24"/>
        </w:rPr>
        <w:t>Šis įsakymas gali būti skundžiamas Lietuvos Respublikos administracinių bylų teisenos įstatymo nustatyta tvarka.</w:t>
      </w:r>
    </w:p>
    <w:p w:rsidR="006715A4" w:rsidRDefault="006715A4">
      <w:pPr>
        <w:jc w:val="both"/>
      </w:pPr>
    </w:p>
    <w:p w:rsidR="000D652F" w:rsidRDefault="000D652F">
      <w:r>
        <w:t>Administracijos direktorius</w:t>
      </w:r>
      <w:r>
        <w:tab/>
      </w:r>
      <w:r>
        <w:tab/>
      </w:r>
      <w:r>
        <w:tab/>
      </w:r>
      <w:r w:rsidR="009C454B">
        <w:tab/>
      </w:r>
      <w:r>
        <w:t>Evaldas Sniečkus</w:t>
      </w:r>
    </w:p>
    <w:p w:rsidR="00511126" w:rsidRDefault="00511126" w:rsidP="00511126">
      <w:pPr>
        <w:spacing w:before="0" w:after="0" w:line="240" w:lineRule="auto"/>
      </w:pPr>
      <w:r>
        <w:t>Parengė</w:t>
      </w:r>
    </w:p>
    <w:p w:rsidR="00511126" w:rsidRDefault="00511126" w:rsidP="00511126">
      <w:pPr>
        <w:spacing w:before="0" w:after="0" w:line="240" w:lineRule="auto"/>
      </w:pPr>
      <w:r>
        <w:t>Bendrojo skyriaus vedėja</w:t>
      </w:r>
    </w:p>
    <w:p w:rsidR="00511126" w:rsidRDefault="00511126" w:rsidP="00511126">
      <w:pPr>
        <w:spacing w:before="0" w:after="0" w:line="240" w:lineRule="auto"/>
      </w:pPr>
      <w:r>
        <w:t>Rita Vaičiūnienė</w:t>
      </w:r>
    </w:p>
    <w:p w:rsidR="00511126" w:rsidRDefault="00CD7496" w:rsidP="007A1F00">
      <w:pPr>
        <w:spacing w:before="0" w:after="0" w:line="240" w:lineRule="auto"/>
      </w:pPr>
      <w:r>
        <w:t>2016-08</w:t>
      </w:r>
      <w:r w:rsidR="00317D41">
        <w:t>-</w:t>
      </w:r>
      <w:r>
        <w:t>30</w:t>
      </w:r>
      <w:bookmarkStart w:id="0" w:name="_GoBack"/>
      <w:bookmarkEnd w:id="0"/>
    </w:p>
    <w:sectPr w:rsidR="00511126">
      <w:pgSz w:w="11906" w:h="16838"/>
      <w:pgMar w:top="1701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4BE" w:rsidRDefault="00FE64BE">
      <w:pPr>
        <w:spacing w:before="0" w:after="0" w:line="240" w:lineRule="auto"/>
      </w:pPr>
      <w:r>
        <w:separator/>
      </w:r>
    </w:p>
  </w:endnote>
  <w:endnote w:type="continuationSeparator" w:id="0">
    <w:p w:rsidR="00FE64BE" w:rsidRDefault="00FE64B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4BE" w:rsidRDefault="00FE64BE">
      <w:pPr>
        <w:spacing w:before="0"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E64BE" w:rsidRDefault="00FE64B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11192196"/>
    <w:multiLevelType w:val="hybridMultilevel"/>
    <w:tmpl w:val="6E60BDDA"/>
    <w:lvl w:ilvl="0" w:tplc="91BE92BA">
      <w:start w:val="1"/>
      <w:numFmt w:val="decimal"/>
      <w:pStyle w:val="Antrat1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5A4"/>
    <w:rsid w:val="00002217"/>
    <w:rsid w:val="000633C6"/>
    <w:rsid w:val="000700A1"/>
    <w:rsid w:val="000C4789"/>
    <w:rsid w:val="000D652F"/>
    <w:rsid w:val="000F299D"/>
    <w:rsid w:val="00114C26"/>
    <w:rsid w:val="0016612E"/>
    <w:rsid w:val="00175540"/>
    <w:rsid w:val="001B090A"/>
    <w:rsid w:val="001B3470"/>
    <w:rsid w:val="001F4E97"/>
    <w:rsid w:val="0020214E"/>
    <w:rsid w:val="002031CA"/>
    <w:rsid w:val="00213A31"/>
    <w:rsid w:val="00230FFB"/>
    <w:rsid w:val="00262465"/>
    <w:rsid w:val="00296562"/>
    <w:rsid w:val="002B2B67"/>
    <w:rsid w:val="003107F0"/>
    <w:rsid w:val="00314664"/>
    <w:rsid w:val="00317D41"/>
    <w:rsid w:val="00366291"/>
    <w:rsid w:val="003857B9"/>
    <w:rsid w:val="003C4EC3"/>
    <w:rsid w:val="004023CD"/>
    <w:rsid w:val="00465707"/>
    <w:rsid w:val="004A32AC"/>
    <w:rsid w:val="004E5329"/>
    <w:rsid w:val="004F0A53"/>
    <w:rsid w:val="00506086"/>
    <w:rsid w:val="00511126"/>
    <w:rsid w:val="0052665E"/>
    <w:rsid w:val="00556D65"/>
    <w:rsid w:val="00587152"/>
    <w:rsid w:val="00592B30"/>
    <w:rsid w:val="005C7FDC"/>
    <w:rsid w:val="005F42E7"/>
    <w:rsid w:val="00616CD2"/>
    <w:rsid w:val="00636A67"/>
    <w:rsid w:val="00636D8D"/>
    <w:rsid w:val="00642C06"/>
    <w:rsid w:val="006715A4"/>
    <w:rsid w:val="00690019"/>
    <w:rsid w:val="006D4BC5"/>
    <w:rsid w:val="00747EBC"/>
    <w:rsid w:val="00766B54"/>
    <w:rsid w:val="00790CC1"/>
    <w:rsid w:val="007A1F00"/>
    <w:rsid w:val="007C14D7"/>
    <w:rsid w:val="007F3884"/>
    <w:rsid w:val="008515B9"/>
    <w:rsid w:val="00882246"/>
    <w:rsid w:val="00897A3F"/>
    <w:rsid w:val="008A612C"/>
    <w:rsid w:val="008F4ED4"/>
    <w:rsid w:val="009671FC"/>
    <w:rsid w:val="009C1627"/>
    <w:rsid w:val="009C454B"/>
    <w:rsid w:val="009E55BB"/>
    <w:rsid w:val="00A70D11"/>
    <w:rsid w:val="00A71447"/>
    <w:rsid w:val="00B03858"/>
    <w:rsid w:val="00B73A62"/>
    <w:rsid w:val="00B875A1"/>
    <w:rsid w:val="00B936FD"/>
    <w:rsid w:val="00BA448D"/>
    <w:rsid w:val="00BF2BF0"/>
    <w:rsid w:val="00C20059"/>
    <w:rsid w:val="00C44E23"/>
    <w:rsid w:val="00C471D0"/>
    <w:rsid w:val="00CA5080"/>
    <w:rsid w:val="00CD7496"/>
    <w:rsid w:val="00CE3203"/>
    <w:rsid w:val="00D2426E"/>
    <w:rsid w:val="00D32E61"/>
    <w:rsid w:val="00D33556"/>
    <w:rsid w:val="00D63DEF"/>
    <w:rsid w:val="00D82D75"/>
    <w:rsid w:val="00D86022"/>
    <w:rsid w:val="00DA5816"/>
    <w:rsid w:val="00DC5440"/>
    <w:rsid w:val="00DD38C1"/>
    <w:rsid w:val="00DD5621"/>
    <w:rsid w:val="00E21591"/>
    <w:rsid w:val="00E22EF7"/>
    <w:rsid w:val="00E560A8"/>
    <w:rsid w:val="00E63DBD"/>
    <w:rsid w:val="00E7521D"/>
    <w:rsid w:val="00E80C6D"/>
    <w:rsid w:val="00E91220"/>
    <w:rsid w:val="00EC6AE8"/>
    <w:rsid w:val="00ED62AF"/>
    <w:rsid w:val="00F14106"/>
    <w:rsid w:val="00F513C6"/>
    <w:rsid w:val="00F62E0E"/>
    <w:rsid w:val="00F97146"/>
    <w:rsid w:val="00FA6506"/>
    <w:rsid w:val="00FE64BE"/>
    <w:rsid w:val="00FF61C8"/>
    <w:rsid w:val="00FF6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DAC0F"/>
  <w15:chartTrackingRefBased/>
  <w15:docId w15:val="{21050AB1-8100-4CC4-A99E-304C02016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rsid w:val="00D32E61"/>
    <w:pPr>
      <w:suppressAutoHyphens/>
      <w:autoSpaceDN w:val="0"/>
      <w:spacing w:before="120" w:after="280" w:line="360" w:lineRule="auto"/>
      <w:textAlignment w:val="baseline"/>
    </w:pPr>
    <w:rPr>
      <w:rFonts w:ascii="Times New Roman" w:hAnsi="Times New Roman"/>
      <w:sz w:val="24"/>
      <w:szCs w:val="22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A71447"/>
    <w:pPr>
      <w:keepNext/>
      <w:numPr>
        <w:numId w:val="1"/>
      </w:numPr>
      <w:autoSpaceDN/>
      <w:spacing w:before="0" w:after="0" w:line="240" w:lineRule="auto"/>
      <w:ind w:left="5760" w:firstLine="720"/>
      <w:textAlignment w:val="auto"/>
      <w:outlineLvl w:val="0"/>
    </w:pPr>
    <w:rPr>
      <w:rFonts w:eastAsia="Times New Roman"/>
      <w:szCs w:val="20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hAnsi="Segoe UI" w:cs="Segoe UI"/>
      <w:sz w:val="18"/>
      <w:szCs w:val="18"/>
    </w:rPr>
  </w:style>
  <w:style w:type="table" w:styleId="Lentelstinklelis">
    <w:name w:val="Table Grid"/>
    <w:basedOn w:val="prastojilentel"/>
    <w:uiPriority w:val="39"/>
    <w:rsid w:val="00D32E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link w:val="Antrat1"/>
    <w:uiPriority w:val="9"/>
    <w:rsid w:val="00A71447"/>
    <w:rPr>
      <w:rFonts w:ascii="Times New Roman" w:eastAsia="Times New Roman" w:hAnsi="Times New Roman"/>
      <w:sz w:val="24"/>
      <w:lang w:eastAsia="ar-SA"/>
    </w:rPr>
  </w:style>
  <w:style w:type="character" w:customStyle="1" w:styleId="apple-converted-space">
    <w:name w:val="apple-converted-space"/>
    <w:basedOn w:val="Numatytasispastraiposriftas"/>
    <w:rsid w:val="00F62E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922</Words>
  <Characters>526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Aušra Bajerčiūtė</cp:lastModifiedBy>
  <cp:revision>2</cp:revision>
  <cp:lastPrinted>2016-02-24T10:17:00Z</cp:lastPrinted>
  <dcterms:created xsi:type="dcterms:W3CDTF">2016-09-02T07:02:00Z</dcterms:created>
  <dcterms:modified xsi:type="dcterms:W3CDTF">2016-09-02T07:02:00Z</dcterms:modified>
</cp:coreProperties>
</file>