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FD7981" w:rsidRDefault="00FD7981" w:rsidP="00FD7981">
      <w:pPr>
        <w:autoSpaceDE w:val="0"/>
        <w:autoSpaceDN w:val="0"/>
        <w:adjustRightInd w:val="0"/>
        <w:ind w:left="180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ĮSAKYMAS</w:t>
      </w:r>
    </w:p>
    <w:p w:rsidR="00FD7981" w:rsidRDefault="00FD7981" w:rsidP="00FD7981">
      <w:pPr>
        <w:tabs>
          <w:tab w:val="left" w:pos="1800"/>
        </w:tabs>
        <w:autoSpaceDE w:val="0"/>
        <w:autoSpaceDN w:val="0"/>
        <w:adjustRightInd w:val="0"/>
        <w:ind w:left="181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DĖL PERDALIJIMO BŪDU PATIKSLINTŲ ŽEMĖS SKLYPO (KADASTRO NR. 8464/0004:90), ESANČIO draugystės G. 59, lukšių mstl., ŠAKIŲ R. SAV., IR ŽEMĖS SKLYPO (KADASTRO NR. 8464/0004:93), ESANČIO draugystės G. 61, lukšių mstl., ŠAKIŲ R. SAV., RIBŲ IR PLOTŲ PATVIRTINIMO</w:t>
      </w:r>
    </w:p>
    <w:p w:rsidR="00FD7981" w:rsidRDefault="00FD7981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FD7981" w:rsidRDefault="00D278AA" w:rsidP="00FD7981">
      <w:pPr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2016 m. rugsėjo 20</w:t>
      </w:r>
      <w:r w:rsidR="00FD7981">
        <w:rPr>
          <w:rFonts w:ascii="Times New Roman" w:hAnsi="Times New Roman"/>
        </w:rPr>
        <w:t xml:space="preserve"> d.  Nr.</w:t>
      </w:r>
      <w:r w:rsidR="00FD7981">
        <w:rPr>
          <w:rFonts w:ascii="Times New Roman" w:hAnsi="Times New Roman"/>
          <w:bCs/>
        </w:rPr>
        <w:t xml:space="preserve"> </w:t>
      </w:r>
      <w:r w:rsidR="008C79A7">
        <w:rPr>
          <w:rFonts w:ascii="Times New Roman" w:hAnsi="Times New Roman"/>
          <w:bCs/>
        </w:rPr>
        <w:t>AT-</w:t>
      </w:r>
      <w:r>
        <w:rPr>
          <w:rFonts w:ascii="Times New Roman" w:hAnsi="Times New Roman"/>
          <w:bCs/>
        </w:rPr>
        <w:t>881</w:t>
      </w:r>
    </w:p>
    <w:p w:rsidR="00FD7981" w:rsidRDefault="00FD7981" w:rsidP="00FD7981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FD7981" w:rsidRDefault="00FD7981" w:rsidP="00FD798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FD7981" w:rsidRDefault="00FD7981" w:rsidP="00FD29B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CD211E">
        <w:rPr>
          <w:rFonts w:ascii="Times New Roman" w:hAnsi="Times New Roman"/>
          <w:bCs/>
        </w:rPr>
        <w:t xml:space="preserve"> </w:t>
      </w:r>
      <w:r w:rsidR="00CD211E" w:rsidRPr="00FD2468">
        <w:rPr>
          <w:rFonts w:ascii="Times New Roman" w:hAnsi="Times New Roman"/>
          <w:szCs w:val="24"/>
        </w:rPr>
        <w:t>Lietuvos Respubli</w:t>
      </w:r>
      <w:r w:rsidR="00F60700">
        <w:rPr>
          <w:rFonts w:ascii="Times New Roman" w:hAnsi="Times New Roman"/>
          <w:szCs w:val="24"/>
        </w:rPr>
        <w:t xml:space="preserve">kos vietos savivaldos įstatymo </w:t>
      </w:r>
      <w:r w:rsidR="00CD211E" w:rsidRPr="00FD2468">
        <w:rPr>
          <w:rFonts w:ascii="Times New Roman" w:hAnsi="Times New Roman"/>
          <w:szCs w:val="24"/>
        </w:rPr>
        <w:t>29 straipsnio 8 dalies 1 ir 2 punktais</w:t>
      </w:r>
      <w:r w:rsidR="00CD211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</w:rPr>
        <w:t xml:space="preserve"> Lietuvos Respublikos žemės įstatymo 40 straipsnio 9 punktu, Žemės sklypų formavimo ir pertvarkymo projektų rengimo ir įgyvendinimo taisyklių, patvirtintų Lietuvos Respublikos žemės ūkio ministro ir Lietuvos Respublikos aplinkos ministro 2004 m. spalio 4 d. įsakymu Nr. 3D-452/D1-513 „Dėl Žemės sklypų formavimo ir pertvarkymo projektų rengimo ir įgyven</w:t>
      </w:r>
      <w:r w:rsidR="00CD211E">
        <w:rPr>
          <w:rFonts w:ascii="Times New Roman" w:hAnsi="Times New Roman"/>
        </w:rPr>
        <w:t>dinimo taisyklių  patvirtinimo“</w:t>
      </w:r>
      <w:r>
        <w:rPr>
          <w:rFonts w:ascii="Times New Roman" w:hAnsi="Times New Roman"/>
        </w:rPr>
        <w:t xml:space="preserve"> 6  ir 79 punkt</w:t>
      </w:r>
      <w:r w:rsidR="002F3736">
        <w:rPr>
          <w:rFonts w:ascii="Times New Roman" w:hAnsi="Times New Roman"/>
        </w:rPr>
        <w:t>ais</w:t>
      </w:r>
      <w:r>
        <w:rPr>
          <w:rFonts w:ascii="Times New Roman" w:hAnsi="Times New Roman"/>
        </w:rPr>
        <w:t xml:space="preserve">, </w:t>
      </w:r>
      <w:r w:rsidR="00F60700">
        <w:rPr>
          <w:rFonts w:ascii="Times New Roman" w:hAnsi="Times New Roman"/>
          <w:szCs w:val="24"/>
        </w:rPr>
        <w:t xml:space="preserve">rajono savivaldybės administracijos </w:t>
      </w:r>
      <w:r w:rsidR="00CD211E">
        <w:rPr>
          <w:rFonts w:ascii="Times New Roman" w:hAnsi="Times New Roman"/>
          <w:szCs w:val="24"/>
        </w:rPr>
        <w:t>direktoriaus 2015 m. birželio 12 d. įsakymo Nr. AT-574 „Dėl pavedi</w:t>
      </w:r>
      <w:r w:rsidR="00F60700">
        <w:rPr>
          <w:rFonts w:ascii="Times New Roman" w:hAnsi="Times New Roman"/>
          <w:szCs w:val="24"/>
        </w:rPr>
        <w:t>mo administracijos direktoriaus</w:t>
      </w:r>
      <w:r w:rsidR="00CD211E">
        <w:rPr>
          <w:rFonts w:ascii="Times New Roman" w:hAnsi="Times New Roman"/>
          <w:szCs w:val="24"/>
        </w:rPr>
        <w:t xml:space="preserve"> pavaduotojui“ 5 punktu, </w:t>
      </w:r>
      <w:r>
        <w:rPr>
          <w:rFonts w:ascii="Times New Roman" w:hAnsi="Times New Roman"/>
        </w:rPr>
        <w:t xml:space="preserve">atsižvelgdama į </w:t>
      </w:r>
      <w:r w:rsidR="002F3736">
        <w:rPr>
          <w:rFonts w:ascii="Times New Roman" w:hAnsi="Times New Roman"/>
        </w:rPr>
        <w:t>UAB „Toposfera</w:t>
      </w:r>
      <w:r>
        <w:rPr>
          <w:rFonts w:ascii="Times New Roman" w:hAnsi="Times New Roman"/>
        </w:rPr>
        <w:t xml:space="preserve">“ pateiktą </w:t>
      </w:r>
      <w:r w:rsidR="00F60700">
        <w:rPr>
          <w:rFonts w:ascii="Times New Roman" w:hAnsi="Times New Roman"/>
        </w:rPr>
        <w:t>Žemės sklypų perdalijimo planą,</w:t>
      </w:r>
      <w:r>
        <w:rPr>
          <w:rFonts w:ascii="Times New Roman" w:hAnsi="Times New Roman"/>
        </w:rPr>
        <w:t xml:space="preserve"> bei </w:t>
      </w:r>
      <w:r w:rsidR="002F3736">
        <w:rPr>
          <w:rFonts w:ascii="Times New Roman" w:hAnsi="Times New Roman"/>
        </w:rPr>
        <w:t>Arūno Kričenos 2016 m. rugsėjo 6</w:t>
      </w:r>
      <w:r>
        <w:rPr>
          <w:rFonts w:ascii="Times New Roman" w:hAnsi="Times New Roman"/>
        </w:rPr>
        <w:t xml:space="preserve"> d. gautą prašymą,</w:t>
      </w:r>
      <w:r w:rsidR="00CD211E">
        <w:rPr>
          <w:rFonts w:ascii="Times New Roman" w:hAnsi="Times New Roman"/>
          <w:spacing w:val="2"/>
        </w:rPr>
        <w:t xml:space="preserve"> </w:t>
      </w:r>
    </w:p>
    <w:p w:rsidR="00FD7981" w:rsidRDefault="00FD7981" w:rsidP="00CD211E">
      <w:p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spacing w:val="60"/>
        </w:rPr>
        <w:t xml:space="preserve">  tvirtinu</w:t>
      </w:r>
      <w:r>
        <w:rPr>
          <w:rFonts w:ascii="Times New Roman" w:hAnsi="Times New Roman"/>
        </w:rPr>
        <w:t xml:space="preserve"> </w:t>
      </w:r>
      <w:r w:rsidR="00FB1CD7">
        <w:rPr>
          <w:rFonts w:ascii="Times New Roman" w:hAnsi="Times New Roman"/>
        </w:rPr>
        <w:t>UAB „Toposfera</w:t>
      </w:r>
      <w:r>
        <w:rPr>
          <w:rFonts w:ascii="Times New Roman" w:hAnsi="Times New Roman"/>
        </w:rPr>
        <w:t xml:space="preserve">“ projekto autorės </w:t>
      </w:r>
      <w:r w:rsidR="00FB1CD7">
        <w:rPr>
          <w:rFonts w:ascii="Times New Roman" w:hAnsi="Times New Roman"/>
        </w:rPr>
        <w:t>Inetos Verikienės</w:t>
      </w:r>
      <w:r w:rsidR="00FD29B1">
        <w:rPr>
          <w:rFonts w:ascii="Times New Roman" w:hAnsi="Times New Roman"/>
        </w:rPr>
        <w:t xml:space="preserve"> (kvalifikacijos pažymėjimas Nr.2R-FP-729</w:t>
      </w:r>
      <w:r w:rsidR="00FD29B1" w:rsidRPr="0029424A">
        <w:rPr>
          <w:rFonts w:ascii="Times New Roman" w:hAnsi="Times New Roman"/>
        </w:rPr>
        <w:t>)</w:t>
      </w:r>
      <w:r w:rsidRPr="0029424A">
        <w:rPr>
          <w:rFonts w:ascii="Times New Roman" w:hAnsi="Times New Roman"/>
        </w:rPr>
        <w:t>, parengto Žemės sklypų perdalijim</w:t>
      </w:r>
      <w:r w:rsidR="005460FA">
        <w:rPr>
          <w:rFonts w:ascii="Times New Roman" w:hAnsi="Times New Roman"/>
        </w:rPr>
        <w:t>o plano, (kuriuo pertvarkomi</w:t>
      </w:r>
      <w:r w:rsidR="0029424A" w:rsidRPr="0029424A">
        <w:rPr>
          <w:rFonts w:ascii="Times New Roman" w:hAnsi="Times New Roman"/>
        </w:rPr>
        <w:t xml:space="preserve"> 0,3301</w:t>
      </w:r>
      <w:r w:rsidRPr="0029424A">
        <w:rPr>
          <w:rFonts w:ascii="Times New Roman" w:hAnsi="Times New Roman"/>
        </w:rPr>
        <w:t xml:space="preserve"> ha ploto </w:t>
      </w:r>
      <w:r w:rsidR="0029424A" w:rsidRPr="0029424A">
        <w:rPr>
          <w:rFonts w:ascii="Times New Roman" w:hAnsi="Times New Roman"/>
        </w:rPr>
        <w:t xml:space="preserve">kitos </w:t>
      </w:r>
      <w:r w:rsidRPr="0029424A">
        <w:rPr>
          <w:rFonts w:ascii="Times New Roman" w:hAnsi="Times New Roman"/>
        </w:rPr>
        <w:t>paskirties</w:t>
      </w:r>
      <w:r w:rsidR="0029424A" w:rsidRPr="0029424A">
        <w:rPr>
          <w:rFonts w:ascii="Times New Roman" w:hAnsi="Times New Roman"/>
        </w:rPr>
        <w:t xml:space="preserve">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Pr="0029424A">
        <w:rPr>
          <w:rFonts w:ascii="Times New Roman" w:hAnsi="Times New Roman"/>
        </w:rPr>
        <w:t xml:space="preserve"> </w:t>
      </w:r>
      <w:r w:rsidR="0029424A" w:rsidRPr="0029424A">
        <w:rPr>
          <w:rFonts w:ascii="Times New Roman" w:hAnsi="Times New Roman"/>
        </w:rPr>
        <w:t xml:space="preserve">naudojimo būdo </w:t>
      </w:r>
      <w:r w:rsidRPr="0029424A">
        <w:rPr>
          <w:rFonts w:ascii="Times New Roman" w:hAnsi="Times New Roman"/>
        </w:rPr>
        <w:t>žemės sklypas (kadastro Nr. 84</w:t>
      </w:r>
      <w:r w:rsidR="0029424A" w:rsidRPr="0029424A">
        <w:rPr>
          <w:rFonts w:ascii="Times New Roman" w:hAnsi="Times New Roman"/>
        </w:rPr>
        <w:t>6</w:t>
      </w:r>
      <w:r w:rsidRPr="0029424A">
        <w:rPr>
          <w:rFonts w:ascii="Times New Roman" w:hAnsi="Times New Roman"/>
        </w:rPr>
        <w:t>4/000</w:t>
      </w:r>
      <w:r w:rsidR="0029424A" w:rsidRPr="0029424A">
        <w:rPr>
          <w:rFonts w:ascii="Times New Roman" w:hAnsi="Times New Roman"/>
        </w:rPr>
        <w:t>4</w:t>
      </w:r>
      <w:r w:rsidRPr="0029424A">
        <w:rPr>
          <w:rFonts w:ascii="Times New Roman" w:hAnsi="Times New Roman"/>
        </w:rPr>
        <w:t>:</w:t>
      </w:r>
      <w:r w:rsidR="0029424A" w:rsidRPr="0029424A">
        <w:rPr>
          <w:rFonts w:ascii="Times New Roman" w:hAnsi="Times New Roman"/>
        </w:rPr>
        <w:t>93 Lukšių</w:t>
      </w:r>
      <w:r w:rsidRPr="0029424A">
        <w:rPr>
          <w:rFonts w:ascii="Times New Roman" w:hAnsi="Times New Roman"/>
        </w:rPr>
        <w:t xml:space="preserve"> k. v.), nuosavybės teise priklausantis</w:t>
      </w:r>
      <w:r w:rsidR="0029424A" w:rsidRPr="0029424A">
        <w:rPr>
          <w:rFonts w:ascii="Times New Roman" w:hAnsi="Times New Roman"/>
        </w:rPr>
        <w:t xml:space="preserve"> Giedriui Bakui</w:t>
      </w:r>
      <w:r w:rsidRPr="0029424A">
        <w:rPr>
          <w:rFonts w:ascii="Times New Roman" w:hAnsi="Times New Roman"/>
        </w:rPr>
        <w:t>, esantis</w:t>
      </w:r>
      <w:r w:rsidR="0029424A" w:rsidRPr="0029424A">
        <w:rPr>
          <w:rFonts w:ascii="Times New Roman" w:hAnsi="Times New Roman"/>
        </w:rPr>
        <w:t xml:space="preserve"> Draugystės g.61</w:t>
      </w:r>
      <w:r w:rsidRPr="0029424A">
        <w:rPr>
          <w:rFonts w:ascii="Times New Roman" w:hAnsi="Times New Roman"/>
        </w:rPr>
        <w:t>.,</w:t>
      </w:r>
      <w:r w:rsidR="0029424A" w:rsidRPr="0029424A">
        <w:rPr>
          <w:rFonts w:ascii="Times New Roman" w:hAnsi="Times New Roman"/>
        </w:rPr>
        <w:t xml:space="preserve"> Lukšių mstl</w:t>
      </w:r>
      <w:r w:rsidR="0029424A">
        <w:rPr>
          <w:rFonts w:ascii="Times New Roman" w:hAnsi="Times New Roman"/>
        </w:rPr>
        <w:t>.,</w:t>
      </w:r>
      <w:r>
        <w:rPr>
          <w:rFonts w:ascii="Times New Roman" w:hAnsi="Times New Roman"/>
        </w:rPr>
        <w:t xml:space="preserve"> Šakių r. sav., ir</w:t>
      </w:r>
      <w:r w:rsidR="0029424A">
        <w:rPr>
          <w:rFonts w:ascii="Times New Roman" w:hAnsi="Times New Roman"/>
        </w:rPr>
        <w:t xml:space="preserve"> 0,2063 ha </w:t>
      </w:r>
      <w:r w:rsidR="0029424A" w:rsidRPr="0029424A">
        <w:rPr>
          <w:rFonts w:ascii="Times New Roman" w:hAnsi="Times New Roman"/>
        </w:rPr>
        <w:t xml:space="preserve">ploto kitos paskirties,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="00F60700">
        <w:rPr>
          <w:rFonts w:ascii="Times New Roman" w:hAnsi="Times New Roman"/>
        </w:rPr>
        <w:t xml:space="preserve"> naudojimo būdo </w:t>
      </w:r>
      <w:r w:rsidR="0029424A" w:rsidRPr="0029424A">
        <w:rPr>
          <w:rFonts w:ascii="Times New Roman" w:hAnsi="Times New Roman"/>
        </w:rPr>
        <w:t>žemės sklypas (kadastro Nr. 8464/0004:9</w:t>
      </w:r>
      <w:r w:rsidR="0029424A">
        <w:rPr>
          <w:rFonts w:ascii="Times New Roman" w:hAnsi="Times New Roman"/>
        </w:rPr>
        <w:t>0</w:t>
      </w:r>
      <w:r w:rsidR="0029424A" w:rsidRPr="0029424A">
        <w:rPr>
          <w:rFonts w:ascii="Times New Roman" w:hAnsi="Times New Roman"/>
        </w:rPr>
        <w:t xml:space="preserve"> Lukšių k. v.), nuosavybės teise priklausantis </w:t>
      </w:r>
      <w:r w:rsidR="0029424A">
        <w:rPr>
          <w:rFonts w:ascii="Times New Roman" w:hAnsi="Times New Roman"/>
        </w:rPr>
        <w:t>Ramūnui Laurinaičiui ir Astai Laurinaitienei</w:t>
      </w:r>
      <w:r w:rsidR="0029424A" w:rsidRPr="0029424A">
        <w:rPr>
          <w:rFonts w:ascii="Times New Roman" w:hAnsi="Times New Roman"/>
        </w:rPr>
        <w:t>, esantis</w:t>
      </w:r>
      <w:r w:rsidR="0029424A">
        <w:rPr>
          <w:rFonts w:ascii="Times New Roman" w:hAnsi="Times New Roman"/>
        </w:rPr>
        <w:t xml:space="preserve"> Draugystės g.59</w:t>
      </w:r>
      <w:r w:rsidR="0029424A" w:rsidRPr="0029424A">
        <w:rPr>
          <w:rFonts w:ascii="Times New Roman" w:hAnsi="Times New Roman"/>
        </w:rPr>
        <w:t>., Lukšių mstl</w:t>
      </w:r>
      <w:r w:rsidR="0029424A">
        <w:rPr>
          <w:rFonts w:ascii="Times New Roman" w:hAnsi="Times New Roman"/>
        </w:rPr>
        <w:t>., Šakių r. sav</w:t>
      </w:r>
      <w:r>
        <w:rPr>
          <w:rFonts w:ascii="Times New Roman" w:hAnsi="Times New Roman"/>
        </w:rPr>
        <w:t>, po perdalijimo sufor</w:t>
      </w:r>
      <w:r w:rsidR="00A13CBC">
        <w:rPr>
          <w:rFonts w:ascii="Times New Roman" w:hAnsi="Times New Roman"/>
        </w:rPr>
        <w:t xml:space="preserve">muojant </w:t>
      </w:r>
      <w:r w:rsidR="00A1609D">
        <w:rPr>
          <w:rFonts w:ascii="Times New Roman" w:hAnsi="Times New Roman"/>
        </w:rPr>
        <w:t xml:space="preserve">0,2245 ha ploto </w:t>
      </w:r>
      <w:r w:rsidR="00CC5279">
        <w:rPr>
          <w:rFonts w:ascii="Times New Roman" w:hAnsi="Times New Roman"/>
        </w:rPr>
        <w:t>Draugystės g.59</w:t>
      </w:r>
      <w:r w:rsidR="00A1609D" w:rsidRPr="0029424A">
        <w:rPr>
          <w:rFonts w:ascii="Times New Roman" w:hAnsi="Times New Roman"/>
        </w:rPr>
        <w:t>., Lukšių mstl</w:t>
      </w:r>
      <w:r w:rsidR="00F60700">
        <w:rPr>
          <w:rFonts w:ascii="Times New Roman" w:hAnsi="Times New Roman"/>
        </w:rPr>
        <w:t xml:space="preserve">., Šakių r. sav., </w:t>
      </w:r>
      <w:r w:rsidR="00A1609D">
        <w:rPr>
          <w:rFonts w:ascii="Times New Roman" w:hAnsi="Times New Roman"/>
        </w:rPr>
        <w:t>i</w:t>
      </w:r>
      <w:r w:rsidR="00CC5279">
        <w:rPr>
          <w:rFonts w:ascii="Times New Roman" w:hAnsi="Times New Roman"/>
        </w:rPr>
        <w:t>r 0,3119 ha ploto Draugystės g.61</w:t>
      </w:r>
      <w:r w:rsidR="00A1609D" w:rsidRPr="0029424A">
        <w:rPr>
          <w:rFonts w:ascii="Times New Roman" w:hAnsi="Times New Roman"/>
        </w:rPr>
        <w:t>., Lukšių mstl</w:t>
      </w:r>
      <w:r w:rsidR="005460FA">
        <w:rPr>
          <w:rFonts w:ascii="Times New Roman" w:hAnsi="Times New Roman"/>
        </w:rPr>
        <w:t xml:space="preserve">., Šakių r. sav.,) </w:t>
      </w:r>
      <w:r>
        <w:rPr>
          <w:rFonts w:ascii="Times New Roman" w:hAnsi="Times New Roman"/>
        </w:rPr>
        <w:t>ribas ir plotą.</w:t>
      </w:r>
    </w:p>
    <w:p w:rsidR="00261BD1" w:rsidRPr="0069468F" w:rsidRDefault="008B2A07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C93C8B">
        <w:rPr>
          <w:rFonts w:ascii="Times New Roman" w:hAnsi="Times New Roman"/>
        </w:rPr>
        <w:t>Šis įsakymas gali būti skundžiamas Lietuvos Respublikos administr</w:t>
      </w:r>
      <w:r>
        <w:rPr>
          <w:rFonts w:ascii="Times New Roman" w:hAnsi="Times New Roman"/>
        </w:rPr>
        <w:t xml:space="preserve">acinių bylų teisenos įstatymo  </w:t>
      </w:r>
      <w:r w:rsidRPr="00C93C8B">
        <w:rPr>
          <w:rFonts w:ascii="Times New Roman" w:hAnsi="Times New Roman"/>
        </w:rPr>
        <w:t>nustatyta tvarka.</w:t>
      </w:r>
      <w:r w:rsidR="00261BD1">
        <w:rPr>
          <w:rFonts w:ascii="Times New Roman" w:hAnsi="Times New Roman"/>
          <w:szCs w:val="24"/>
        </w:rPr>
        <w:tab/>
      </w:r>
      <w:r w:rsidR="00261BD1">
        <w:rPr>
          <w:rFonts w:ascii="Times New Roman" w:hAnsi="Times New Roman"/>
          <w:szCs w:val="24"/>
        </w:rPr>
        <w:tab/>
      </w:r>
    </w:p>
    <w:p w:rsidR="002A6398" w:rsidRPr="00D278AA" w:rsidRDefault="00676B91" w:rsidP="00D278AA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D278AA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</w:t>
      </w:r>
      <w:r w:rsidR="00D278AA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spec</w:t>
      </w:r>
      <w:r w:rsidR="00607698">
        <w:rPr>
          <w:rFonts w:ascii="Times New Roman" w:hAnsi="Times New Roman"/>
          <w:sz w:val="20"/>
        </w:rPr>
        <w:t>ialistė</w:t>
      </w:r>
      <w:bookmarkStart w:id="0" w:name="_GoBack"/>
      <w:bookmarkEnd w:id="0"/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1D38EF" w:rsidRPr="00D278AA" w:rsidRDefault="00EA3510" w:rsidP="00D278AA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2016-0</w:t>
      </w:r>
      <w:r w:rsidR="007A244B">
        <w:rPr>
          <w:rFonts w:ascii="Times New Roman" w:hAnsi="Times New Roman"/>
          <w:sz w:val="20"/>
        </w:rPr>
        <w:t>9</w:t>
      </w:r>
      <w:r w:rsidR="002E7860">
        <w:rPr>
          <w:rFonts w:ascii="Times New Roman" w:hAnsi="Times New Roman"/>
          <w:sz w:val="20"/>
        </w:rPr>
        <w:t>-</w:t>
      </w:r>
      <w:r w:rsidR="007A244B">
        <w:rPr>
          <w:rFonts w:ascii="Times New Roman" w:hAnsi="Times New Roman"/>
          <w:sz w:val="20"/>
        </w:rPr>
        <w:t>14</w:t>
      </w:r>
    </w:p>
    <w:sectPr w:rsidR="001D38EF" w:rsidRPr="00D278A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4FC" w:rsidRDefault="008A74FC">
      <w:r>
        <w:separator/>
      </w:r>
    </w:p>
  </w:endnote>
  <w:endnote w:type="continuationSeparator" w:id="0">
    <w:p w:rsidR="008A74FC" w:rsidRDefault="008A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4FC" w:rsidRDefault="008A74FC">
      <w:r>
        <w:separator/>
      </w:r>
    </w:p>
  </w:footnote>
  <w:footnote w:type="continuationSeparator" w:id="0">
    <w:p w:rsidR="008A74FC" w:rsidRDefault="008A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93657"/>
    <w:rsid w:val="001D38EF"/>
    <w:rsid w:val="001D78DA"/>
    <w:rsid w:val="001E7250"/>
    <w:rsid w:val="002079DA"/>
    <w:rsid w:val="00221F90"/>
    <w:rsid w:val="002517EC"/>
    <w:rsid w:val="00261BD1"/>
    <w:rsid w:val="0028720A"/>
    <w:rsid w:val="0029424A"/>
    <w:rsid w:val="002A6398"/>
    <w:rsid w:val="002D3ABC"/>
    <w:rsid w:val="002E7860"/>
    <w:rsid w:val="002F3736"/>
    <w:rsid w:val="00313CF0"/>
    <w:rsid w:val="00342E29"/>
    <w:rsid w:val="003835E9"/>
    <w:rsid w:val="00452691"/>
    <w:rsid w:val="004562B7"/>
    <w:rsid w:val="005057B3"/>
    <w:rsid w:val="00521D86"/>
    <w:rsid w:val="00541526"/>
    <w:rsid w:val="005460FA"/>
    <w:rsid w:val="005A57B7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7A244B"/>
    <w:rsid w:val="008622A3"/>
    <w:rsid w:val="00880A6A"/>
    <w:rsid w:val="00891CE6"/>
    <w:rsid w:val="00893755"/>
    <w:rsid w:val="008A74FC"/>
    <w:rsid w:val="008B2A07"/>
    <w:rsid w:val="008C79A7"/>
    <w:rsid w:val="00935C18"/>
    <w:rsid w:val="0098205C"/>
    <w:rsid w:val="009C4EAB"/>
    <w:rsid w:val="009E0910"/>
    <w:rsid w:val="009F065C"/>
    <w:rsid w:val="00A1157C"/>
    <w:rsid w:val="00A13CBC"/>
    <w:rsid w:val="00A1609D"/>
    <w:rsid w:val="00A46991"/>
    <w:rsid w:val="00A91248"/>
    <w:rsid w:val="00AB150C"/>
    <w:rsid w:val="00AC34A2"/>
    <w:rsid w:val="00B85888"/>
    <w:rsid w:val="00B9046E"/>
    <w:rsid w:val="00BC62D1"/>
    <w:rsid w:val="00BE1E33"/>
    <w:rsid w:val="00BE6D25"/>
    <w:rsid w:val="00C838D9"/>
    <w:rsid w:val="00C921BD"/>
    <w:rsid w:val="00CA2E08"/>
    <w:rsid w:val="00CA6ECE"/>
    <w:rsid w:val="00CB5C07"/>
    <w:rsid w:val="00CC5279"/>
    <w:rsid w:val="00CD211E"/>
    <w:rsid w:val="00D278AA"/>
    <w:rsid w:val="00DD47CE"/>
    <w:rsid w:val="00DD5198"/>
    <w:rsid w:val="00E43523"/>
    <w:rsid w:val="00E918BB"/>
    <w:rsid w:val="00EA3510"/>
    <w:rsid w:val="00EA3B63"/>
    <w:rsid w:val="00ED113F"/>
    <w:rsid w:val="00F01EF6"/>
    <w:rsid w:val="00F60700"/>
    <w:rsid w:val="00F96FD8"/>
    <w:rsid w:val="00FB1CD7"/>
    <w:rsid w:val="00FC7A2F"/>
    <w:rsid w:val="00FD29B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F9BB13"/>
  <w15:docId w15:val="{3909A893-D73B-4937-9972-2F8F5653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6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2016-09-20T06:29:00Z</dcterms:created>
  <dcterms:modified xsi:type="dcterms:W3CDTF">2016-09-20T06:29:00Z</dcterms:modified>
</cp:coreProperties>
</file>