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EE06B7">
        <w:rPr>
          <w:rFonts w:ascii="Times New Roman" w:hAnsi="Times New Roman"/>
        </w:rPr>
        <w:t>kovo</w:t>
      </w:r>
      <w:r w:rsidR="00A33E43">
        <w:rPr>
          <w:rFonts w:ascii="Times New Roman" w:hAnsi="Times New Roman"/>
        </w:rPr>
        <w:t xml:space="preserve"> </w:t>
      </w:r>
      <w:r w:rsidR="002F211F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2F211F">
        <w:rPr>
          <w:rFonts w:ascii="Times New Roman" w:hAnsi="Times New Roman"/>
        </w:rPr>
        <w:t>31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741F8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vasario 27 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A82C8C">
        <w:rPr>
          <w:rFonts w:ascii="Times New Roman" w:hAnsi="Times New Roman"/>
          <w:szCs w:val="24"/>
        </w:rPr>
        <w:t xml:space="preserve">„Aitvaro“, „Dobilo“ nominantų pagerbime Vasario 16-osios proga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8741F8">
      <w:p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bookmarkStart w:id="0" w:name="_GoBack"/>
      <w:r w:rsidR="00A82C8C">
        <w:rPr>
          <w:rFonts w:ascii="Times New Roman" w:hAnsi="Times New Roman"/>
          <w:szCs w:val="24"/>
        </w:rPr>
        <w:t>Gėlės – 33,62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8741F8">
      <w:p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A82C8C">
        <w:rPr>
          <w:rFonts w:ascii="Times New Roman" w:hAnsi="Times New Roman"/>
          <w:szCs w:val="24"/>
        </w:rPr>
        <w:t>33,62</w:t>
      </w:r>
      <w:r>
        <w:rPr>
          <w:rFonts w:ascii="Times New Roman" w:hAnsi="Times New Roman"/>
          <w:szCs w:val="24"/>
        </w:rPr>
        <w:t xml:space="preserve"> Eur.</w:t>
      </w:r>
    </w:p>
    <w:bookmarkEnd w:id="0"/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Rajono savivaldybės </w:t>
      </w:r>
      <w:r w:rsidR="00A82C8C">
        <w:rPr>
          <w:rFonts w:ascii="Times New Roman" w:hAnsi="Times New Roman"/>
          <w:szCs w:val="24"/>
        </w:rPr>
        <w:t xml:space="preserve">kontrolierės Astos Domeikienės pasveikinimo asmeninio jubiliejaus proga </w:t>
      </w:r>
      <w:r>
        <w:rPr>
          <w:rFonts w:ascii="Times New Roman" w:hAnsi="Times New Roman"/>
          <w:szCs w:val="24"/>
        </w:rPr>
        <w:t>išlaidų sąmatą</w:t>
      </w:r>
      <w:r w:rsidR="00503C69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82C8C">
        <w:rPr>
          <w:rFonts w:ascii="Times New Roman" w:hAnsi="Times New Roman"/>
          <w:szCs w:val="24"/>
        </w:rPr>
        <w:t>Gėlės – 20.58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 xml:space="preserve"> </w:t>
      </w:r>
      <w:r w:rsidR="00A82C8C">
        <w:rPr>
          <w:rFonts w:ascii="Times New Roman" w:hAnsi="Times New Roman"/>
          <w:szCs w:val="24"/>
        </w:rPr>
        <w:t>20,58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</w:t>
      </w:r>
      <w:r w:rsidR="00527C31">
        <w:rPr>
          <w:rFonts w:ascii="Times New Roman" w:hAnsi="Times New Roman"/>
          <w:szCs w:val="24"/>
        </w:rPr>
        <w:t xml:space="preserve">Maisto produktų, skirtų savivaldybės tarybos komitetų posėdžiams, </w:t>
      </w:r>
      <w:r w:rsidR="001D6169">
        <w:rPr>
          <w:rFonts w:ascii="Times New Roman" w:hAnsi="Times New Roman"/>
          <w:szCs w:val="24"/>
        </w:rPr>
        <w:t>svečių p</w:t>
      </w:r>
      <w:r w:rsidR="00F70524">
        <w:rPr>
          <w:rFonts w:ascii="Times New Roman" w:hAnsi="Times New Roman"/>
          <w:szCs w:val="24"/>
        </w:rPr>
        <w:t>riėmimui</w:t>
      </w:r>
      <w:r w:rsidR="001D616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sąmatą: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27C31">
        <w:rPr>
          <w:rFonts w:ascii="Times New Roman" w:hAnsi="Times New Roman"/>
          <w:szCs w:val="24"/>
        </w:rPr>
        <w:t xml:space="preserve">Sausainiai, </w:t>
      </w:r>
      <w:r w:rsidR="001D6169">
        <w:rPr>
          <w:rFonts w:ascii="Times New Roman" w:hAnsi="Times New Roman"/>
          <w:szCs w:val="24"/>
        </w:rPr>
        <w:t xml:space="preserve">kava, saldainiai, </w:t>
      </w:r>
      <w:r w:rsidR="00527C31">
        <w:rPr>
          <w:rFonts w:ascii="Times New Roman" w:hAnsi="Times New Roman"/>
          <w:szCs w:val="24"/>
        </w:rPr>
        <w:t xml:space="preserve">grietinėlė </w:t>
      </w:r>
      <w:r>
        <w:rPr>
          <w:rFonts w:ascii="Times New Roman" w:hAnsi="Times New Roman"/>
          <w:szCs w:val="24"/>
        </w:rPr>
        <w:t xml:space="preserve"> – </w:t>
      </w:r>
      <w:r w:rsidR="00A82C8C">
        <w:rPr>
          <w:rFonts w:ascii="Times New Roman" w:hAnsi="Times New Roman"/>
          <w:szCs w:val="24"/>
        </w:rPr>
        <w:t>41,68</w:t>
      </w:r>
      <w:r>
        <w:rPr>
          <w:rFonts w:ascii="Times New Roman" w:hAnsi="Times New Roman"/>
          <w:szCs w:val="24"/>
        </w:rPr>
        <w:t xml:space="preserve"> Eur;</w:t>
      </w:r>
    </w:p>
    <w:p w:rsidR="004435B1" w:rsidRDefault="004C6BAE" w:rsidP="004932F2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A82C8C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1</w:t>
      </w:r>
      <w:r w:rsidR="00A82C8C">
        <w:rPr>
          <w:rFonts w:ascii="Times New Roman" w:hAnsi="Times New Roman"/>
          <w:szCs w:val="24"/>
        </w:rPr>
        <w:t>,68</w:t>
      </w:r>
      <w:r>
        <w:rPr>
          <w:rFonts w:ascii="Times New Roman" w:hAnsi="Times New Roman"/>
          <w:szCs w:val="24"/>
        </w:rPr>
        <w:t xml:space="preserve"> Eur.</w:t>
      </w:r>
      <w:r w:rsidR="00AF56B0">
        <w:rPr>
          <w:rFonts w:ascii="Times New Roman" w:hAnsi="Times New Roman"/>
          <w:szCs w:val="24"/>
        </w:rPr>
        <w:t xml:space="preserve">  </w:t>
      </w:r>
      <w:r w:rsidR="00D12723"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4B69A5">
        <w:rPr>
          <w:rFonts w:ascii="Times New Roman" w:hAnsi="Times New Roman"/>
          <w:szCs w:val="24"/>
        </w:rPr>
        <w:t>2 -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35A" w:rsidRDefault="0036335A">
      <w:r>
        <w:separator/>
      </w:r>
    </w:p>
  </w:endnote>
  <w:endnote w:type="continuationSeparator" w:id="0">
    <w:p w:rsidR="0036335A" w:rsidRDefault="0036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35A" w:rsidRDefault="0036335A">
      <w:r>
        <w:separator/>
      </w:r>
    </w:p>
  </w:footnote>
  <w:footnote w:type="continuationSeparator" w:id="0">
    <w:p w:rsidR="0036335A" w:rsidRDefault="00363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F211F"/>
    <w:rsid w:val="00313CF0"/>
    <w:rsid w:val="003236E7"/>
    <w:rsid w:val="00342E29"/>
    <w:rsid w:val="00353E64"/>
    <w:rsid w:val="0036335A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623D"/>
    <w:rsid w:val="00434111"/>
    <w:rsid w:val="00435ADB"/>
    <w:rsid w:val="004435B1"/>
    <w:rsid w:val="00454FC6"/>
    <w:rsid w:val="00465AD6"/>
    <w:rsid w:val="0049242C"/>
    <w:rsid w:val="004932F2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400DC"/>
    <w:rsid w:val="005739CB"/>
    <w:rsid w:val="00583E25"/>
    <w:rsid w:val="00585896"/>
    <w:rsid w:val="00592BB4"/>
    <w:rsid w:val="00594D04"/>
    <w:rsid w:val="005F1A19"/>
    <w:rsid w:val="00610881"/>
    <w:rsid w:val="00622CF2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7588"/>
    <w:rsid w:val="0082745D"/>
    <w:rsid w:val="00841193"/>
    <w:rsid w:val="008670CD"/>
    <w:rsid w:val="008741F8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44F7"/>
    <w:rsid w:val="00A6634E"/>
    <w:rsid w:val="00A67AC2"/>
    <w:rsid w:val="00A72FE0"/>
    <w:rsid w:val="00A7312E"/>
    <w:rsid w:val="00A80BA1"/>
    <w:rsid w:val="00A81631"/>
    <w:rsid w:val="00A82C8C"/>
    <w:rsid w:val="00A850FA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C6250"/>
    <w:rsid w:val="00DD47CE"/>
    <w:rsid w:val="00DE5F94"/>
    <w:rsid w:val="00DF70EA"/>
    <w:rsid w:val="00E343BE"/>
    <w:rsid w:val="00E9121F"/>
    <w:rsid w:val="00E918BB"/>
    <w:rsid w:val="00E935BB"/>
    <w:rsid w:val="00E97106"/>
    <w:rsid w:val="00ED113F"/>
    <w:rsid w:val="00EE06B7"/>
    <w:rsid w:val="00F01EF6"/>
    <w:rsid w:val="00F10B7E"/>
    <w:rsid w:val="00F22DAB"/>
    <w:rsid w:val="00F24ED4"/>
    <w:rsid w:val="00F377D4"/>
    <w:rsid w:val="00F437C4"/>
    <w:rsid w:val="00F45A36"/>
    <w:rsid w:val="00F53DBF"/>
    <w:rsid w:val="00F562F5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85422F3-33E4-426B-AD25-54E3C5F3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2001-05-23T08:36:00Z</cp:lastPrinted>
  <dcterms:created xsi:type="dcterms:W3CDTF">2017-03-06T11:09:00Z</dcterms:created>
  <dcterms:modified xsi:type="dcterms:W3CDTF">2017-03-14T08:32:00Z</dcterms:modified>
</cp:coreProperties>
</file>