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AD9" w:rsidRDefault="00230281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566A9">
        <w:rPr>
          <w:rFonts w:ascii="Times New Roman" w:hAnsi="Times New Roman"/>
          <w:b/>
        </w:rPr>
        <w:t>VYRIAUSIOJO 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981522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balandžio</w:t>
      </w:r>
      <w:r w:rsidR="00767AD9">
        <w:rPr>
          <w:rFonts w:ascii="Times New Roman" w:hAnsi="Times New Roman"/>
        </w:rPr>
        <w:t xml:space="preserve"> </w:t>
      </w:r>
      <w:r w:rsidR="0054651D">
        <w:rPr>
          <w:rFonts w:ascii="Times New Roman" w:hAnsi="Times New Roman"/>
        </w:rPr>
        <w:t xml:space="preserve">7 </w:t>
      </w:r>
      <w:r w:rsidR="00767AD9">
        <w:rPr>
          <w:rFonts w:ascii="Times New Roman" w:hAnsi="Times New Roman"/>
        </w:rPr>
        <w:t>d.  Nr. AT-</w:t>
      </w:r>
      <w:r w:rsidR="0054651D">
        <w:rPr>
          <w:rFonts w:ascii="Times New Roman" w:hAnsi="Times New Roman"/>
        </w:rPr>
        <w:t>361</w:t>
      </w:r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44679A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767AD9">
        <w:rPr>
          <w:rFonts w:ascii="Times New Roman" w:hAnsi="Times New Roman"/>
        </w:rPr>
        <w:t xml:space="preserve"> Lietuvos Respublikos vietos savivaldos įs</w:t>
      </w:r>
      <w:r>
        <w:rPr>
          <w:rFonts w:ascii="Times New Roman" w:hAnsi="Times New Roman"/>
        </w:rPr>
        <w:t>tatymo 18 straipsnio 1 dalimi, Lietuvos Respublikos v</w:t>
      </w:r>
      <w:r w:rsidR="00767AD9">
        <w:rPr>
          <w:rFonts w:ascii="Times New Roman" w:hAnsi="Times New Roman"/>
        </w:rPr>
        <w:t>alstybės tarnybos įstatymo 8 straipsnio 8 dalies 1 punktu, Lietuvos Respublikos Vyriausybės 2002 m. gegužės 20 d. nutarimu Nr. 685 patvirtintos Valstybės tarnautojų pareigybių aprašymo ir v</w:t>
      </w:r>
      <w:r>
        <w:rPr>
          <w:rFonts w:ascii="Times New Roman" w:hAnsi="Times New Roman"/>
        </w:rPr>
        <w:t>ertinimo metodikos 23 punktu, rajono savivaldybės tarybos 2016 m. rugsėjo 23 d. sprendimu Nr. T-277 patvirtintų Rajono savivaldybės administracijos nuostatų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  <w:color w:val="auto"/>
        </w:rPr>
        <w:t xml:space="preserve"> ir </w:t>
      </w:r>
      <w:r>
        <w:rPr>
          <w:rFonts w:ascii="Times New Roman" w:hAnsi="Times New Roman"/>
        </w:rPr>
        <w:t>rajono savivaldybės tarybos 2016 m. spalio 28 d. sprendimo Nr. T-341 „Dėl pavedimo vykdyti rajono savivaldybės administracijos direktoriaus pareigas bei priemokos nustatymo“ 1.2 punktu</w:t>
      </w:r>
      <w:r w:rsidR="00767AD9">
        <w:rPr>
          <w:rFonts w:ascii="Times New Roman" w:hAnsi="Times New Roman"/>
        </w:rPr>
        <w:t>: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T v i r t i n u </w:t>
      </w:r>
      <w:r w:rsidR="009D3FC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</w:t>
      </w:r>
      <w:r w:rsidR="0026346C">
        <w:rPr>
          <w:rFonts w:ascii="Times New Roman" w:hAnsi="Times New Roman"/>
        </w:rPr>
        <w:t>no savivaldybės administracijos</w:t>
      </w:r>
      <w:r w:rsidR="00B566A9">
        <w:rPr>
          <w:rFonts w:ascii="Times New Roman" w:hAnsi="Times New Roman"/>
        </w:rPr>
        <w:t xml:space="preserve"> vyriausiojo specialisto</w:t>
      </w:r>
      <w:r>
        <w:rPr>
          <w:rFonts w:ascii="Times New Roman" w:hAnsi="Times New Roman"/>
        </w:rPr>
        <w:t xml:space="preserve"> pareigybės aprašymą (pridedama).</w:t>
      </w:r>
    </w:p>
    <w:p w:rsidR="00767AD9" w:rsidRDefault="00767AD9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r i p a ž į s t u </w:t>
      </w:r>
      <w:r w:rsidR="009D3FC5"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>netekusiu galios rajono savivaldybės a</w:t>
      </w:r>
      <w:r w:rsidR="00981522">
        <w:rPr>
          <w:rFonts w:ascii="Times New Roman" w:hAnsi="Times New Roman"/>
        </w:rPr>
        <w:t>dministracijos direktoriaus 2017 m. kovo 23</w:t>
      </w:r>
      <w:r w:rsidR="0026346C">
        <w:rPr>
          <w:rFonts w:ascii="Times New Roman" w:hAnsi="Times New Roman"/>
        </w:rPr>
        <w:t xml:space="preserve"> d. įsakymą Nr. AT-</w:t>
      </w:r>
      <w:r w:rsidR="00981522">
        <w:rPr>
          <w:rFonts w:ascii="Times New Roman" w:hAnsi="Times New Roman"/>
        </w:rPr>
        <w:t>288</w:t>
      </w:r>
      <w:r w:rsidR="004717F1">
        <w:rPr>
          <w:rFonts w:ascii="Times New Roman" w:hAnsi="Times New Roman"/>
        </w:rPr>
        <w:t xml:space="preserve"> „D</w:t>
      </w:r>
      <w:r w:rsidR="00B566A9">
        <w:rPr>
          <w:rFonts w:ascii="Times New Roman" w:hAnsi="Times New Roman"/>
        </w:rPr>
        <w:t xml:space="preserve">ėl </w:t>
      </w:r>
      <w:r w:rsidR="00FC55AA">
        <w:rPr>
          <w:rFonts w:ascii="Times New Roman" w:hAnsi="Times New Roman"/>
        </w:rPr>
        <w:t xml:space="preserve">rajono </w:t>
      </w:r>
      <w:r w:rsidR="00B566A9">
        <w:rPr>
          <w:rFonts w:ascii="Times New Roman" w:hAnsi="Times New Roman"/>
        </w:rPr>
        <w:t>savivaldybės administraci</w:t>
      </w:r>
      <w:r w:rsidR="00FC55AA">
        <w:rPr>
          <w:rFonts w:ascii="Times New Roman" w:hAnsi="Times New Roman"/>
        </w:rPr>
        <w:t xml:space="preserve">jos </w:t>
      </w:r>
      <w:r w:rsidR="0026346C">
        <w:rPr>
          <w:rFonts w:ascii="Times New Roman" w:hAnsi="Times New Roman"/>
        </w:rPr>
        <w:t xml:space="preserve">vyriausiojo specialisto pareigybės aprašymo </w:t>
      </w:r>
      <w:r w:rsidR="00981522">
        <w:rPr>
          <w:rFonts w:ascii="Times New Roman" w:hAnsi="Times New Roman"/>
        </w:rPr>
        <w:t>pa</w:t>
      </w:r>
      <w:r w:rsidR="0026346C">
        <w:rPr>
          <w:rFonts w:ascii="Times New Roman" w:hAnsi="Times New Roman"/>
        </w:rPr>
        <w:t>tvirtinimo</w:t>
      </w:r>
      <w:r>
        <w:rPr>
          <w:rFonts w:ascii="Times New Roman" w:hAnsi="Times New Roman"/>
        </w:rPr>
        <w:t>“.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B1E0B" w:rsidRPr="00D17CAA" w:rsidRDefault="00BB1E0B" w:rsidP="00BB1E0B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</w:rPr>
        <w:t>Biudžeto ir turto skyriaus vedėja,</w:t>
      </w:r>
      <w:r w:rsidRPr="00D17CAA">
        <w:rPr>
          <w:rFonts w:ascii="Times New Roman" w:hAnsi="Times New Roman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</w:r>
      <w:r w:rsidRPr="00D17CAA">
        <w:rPr>
          <w:rFonts w:ascii="Times New Roman" w:hAnsi="Times New Roman"/>
          <w:szCs w:val="24"/>
        </w:rPr>
        <w:tab/>
        <w:t xml:space="preserve">                     </w:t>
      </w:r>
      <w:r w:rsidR="008F7A9D">
        <w:rPr>
          <w:rFonts w:ascii="Times New Roman" w:hAnsi="Times New Roman"/>
          <w:szCs w:val="24"/>
        </w:rPr>
        <w:t xml:space="preserve">             </w:t>
      </w:r>
    </w:p>
    <w:p w:rsidR="00767AD9" w:rsidRDefault="00BB1E0B" w:rsidP="00BB1E0B">
      <w:pPr>
        <w:rPr>
          <w:rFonts w:ascii="Times New Roman" w:hAnsi="Times New Roman"/>
          <w:szCs w:val="24"/>
        </w:rPr>
      </w:pPr>
      <w:r w:rsidRPr="00D17CAA">
        <w:rPr>
          <w:rFonts w:ascii="Times New Roman" w:hAnsi="Times New Roman"/>
          <w:szCs w:val="24"/>
        </w:rPr>
        <w:t>l. e. administracijos direktoriaus pareigas</w:t>
      </w:r>
      <w:r w:rsidR="008F7A9D">
        <w:rPr>
          <w:rFonts w:ascii="Times New Roman" w:hAnsi="Times New Roman"/>
          <w:szCs w:val="24"/>
        </w:rPr>
        <w:t xml:space="preserve">                                                               Egidija Grigaitienė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26346C" w:rsidRDefault="0026346C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B1E0B" w:rsidRDefault="00BB1E0B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981522" w:rsidP="00957E8C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2017-04-06</w:t>
      </w:r>
    </w:p>
    <w:sectPr w:rsidR="00767AD9"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0A26" w:rsidRDefault="00DE0A26">
      <w:r>
        <w:separator/>
      </w:r>
    </w:p>
  </w:endnote>
  <w:endnote w:type="continuationSeparator" w:id="0">
    <w:p w:rsidR="00DE0A26" w:rsidRDefault="00DE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0A26" w:rsidRDefault="00DE0A26">
      <w:r>
        <w:separator/>
      </w:r>
    </w:p>
  </w:footnote>
  <w:footnote w:type="continuationSeparator" w:id="0">
    <w:p w:rsidR="00DE0A26" w:rsidRDefault="00DE0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2650F"/>
    <w:rsid w:val="00151C7D"/>
    <w:rsid w:val="00230281"/>
    <w:rsid w:val="0026346C"/>
    <w:rsid w:val="002D05D2"/>
    <w:rsid w:val="002D6DDD"/>
    <w:rsid w:val="003839C8"/>
    <w:rsid w:val="0044679A"/>
    <w:rsid w:val="004717F1"/>
    <w:rsid w:val="0054651D"/>
    <w:rsid w:val="007512A4"/>
    <w:rsid w:val="00767AD9"/>
    <w:rsid w:val="008F7A9D"/>
    <w:rsid w:val="00937B17"/>
    <w:rsid w:val="00957E8C"/>
    <w:rsid w:val="00981522"/>
    <w:rsid w:val="00984FAA"/>
    <w:rsid w:val="00993DB0"/>
    <w:rsid w:val="009D3FC5"/>
    <w:rsid w:val="00AA58AF"/>
    <w:rsid w:val="00B566A9"/>
    <w:rsid w:val="00B65436"/>
    <w:rsid w:val="00BA01ED"/>
    <w:rsid w:val="00BB1E0B"/>
    <w:rsid w:val="00CD4470"/>
    <w:rsid w:val="00D83F1B"/>
    <w:rsid w:val="00DE0A26"/>
    <w:rsid w:val="00FB21CE"/>
    <w:rsid w:val="00FC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E3596C"/>
  <w15:docId w15:val="{4883009F-FED4-414A-A5AC-E96CFD5C6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4679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4679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28BEE-4254-4A5E-BC41-0B1B736DA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2016-04-27T13:17:00Z</cp:lastPrinted>
  <dcterms:created xsi:type="dcterms:W3CDTF">2017-04-07T06:03:00Z</dcterms:created>
  <dcterms:modified xsi:type="dcterms:W3CDTF">2017-04-07T06:03:00Z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