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1193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PRETENDENTŲ KONKURSO</w:t>
      </w:r>
      <w:r w:rsidR="00281CCC">
        <w:rPr>
          <w:rFonts w:ascii="Times New Roman" w:hAnsi="Times New Roman"/>
          <w:b/>
        </w:rPr>
        <w:t xml:space="preserve"> 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DB0989">
      <w:pPr>
        <w:tabs>
          <w:tab w:val="left" w:pos="6804"/>
        </w:tabs>
        <w:jc w:val="center"/>
      </w:pPr>
      <w:r>
        <w:rPr>
          <w:rFonts w:ascii="Times New Roman" w:hAnsi="Times New Roman"/>
        </w:rPr>
        <w:t>2017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gegužės</w:t>
      </w:r>
      <w:r w:rsidR="0072142B">
        <w:rPr>
          <w:rFonts w:ascii="Times New Roman" w:hAnsi="Times New Roman"/>
        </w:rPr>
        <w:t xml:space="preserve"> </w:t>
      </w:r>
      <w:r w:rsidR="00DF55AE">
        <w:rPr>
          <w:rFonts w:ascii="Times New Roman" w:hAnsi="Times New Roman"/>
        </w:rPr>
        <w:t xml:space="preserve">22 </w:t>
      </w:r>
      <w:bookmarkStart w:id="0" w:name="_GoBack"/>
      <w:bookmarkEnd w:id="0"/>
      <w:r w:rsidR="0072142B">
        <w:rPr>
          <w:rFonts w:ascii="Times New Roman" w:hAnsi="Times New Roman"/>
        </w:rPr>
        <w:t>d.  Nr. AT</w:t>
      </w:r>
      <w:r w:rsidR="0042613B">
        <w:rPr>
          <w:rFonts w:ascii="Times New Roman" w:hAnsi="Times New Roman"/>
        </w:rPr>
        <w:t>-</w:t>
      </w:r>
      <w:r w:rsidR="00DF55AE">
        <w:rPr>
          <w:rFonts w:ascii="Times New Roman" w:hAnsi="Times New Roman"/>
        </w:rPr>
        <w:t>480</w:t>
      </w:r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81CCC">
        <w:rPr>
          <w:rFonts w:ascii="Times New Roman" w:hAnsi="Times New Roman"/>
        </w:rPr>
        <w:t xml:space="preserve"> </w:t>
      </w:r>
      <w:r w:rsidR="00311933">
        <w:rPr>
          <w:rFonts w:ascii="Times New Roman" w:hAnsi="Times New Roman"/>
        </w:rPr>
        <w:t>Lietuvos Respublikos Vyriausybės 2002 m. birželio 24 d. nutarimu Nr. 966 patvirtinto Konkursų į valstybės tarnautojo pareigas organizavimo tvarkos aprašo 45 punktu</w:t>
      </w:r>
      <w:r w:rsidR="00550EB2">
        <w:rPr>
          <w:rFonts w:ascii="Times New Roman" w:hAnsi="Times New Roman"/>
        </w:rPr>
        <w:t xml:space="preserve">, </w:t>
      </w:r>
      <w:r w:rsidR="008F51A4">
        <w:rPr>
          <w:rFonts w:ascii="Times New Roman" w:hAnsi="Times New Roman"/>
        </w:rPr>
        <w:t>rajono savivaldybės tarybos 2016 m. rugsėjo 23 d. sprendimu Nr. T-277 patvirtintų Rajono savivaldybės administracijos nuostatų 24 punktu,</w:t>
      </w:r>
      <w:r w:rsidR="008F51A4" w:rsidRPr="003E64DB">
        <w:rPr>
          <w:rFonts w:ascii="Times New Roman" w:hAnsi="Times New Roman"/>
        </w:rPr>
        <w:t xml:space="preserve"> </w:t>
      </w:r>
      <w:r w:rsidR="008F51A4">
        <w:rPr>
          <w:rFonts w:ascii="Times New Roman" w:hAnsi="Times New Roman"/>
        </w:rPr>
        <w:t>rajono savivaldybės tarybos 2016 m. spalio 28 d. sprendimo Nr. T-341 „Dėl pavedimo vykdyti rajono savivaldybės administracijos direktoriaus pareigas bei priemokos nustatymo“ 1.2 punktu</w:t>
      </w:r>
      <w:r w:rsidR="00281CCC">
        <w:rPr>
          <w:rFonts w:ascii="Times New Roman" w:hAnsi="Times New Roman"/>
        </w:rPr>
        <w:t>: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</w:t>
      </w:r>
      <w:r w:rsidR="00311933">
        <w:rPr>
          <w:rFonts w:ascii="Times New Roman" w:hAnsi="Times New Roman"/>
        </w:rPr>
        <w:t xml:space="preserve"> u d a r a u </w:t>
      </w:r>
      <w:r w:rsidR="00B41081">
        <w:rPr>
          <w:rFonts w:ascii="Times New Roman" w:hAnsi="Times New Roman"/>
        </w:rPr>
        <w:t xml:space="preserve"> </w:t>
      </w:r>
      <w:r w:rsidR="00311933">
        <w:rPr>
          <w:rFonts w:ascii="Times New Roman" w:hAnsi="Times New Roman"/>
        </w:rPr>
        <w:t xml:space="preserve">pretendentų konkurso komisiją </w:t>
      </w:r>
      <w:r w:rsidR="008F51A4">
        <w:rPr>
          <w:rFonts w:ascii="Times New Roman" w:hAnsi="Times New Roman"/>
        </w:rPr>
        <w:t>rajono savivaldybės administracijos vyriausiojo specialisto</w:t>
      </w:r>
      <w:r>
        <w:rPr>
          <w:rFonts w:ascii="Times New Roman" w:hAnsi="Times New Roman"/>
        </w:rPr>
        <w:t xml:space="preserve"> pareigoms užimti:</w:t>
      </w:r>
    </w:p>
    <w:p w:rsidR="0059239E" w:rsidRDefault="008F51A4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Rita Vaičiūnienė</w:t>
      </w:r>
      <w:r w:rsidR="0059239E">
        <w:rPr>
          <w:rFonts w:ascii="Times New Roman" w:hAnsi="Times New Roman"/>
        </w:rPr>
        <w:t xml:space="preserve"> – rajono saviva</w:t>
      </w:r>
      <w:r w:rsidR="00284908">
        <w:rPr>
          <w:rFonts w:ascii="Times New Roman" w:hAnsi="Times New Roman"/>
        </w:rPr>
        <w:t>ldybės a</w:t>
      </w:r>
      <w:r>
        <w:rPr>
          <w:rFonts w:ascii="Times New Roman" w:hAnsi="Times New Roman"/>
        </w:rPr>
        <w:t>dministracijos Bendrojo</w:t>
      </w:r>
      <w:r w:rsidR="00284908">
        <w:rPr>
          <w:rFonts w:ascii="Times New Roman" w:hAnsi="Times New Roman"/>
        </w:rPr>
        <w:t xml:space="preserve"> skyriaus vedėja</w:t>
      </w:r>
      <w:r w:rsidR="0096220B">
        <w:rPr>
          <w:rFonts w:ascii="Times New Roman" w:hAnsi="Times New Roman"/>
        </w:rPr>
        <w:t>, komisijos pirmininkė</w:t>
      </w:r>
      <w:r w:rsidR="0059239E">
        <w:rPr>
          <w:rFonts w:ascii="Times New Roman" w:hAnsi="Times New Roman"/>
        </w:rPr>
        <w:t>,</w:t>
      </w:r>
    </w:p>
    <w:p w:rsidR="00281CCC" w:rsidRDefault="008F51A4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Vitalija Tumienė</w:t>
      </w:r>
      <w:r w:rsidR="00281CCC">
        <w:rPr>
          <w:rFonts w:ascii="Times New Roman" w:hAnsi="Times New Roman"/>
        </w:rPr>
        <w:t xml:space="preserve"> – rajono savivaldybės ad</w:t>
      </w:r>
      <w:r w:rsidR="00B41081">
        <w:rPr>
          <w:rFonts w:ascii="Times New Roman" w:hAnsi="Times New Roman"/>
        </w:rPr>
        <w:t>ministracijos Centralizuotos buhalterijos</w:t>
      </w:r>
      <w:r w:rsidR="0096220B">
        <w:rPr>
          <w:rFonts w:ascii="Times New Roman" w:hAnsi="Times New Roman"/>
        </w:rPr>
        <w:t xml:space="preserve"> </w:t>
      </w:r>
      <w:r w:rsidR="00B41081">
        <w:rPr>
          <w:rFonts w:ascii="Times New Roman" w:hAnsi="Times New Roman"/>
        </w:rPr>
        <w:t>skyriaus vedėja</w:t>
      </w:r>
      <w:r w:rsidR="00281CCC">
        <w:rPr>
          <w:rFonts w:ascii="Times New Roman" w:hAnsi="Times New Roman"/>
        </w:rPr>
        <w:t>,</w:t>
      </w:r>
    </w:p>
    <w:p w:rsidR="0096220B" w:rsidRDefault="00B41081" w:rsidP="0096220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Aušra Slidziauskienė</w:t>
      </w:r>
      <w:r w:rsidR="00AD42E0">
        <w:rPr>
          <w:rFonts w:ascii="Times New Roman" w:hAnsi="Times New Roman"/>
        </w:rPr>
        <w:t xml:space="preserve"> – rajono savivaldybės </w:t>
      </w:r>
      <w:r>
        <w:rPr>
          <w:rFonts w:ascii="Times New Roman" w:hAnsi="Times New Roman"/>
        </w:rPr>
        <w:t>administracijos Ūkio skyriaus vyriausioji specialistė</w:t>
      </w:r>
      <w:r w:rsidR="0096220B">
        <w:rPr>
          <w:rFonts w:ascii="Times New Roman" w:hAnsi="Times New Roman"/>
        </w:rPr>
        <w:t>,</w:t>
      </w:r>
    </w:p>
    <w:p w:rsidR="0096220B" w:rsidRDefault="00B41081" w:rsidP="0096220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Ramūnas Venslovaitis</w:t>
      </w:r>
      <w:r w:rsidR="0096220B">
        <w:rPr>
          <w:rFonts w:ascii="Times New Roman" w:hAnsi="Times New Roman"/>
        </w:rPr>
        <w:t xml:space="preserve"> – rajono saviv</w:t>
      </w:r>
      <w:r w:rsidR="00AD42E0">
        <w:rPr>
          <w:rFonts w:ascii="Times New Roman" w:hAnsi="Times New Roman"/>
        </w:rPr>
        <w:t xml:space="preserve">aldybės </w:t>
      </w:r>
      <w:r>
        <w:rPr>
          <w:rFonts w:ascii="Times New Roman" w:hAnsi="Times New Roman"/>
        </w:rPr>
        <w:t>administracijos vyriausiasis specialistas</w:t>
      </w:r>
      <w:r w:rsidR="0096220B">
        <w:rPr>
          <w:rFonts w:ascii="Times New Roman" w:hAnsi="Times New Roman"/>
        </w:rPr>
        <w:t>,</w:t>
      </w:r>
    </w:p>
    <w:p w:rsidR="00281CCC" w:rsidRDefault="004469E7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</w:t>
      </w:r>
      <w:r w:rsidR="00281CCC">
        <w:rPr>
          <w:rFonts w:ascii="Times New Roman" w:hAnsi="Times New Roman"/>
        </w:rPr>
        <w:t xml:space="preserve"> rajono savivaldybės administracijos Bendrojo skyriaus vyriausiasis specialistas</w:t>
      </w:r>
      <w:r w:rsidR="0096220B">
        <w:rPr>
          <w:rFonts w:ascii="Times New Roman" w:hAnsi="Times New Roman"/>
        </w:rPr>
        <w:t xml:space="preserve"> (komisijos sekretorius)</w:t>
      </w:r>
      <w:r w:rsidR="00281CCC">
        <w:rPr>
          <w:rFonts w:ascii="Times New Roman" w:hAnsi="Times New Roman"/>
        </w:rPr>
        <w:t>.</w:t>
      </w:r>
    </w:p>
    <w:p w:rsidR="0042613B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 xml:space="preserve">2. N u s t a t a u 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</w:t>
      </w:r>
      <w:r w:rsidR="00B41081">
        <w:rPr>
          <w:rFonts w:ascii="Times New Roman" w:hAnsi="Times New Roman"/>
        </w:rPr>
        <w:t xml:space="preserve">jos </w:t>
      </w:r>
      <w:r w:rsidR="00826D2F">
        <w:rPr>
          <w:rFonts w:ascii="Times New Roman" w:hAnsi="Times New Roman"/>
        </w:rPr>
        <w:t>posėdžio datą 2017 m. gegužės 30</w:t>
      </w:r>
      <w:r w:rsidR="00B41081">
        <w:rPr>
          <w:rFonts w:ascii="Times New Roman" w:hAnsi="Times New Roman"/>
        </w:rPr>
        <w:t xml:space="preserve"> d. 14</w:t>
      </w:r>
      <w:r w:rsidR="0096220B">
        <w:rPr>
          <w:rFonts w:ascii="Times New Roman" w:hAnsi="Times New Roman"/>
        </w:rPr>
        <w:t>.0</w:t>
      </w:r>
      <w:r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8F51A4" w:rsidRDefault="008F51A4" w:rsidP="008F51A4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Biudžeto ir turto skyriaus vedėja,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</w:t>
      </w:r>
    </w:p>
    <w:p w:rsidR="0042613B" w:rsidRDefault="008F51A4" w:rsidP="008F51A4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l. e. administracijos direktoriaus pareigas                                                               Egidija Grigaitienė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D6212E" w:rsidRDefault="00D6212E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826D2F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2017-05-19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976" w:rsidRDefault="009C7976">
      <w:r>
        <w:separator/>
      </w:r>
    </w:p>
  </w:endnote>
  <w:endnote w:type="continuationSeparator" w:id="0">
    <w:p w:rsidR="009C7976" w:rsidRDefault="009C7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976" w:rsidRDefault="009C7976">
      <w:r>
        <w:separator/>
      </w:r>
    </w:p>
  </w:footnote>
  <w:footnote w:type="continuationSeparator" w:id="0">
    <w:p w:rsidR="009C7976" w:rsidRDefault="009C79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122922"/>
    <w:rsid w:val="00211A99"/>
    <w:rsid w:val="00281CCC"/>
    <w:rsid w:val="00284908"/>
    <w:rsid w:val="002A7708"/>
    <w:rsid w:val="00311933"/>
    <w:rsid w:val="0042613B"/>
    <w:rsid w:val="004469E7"/>
    <w:rsid w:val="00510D83"/>
    <w:rsid w:val="00550EB2"/>
    <w:rsid w:val="0059239E"/>
    <w:rsid w:val="00653DD2"/>
    <w:rsid w:val="006B0A1B"/>
    <w:rsid w:val="0072142B"/>
    <w:rsid w:val="00724135"/>
    <w:rsid w:val="00763165"/>
    <w:rsid w:val="007C565F"/>
    <w:rsid w:val="008107E1"/>
    <w:rsid w:val="00821E30"/>
    <w:rsid w:val="00826D2F"/>
    <w:rsid w:val="008A69F3"/>
    <w:rsid w:val="008F51A4"/>
    <w:rsid w:val="009378CB"/>
    <w:rsid w:val="0096220B"/>
    <w:rsid w:val="009A6149"/>
    <w:rsid w:val="009C47F2"/>
    <w:rsid w:val="009C7976"/>
    <w:rsid w:val="00A25592"/>
    <w:rsid w:val="00A44D25"/>
    <w:rsid w:val="00A53F06"/>
    <w:rsid w:val="00AD42E0"/>
    <w:rsid w:val="00B10CB4"/>
    <w:rsid w:val="00B41081"/>
    <w:rsid w:val="00BF1555"/>
    <w:rsid w:val="00D2604D"/>
    <w:rsid w:val="00D57DA8"/>
    <w:rsid w:val="00D6212E"/>
    <w:rsid w:val="00DB0989"/>
    <w:rsid w:val="00DF55AE"/>
    <w:rsid w:val="00E25102"/>
    <w:rsid w:val="00EF02E4"/>
    <w:rsid w:val="00FD0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6F65811"/>
  <w15:docId w15:val="{3CEC2709-A05A-4F9A-B1D7-FF3BD0B15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1061</Words>
  <Characters>606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2016-11-25T06:55:00Z</cp:lastPrinted>
  <dcterms:created xsi:type="dcterms:W3CDTF">2017-05-22T13:51:00Z</dcterms:created>
  <dcterms:modified xsi:type="dcterms:W3CDTF">2017-05-22T13:51:00Z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