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B72" w:rsidRDefault="00AF367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3C7E24" w:rsidP="00E878CC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                                </w:t>
      </w:r>
      <w:r w:rsidR="006104A2">
        <w:rPr>
          <w:rFonts w:ascii="Times New Roman" w:hAnsi="Times New Roman"/>
          <w:b/>
        </w:rPr>
        <w:t xml:space="preserve">             </w:t>
      </w:r>
      <w:r>
        <w:rPr>
          <w:rFonts w:ascii="Times New Roman" w:hAnsi="Times New Roman"/>
          <w:b/>
        </w:rPr>
        <w:t xml:space="preserve">   </w:t>
      </w:r>
      <w:r w:rsidR="008B1B72">
        <w:rPr>
          <w:rFonts w:ascii="Times New Roman" w:hAnsi="Times New Roman"/>
          <w:b/>
        </w:rPr>
        <w:t>DĖ</w:t>
      </w:r>
      <w:r w:rsidR="003312D5">
        <w:rPr>
          <w:rFonts w:ascii="Times New Roman" w:hAnsi="Times New Roman"/>
          <w:b/>
        </w:rPr>
        <w:t>L</w:t>
      </w:r>
      <w:r w:rsidR="006104A2">
        <w:rPr>
          <w:rFonts w:ascii="Times New Roman" w:hAnsi="Times New Roman"/>
          <w:b/>
        </w:rPr>
        <w:t xml:space="preserve"> KOMISIJOS SUDARYMO</w:t>
      </w:r>
    </w:p>
    <w:p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3262A5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0F3FC6">
        <w:rPr>
          <w:rFonts w:ascii="Times New Roman" w:hAnsi="Times New Roman"/>
        </w:rPr>
        <w:t xml:space="preserve">  </w:t>
      </w:r>
      <w:r w:rsidR="007A41DC">
        <w:rPr>
          <w:rFonts w:ascii="Times New Roman" w:hAnsi="Times New Roman"/>
        </w:rPr>
        <w:t xml:space="preserve">31 </w:t>
      </w:r>
      <w:r w:rsidR="000F3FC6">
        <w:rPr>
          <w:rFonts w:ascii="Times New Roman" w:hAnsi="Times New Roman"/>
        </w:rPr>
        <w:t xml:space="preserve"> Nr. AT</w:t>
      </w:r>
      <w:r w:rsidR="008B1B72">
        <w:rPr>
          <w:rFonts w:ascii="Times New Roman" w:hAnsi="Times New Roman"/>
        </w:rPr>
        <w:t>-</w:t>
      </w:r>
      <w:r w:rsidR="007A41DC">
        <w:rPr>
          <w:rFonts w:ascii="Times New Roman" w:hAnsi="Times New Roman"/>
        </w:rPr>
        <w:t>1008</w:t>
      </w:r>
      <w:bookmarkStart w:id="0" w:name="_GoBack"/>
      <w:bookmarkEnd w:id="0"/>
    </w:p>
    <w:p w:rsidR="008B1B72" w:rsidRDefault="008B1B72">
      <w:pPr>
        <w:pStyle w:val="Antrat1"/>
        <w:ind w:left="0" w:firstLine="0"/>
        <w:jc w:val="center"/>
      </w:pPr>
      <w:r>
        <w:t>Šakiai</w:t>
      </w: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2E5D7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Vadovaudamasi</w:t>
      </w:r>
      <w:r w:rsidR="00702CF0">
        <w:rPr>
          <w:rFonts w:ascii="Times New Roman" w:hAnsi="Times New Roman"/>
          <w:color w:val="000000"/>
        </w:rPr>
        <w:t>s</w:t>
      </w:r>
      <w:r w:rsidR="006104A2">
        <w:rPr>
          <w:rFonts w:ascii="Times New Roman" w:hAnsi="Times New Roman"/>
          <w:color w:val="000000"/>
        </w:rPr>
        <w:t xml:space="preserve"> Šakių r</w:t>
      </w:r>
      <w:r w:rsidR="002048E6">
        <w:rPr>
          <w:rFonts w:ascii="Times New Roman" w:hAnsi="Times New Roman"/>
          <w:color w:val="000000"/>
        </w:rPr>
        <w:t>ajono s</w:t>
      </w:r>
      <w:r w:rsidR="008B1B72">
        <w:rPr>
          <w:rFonts w:ascii="Times New Roman" w:hAnsi="Times New Roman"/>
          <w:color w:val="000000"/>
        </w:rPr>
        <w:t>avivaldybės administracijos nuostatų</w:t>
      </w:r>
      <w:r w:rsidR="006104A2">
        <w:rPr>
          <w:rFonts w:ascii="Times New Roman" w:hAnsi="Times New Roman"/>
          <w:color w:val="000000"/>
        </w:rPr>
        <w:t xml:space="preserve">, patvirtintų rajono savivaldybės tarybos 2016 m. rugsėjo 23 d. sprendimu Nr. T-277 „Dėl Šakių rajono savivaldybės administracijos nuostatų patvirtinimo“ </w:t>
      </w:r>
      <w:r w:rsidR="008B1B72">
        <w:rPr>
          <w:rFonts w:ascii="Times New Roman" w:hAnsi="Times New Roman"/>
          <w:color w:val="000000"/>
        </w:rPr>
        <w:t>24 punktu</w:t>
      </w:r>
      <w:r w:rsidR="00B91718">
        <w:rPr>
          <w:rFonts w:ascii="Times New Roman" w:hAnsi="Times New Roman"/>
          <w:color w:val="000000"/>
        </w:rPr>
        <w:t>,</w:t>
      </w:r>
      <w:r w:rsidR="003262A5">
        <w:rPr>
          <w:rFonts w:ascii="Times New Roman" w:hAnsi="Times New Roman"/>
          <w:color w:val="000000"/>
        </w:rPr>
        <w:t xml:space="preserve"> bei a</w:t>
      </w:r>
      <w:r w:rsidR="006104A2">
        <w:rPr>
          <w:rFonts w:ascii="Times New Roman" w:hAnsi="Times New Roman"/>
          <w:color w:val="000000"/>
        </w:rPr>
        <w:t>tsižvelgdamas į Vidmanto Undraič</w:t>
      </w:r>
      <w:r w:rsidR="00EB7AD1">
        <w:rPr>
          <w:rFonts w:ascii="Times New Roman" w:hAnsi="Times New Roman"/>
          <w:color w:val="000000"/>
        </w:rPr>
        <w:t>io 2017 m. spalio 20 d. prašymą:</w:t>
      </w:r>
    </w:p>
    <w:p w:rsidR="006104A2" w:rsidRDefault="00EB7AD1" w:rsidP="006104A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1.S u d a r a u</w:t>
      </w:r>
      <w:r w:rsidR="006104A2">
        <w:rPr>
          <w:rFonts w:ascii="Times New Roman" w:hAnsi="Times New Roman"/>
          <w:color w:val="000000"/>
          <w:szCs w:val="24"/>
        </w:rPr>
        <w:t xml:space="preserve"> komisiją prašyme išdėstytiems faktams </w:t>
      </w:r>
      <w:r w:rsidR="00E46B83">
        <w:rPr>
          <w:rFonts w:ascii="Times New Roman" w:hAnsi="Times New Roman"/>
          <w:color w:val="000000"/>
          <w:szCs w:val="24"/>
        </w:rPr>
        <w:t>nustatyti bei išvadai parengti:</w:t>
      </w:r>
    </w:p>
    <w:p w:rsidR="006104A2" w:rsidRDefault="006104A2" w:rsidP="006104A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Ilona Šeflerienė – rajono savivaldybės administracijos direktoriaus pa</w:t>
      </w:r>
      <w:r w:rsidR="00B91718">
        <w:rPr>
          <w:rFonts w:ascii="Times New Roman" w:hAnsi="Times New Roman"/>
          <w:color w:val="000000"/>
          <w:szCs w:val="24"/>
        </w:rPr>
        <w:t>vaduotoja, komisijos pirmininkė;</w:t>
      </w:r>
    </w:p>
    <w:p w:rsidR="006104A2" w:rsidRDefault="006104A2" w:rsidP="006104A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Antanas Grigaitis – rajono savivaldybės administracijos Architektūros ir urbanistikos skyriaus v</w:t>
      </w:r>
      <w:r w:rsidR="00B91718">
        <w:rPr>
          <w:rFonts w:ascii="Times New Roman" w:hAnsi="Times New Roman"/>
          <w:color w:val="000000"/>
          <w:szCs w:val="24"/>
        </w:rPr>
        <w:t>yriausiasis specialistas;</w:t>
      </w:r>
    </w:p>
    <w:p w:rsidR="006104A2" w:rsidRDefault="006104A2" w:rsidP="006104A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Kęstutis Kuncaitis – rajono savivaldybės admini</w:t>
      </w:r>
      <w:r w:rsidR="00B91718">
        <w:rPr>
          <w:rFonts w:ascii="Times New Roman" w:hAnsi="Times New Roman"/>
          <w:color w:val="000000"/>
          <w:szCs w:val="24"/>
        </w:rPr>
        <w:t>stracijos Ūkio skyriaus vedėjas;</w:t>
      </w:r>
    </w:p>
    <w:p w:rsidR="007148FB" w:rsidRDefault="006104A2" w:rsidP="006104A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Algirdas Stankevičius – rajono savivaldybės administracijos Kudirkos Naumiesčio seniūnas.</w:t>
      </w:r>
      <w:r w:rsidR="000F3FC6">
        <w:rPr>
          <w:rFonts w:ascii="Times New Roman" w:hAnsi="Times New Roman"/>
          <w:color w:val="000000"/>
          <w:szCs w:val="24"/>
        </w:rPr>
        <w:t xml:space="preserve"> </w:t>
      </w:r>
    </w:p>
    <w:p w:rsidR="00EB7AD1" w:rsidRDefault="00EB7AD1" w:rsidP="006104A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2. P a v e d u 1 punktu sudarytai komisijai išvadą pateikti iki 2017 m. lapkričio 15 d. 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024CB6" w:rsidRPr="003312D5" w:rsidRDefault="00024CB6" w:rsidP="003312D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CC59D4" w:rsidRDefault="00CC59D4">
      <w:pPr>
        <w:rPr>
          <w:rFonts w:ascii="Times New Roman" w:hAnsi="Times New Roman"/>
        </w:rPr>
      </w:pPr>
    </w:p>
    <w:p w:rsidR="000F3FC6" w:rsidRPr="00CC59D4" w:rsidRDefault="000F3FC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</w:t>
      </w:r>
      <w:r w:rsidR="005239FD">
        <w:rPr>
          <w:rFonts w:ascii="Times New Roman" w:hAnsi="Times New Roman"/>
        </w:rPr>
        <w:t xml:space="preserve">         </w:t>
      </w:r>
      <w:r w:rsidR="00682C78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Dainius Grincevičius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8B1B72" w:rsidRDefault="008B1B72">
      <w:pPr>
        <w:rPr>
          <w:rFonts w:ascii="Times New Roman" w:hAnsi="Times New Roman"/>
          <w:szCs w:val="24"/>
        </w:rPr>
      </w:pPr>
    </w:p>
    <w:p w:rsidR="00CC59D4" w:rsidRDefault="003262A5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Parengė</w:t>
      </w:r>
    </w:p>
    <w:p w:rsidR="00381CD1" w:rsidRDefault="003B221B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</w:t>
      </w:r>
      <w:r w:rsidR="008B1B72">
        <w:rPr>
          <w:rFonts w:ascii="Times New Roman" w:hAnsi="Times New Roman"/>
        </w:rPr>
        <w:t xml:space="preserve"> </w:t>
      </w: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3B221B" w:rsidRDefault="003B221B" w:rsidP="00381CD1">
      <w:pPr>
        <w:spacing w:line="276" w:lineRule="auto"/>
        <w:jc w:val="both"/>
        <w:rPr>
          <w:rFonts w:ascii="Times New Roman" w:hAnsi="Times New Roman"/>
        </w:rPr>
      </w:pP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8B1B72" w:rsidRDefault="00572E92" w:rsidP="007C4F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</w:t>
      </w:r>
      <w:r w:rsidR="00381CD1">
        <w:rPr>
          <w:rFonts w:ascii="Times New Roman" w:hAnsi="Times New Roman"/>
          <w:szCs w:val="24"/>
        </w:rPr>
        <w:t>-</w:t>
      </w:r>
      <w:r w:rsidR="00F0231C">
        <w:rPr>
          <w:rFonts w:ascii="Times New Roman" w:hAnsi="Times New Roman"/>
          <w:szCs w:val="24"/>
        </w:rPr>
        <w:t>30</w:t>
      </w:r>
    </w:p>
    <w:sectPr w:rsidR="008B1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B31" w:rsidRDefault="008B4B31">
      <w:r>
        <w:separator/>
      </w:r>
    </w:p>
  </w:endnote>
  <w:endnote w:type="continuationSeparator" w:id="0">
    <w:p w:rsidR="008B4B31" w:rsidRDefault="008B4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B31" w:rsidRDefault="008B4B31">
      <w:r>
        <w:separator/>
      </w:r>
    </w:p>
  </w:footnote>
  <w:footnote w:type="continuationSeparator" w:id="0">
    <w:p w:rsidR="008B4B31" w:rsidRDefault="008B4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42F"/>
    <w:rsid w:val="00003325"/>
    <w:rsid w:val="000159C5"/>
    <w:rsid w:val="00024CB6"/>
    <w:rsid w:val="00083399"/>
    <w:rsid w:val="000A1EFE"/>
    <w:rsid w:val="000A561F"/>
    <w:rsid w:val="000F3FC6"/>
    <w:rsid w:val="001339EF"/>
    <w:rsid w:val="00142806"/>
    <w:rsid w:val="001465FF"/>
    <w:rsid w:val="002033B5"/>
    <w:rsid w:val="002048E6"/>
    <w:rsid w:val="002562A8"/>
    <w:rsid w:val="002E5D77"/>
    <w:rsid w:val="003133A8"/>
    <w:rsid w:val="003262A5"/>
    <w:rsid w:val="003312D5"/>
    <w:rsid w:val="00346647"/>
    <w:rsid w:val="00353C79"/>
    <w:rsid w:val="00381CD1"/>
    <w:rsid w:val="003B221B"/>
    <w:rsid w:val="003C429B"/>
    <w:rsid w:val="003C7E24"/>
    <w:rsid w:val="0043228E"/>
    <w:rsid w:val="00460B2D"/>
    <w:rsid w:val="0046294C"/>
    <w:rsid w:val="004B7AD5"/>
    <w:rsid w:val="004C3F81"/>
    <w:rsid w:val="004E451B"/>
    <w:rsid w:val="00514986"/>
    <w:rsid w:val="005239FD"/>
    <w:rsid w:val="00530B87"/>
    <w:rsid w:val="0055642F"/>
    <w:rsid w:val="00572E92"/>
    <w:rsid w:val="005D357F"/>
    <w:rsid w:val="006104A2"/>
    <w:rsid w:val="00682C78"/>
    <w:rsid w:val="006A4038"/>
    <w:rsid w:val="006A65FF"/>
    <w:rsid w:val="006E1FBE"/>
    <w:rsid w:val="00702CF0"/>
    <w:rsid w:val="007148FB"/>
    <w:rsid w:val="00745264"/>
    <w:rsid w:val="007836C0"/>
    <w:rsid w:val="007A41DC"/>
    <w:rsid w:val="007C4F00"/>
    <w:rsid w:val="007D0BD3"/>
    <w:rsid w:val="00830F39"/>
    <w:rsid w:val="00861EBE"/>
    <w:rsid w:val="008B1B72"/>
    <w:rsid w:val="008B4B31"/>
    <w:rsid w:val="008D64E5"/>
    <w:rsid w:val="00960419"/>
    <w:rsid w:val="0099309B"/>
    <w:rsid w:val="009A441B"/>
    <w:rsid w:val="009B52D4"/>
    <w:rsid w:val="00A014D3"/>
    <w:rsid w:val="00A16B71"/>
    <w:rsid w:val="00A660B7"/>
    <w:rsid w:val="00AB3510"/>
    <w:rsid w:val="00AF3677"/>
    <w:rsid w:val="00AF6190"/>
    <w:rsid w:val="00B43C2C"/>
    <w:rsid w:val="00B80666"/>
    <w:rsid w:val="00B91718"/>
    <w:rsid w:val="00BF4F0C"/>
    <w:rsid w:val="00C00F90"/>
    <w:rsid w:val="00CA60C4"/>
    <w:rsid w:val="00CB7436"/>
    <w:rsid w:val="00CC59D4"/>
    <w:rsid w:val="00CD682D"/>
    <w:rsid w:val="00CF3929"/>
    <w:rsid w:val="00DC2382"/>
    <w:rsid w:val="00DE6BF0"/>
    <w:rsid w:val="00E15350"/>
    <w:rsid w:val="00E311BF"/>
    <w:rsid w:val="00E46B83"/>
    <w:rsid w:val="00E865EC"/>
    <w:rsid w:val="00E878CC"/>
    <w:rsid w:val="00EB7AD1"/>
    <w:rsid w:val="00EE4D95"/>
    <w:rsid w:val="00F0231C"/>
    <w:rsid w:val="00FA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4EE847D-CFAB-49FA-987F-40E7EA2B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52D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B52D4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2017-10-31T09:49:00Z</cp:lastPrinted>
  <dcterms:created xsi:type="dcterms:W3CDTF">2017-10-31T12:19:00Z</dcterms:created>
  <dcterms:modified xsi:type="dcterms:W3CDTF">2017-10-31T12:19:00Z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