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4910EF">
        <w:rPr>
          <w:rFonts w:ascii="Times New Roman" w:hAnsi="Times New Roman"/>
          <w:b/>
        </w:rPr>
        <w:t>AUTOMOBILIŲ KURO</w:t>
      </w:r>
      <w:r w:rsidR="00BC6D98">
        <w:rPr>
          <w:rFonts w:ascii="Times New Roman" w:hAnsi="Times New Roman"/>
          <w:b/>
        </w:rPr>
        <w:t xml:space="preserve"> SUNAUDOJIMO</w:t>
      </w:r>
      <w:r w:rsidR="00A0719E">
        <w:rPr>
          <w:rFonts w:ascii="Times New Roman" w:hAnsi="Times New Roman"/>
          <w:b/>
        </w:rPr>
        <w:t xml:space="preserve"> ŽIEMOS</w:t>
      </w:r>
      <w:r w:rsidR="004910EF">
        <w:rPr>
          <w:rFonts w:ascii="Times New Roman" w:hAnsi="Times New Roman"/>
          <w:b/>
        </w:rPr>
        <w:t xml:space="preserve"> NORMOS NUSTATYMO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320F9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12789A">
        <w:rPr>
          <w:rFonts w:ascii="Times New Roman" w:hAnsi="Times New Roman"/>
        </w:rPr>
        <w:t xml:space="preserve"> m. lapkričio</w:t>
      </w:r>
      <w:r w:rsidR="00435ADB">
        <w:rPr>
          <w:rFonts w:ascii="Times New Roman" w:hAnsi="Times New Roman"/>
        </w:rPr>
        <w:t xml:space="preserve">  </w:t>
      </w:r>
      <w:r w:rsidR="007514F9">
        <w:rPr>
          <w:rFonts w:ascii="Times New Roman" w:hAnsi="Times New Roman"/>
        </w:rPr>
        <w:t>2</w:t>
      </w:r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>Nr.</w:t>
      </w:r>
      <w:r>
        <w:rPr>
          <w:rFonts w:ascii="Times New Roman" w:hAnsi="Times New Roman"/>
        </w:rPr>
        <w:t xml:space="preserve"> AG</w:t>
      </w:r>
      <w:r w:rsidR="004910EF">
        <w:rPr>
          <w:rFonts w:ascii="Times New Roman" w:hAnsi="Times New Roman"/>
        </w:rPr>
        <w:t>-</w:t>
      </w:r>
      <w:r w:rsidR="007514F9">
        <w:rPr>
          <w:rFonts w:ascii="Times New Roman" w:hAnsi="Times New Roman"/>
        </w:rPr>
        <w:t>201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A6649" w:rsidP="004910E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Vadovaudamasi</w:t>
      </w:r>
      <w:r w:rsidR="005908B6">
        <w:rPr>
          <w:rFonts w:ascii="Times New Roman" w:hAnsi="Times New Roman"/>
        </w:rPr>
        <w:t>s Šakių</w:t>
      </w:r>
      <w:r>
        <w:rPr>
          <w:rFonts w:ascii="Times New Roman" w:hAnsi="Times New Roman"/>
        </w:rPr>
        <w:t xml:space="preserve"> rajono savivaldybės</w:t>
      </w:r>
      <w:r w:rsidR="005908B6">
        <w:rPr>
          <w:rFonts w:ascii="Times New Roman" w:hAnsi="Times New Roman"/>
        </w:rPr>
        <w:t xml:space="preserve"> administracijos nuostatų, patvirtintų Šakių rajono savivaldybės</w:t>
      </w:r>
      <w:r>
        <w:rPr>
          <w:rFonts w:ascii="Times New Roman" w:hAnsi="Times New Roman"/>
        </w:rPr>
        <w:t xml:space="preserve"> tarybos 2016 m. rugsėjo 23 d. sprendimu Nr. T-277</w:t>
      </w:r>
      <w:r w:rsidR="000362FA">
        <w:rPr>
          <w:rFonts w:ascii="Times New Roman" w:hAnsi="Times New Roman"/>
        </w:rPr>
        <w:t xml:space="preserve"> </w:t>
      </w:r>
      <w:r w:rsidR="005908B6">
        <w:rPr>
          <w:rFonts w:ascii="Times New Roman" w:hAnsi="Times New Roman"/>
        </w:rPr>
        <w:t>„Dėl Šakių rajono savivaldybės adminis</w:t>
      </w:r>
      <w:r w:rsidR="003631B8">
        <w:rPr>
          <w:rFonts w:ascii="Times New Roman" w:hAnsi="Times New Roman"/>
        </w:rPr>
        <w:t>tracij</w:t>
      </w:r>
      <w:r w:rsidR="00780D41">
        <w:rPr>
          <w:rFonts w:ascii="Times New Roman" w:hAnsi="Times New Roman"/>
        </w:rPr>
        <w:t>os nuostatų patvirtinimo“,</w:t>
      </w:r>
      <w:r w:rsidR="0087331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24</w:t>
      </w:r>
      <w:r w:rsidRPr="00B113E0">
        <w:rPr>
          <w:rFonts w:ascii="Times New Roman" w:hAnsi="Times New Roman"/>
        </w:rPr>
        <w:t xml:space="preserve"> punktu</w:t>
      </w:r>
      <w:r>
        <w:rPr>
          <w:rFonts w:ascii="Times New Roman" w:hAnsi="Times New Roman"/>
        </w:rPr>
        <w:t xml:space="preserve">, </w:t>
      </w:r>
      <w:r w:rsidR="00462712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</w:t>
      </w:r>
      <w:r w:rsidR="00462712">
        <w:rPr>
          <w:rFonts w:ascii="Times New Roman" w:hAnsi="Times New Roman"/>
        </w:rPr>
        <w:t>administracijos tarnybinio trans</w:t>
      </w:r>
      <w:r w:rsidR="00A343E0">
        <w:rPr>
          <w:rFonts w:ascii="Times New Roman" w:hAnsi="Times New Roman"/>
        </w:rPr>
        <w:t xml:space="preserve">porto naudojimo tvarkos aprašo, </w:t>
      </w:r>
      <w:r w:rsidR="00462712">
        <w:rPr>
          <w:rFonts w:ascii="Times New Roman" w:hAnsi="Times New Roman"/>
        </w:rPr>
        <w:t xml:space="preserve">patvirtinto </w:t>
      </w:r>
      <w:r w:rsidR="00C05856">
        <w:rPr>
          <w:rFonts w:ascii="Times New Roman" w:hAnsi="Times New Roman"/>
        </w:rPr>
        <w:t xml:space="preserve">Šakių rajono savivaldybės administracijos direktoriaus 2017 m. gegužės </w:t>
      </w:r>
      <w:r w:rsidR="0007437D">
        <w:rPr>
          <w:rFonts w:ascii="Times New Roman" w:hAnsi="Times New Roman"/>
        </w:rPr>
        <w:t>23</w:t>
      </w:r>
      <w:r w:rsidR="00037145">
        <w:rPr>
          <w:rFonts w:ascii="Times New Roman" w:hAnsi="Times New Roman"/>
        </w:rPr>
        <w:t xml:space="preserve"> d. įsakymu Nr. AT-485</w:t>
      </w:r>
      <w:r w:rsidR="00887A34">
        <w:rPr>
          <w:rFonts w:ascii="Times New Roman" w:hAnsi="Times New Roman"/>
        </w:rPr>
        <w:t xml:space="preserve"> </w:t>
      </w:r>
      <w:r w:rsidR="00F3495F">
        <w:rPr>
          <w:rFonts w:ascii="Times New Roman" w:hAnsi="Times New Roman"/>
        </w:rPr>
        <w:t xml:space="preserve">„Dėl Šakių rajono savivaldybės administracijos </w:t>
      </w:r>
      <w:r w:rsidR="00887A34">
        <w:rPr>
          <w:rFonts w:ascii="Times New Roman" w:hAnsi="Times New Roman"/>
        </w:rPr>
        <w:t xml:space="preserve">direktoriaus 2016 </w:t>
      </w:r>
      <w:r w:rsidR="0007437D">
        <w:rPr>
          <w:rFonts w:ascii="Times New Roman" w:hAnsi="Times New Roman"/>
        </w:rPr>
        <w:t>m. lapkričio 28 d. įsakymo Nr. AT-1098 „Dėl tarnybinio transporto naudojimo tvarkos aprašo patvirtinimo“ pakeitimo</w:t>
      </w:r>
      <w:r w:rsidR="00F3495F">
        <w:rPr>
          <w:rFonts w:ascii="Times New Roman" w:hAnsi="Times New Roman"/>
        </w:rPr>
        <w:t>“</w:t>
      </w:r>
      <w:r w:rsidR="00E61F4F">
        <w:rPr>
          <w:rFonts w:ascii="Times New Roman" w:hAnsi="Times New Roman"/>
        </w:rPr>
        <w:t>,</w:t>
      </w:r>
      <w:r w:rsidR="0007437D">
        <w:rPr>
          <w:rFonts w:ascii="Times New Roman" w:hAnsi="Times New Roman"/>
        </w:rPr>
        <w:t xml:space="preserve"> 22 punktu,</w:t>
      </w:r>
    </w:p>
    <w:p w:rsidR="004910EF" w:rsidRDefault="004910EF" w:rsidP="004910E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 u s t </w:t>
      </w:r>
      <w:r w:rsidR="00E17972">
        <w:rPr>
          <w:rFonts w:ascii="Times New Roman" w:hAnsi="Times New Roman"/>
          <w:szCs w:val="24"/>
        </w:rPr>
        <w:t>a t a u</w:t>
      </w:r>
      <w:r w:rsidR="009F3AD0">
        <w:rPr>
          <w:rFonts w:ascii="Times New Roman" w:hAnsi="Times New Roman"/>
          <w:szCs w:val="24"/>
        </w:rPr>
        <w:t xml:space="preserve"> nuo 2017 m. lapkričio 2</w:t>
      </w:r>
      <w:r>
        <w:rPr>
          <w:rFonts w:ascii="Times New Roman" w:hAnsi="Times New Roman"/>
          <w:szCs w:val="24"/>
        </w:rPr>
        <w:t xml:space="preserve"> d. rajono savivaldybės</w:t>
      </w:r>
      <w:r w:rsidR="004B6BEE">
        <w:rPr>
          <w:rFonts w:ascii="Times New Roman" w:hAnsi="Times New Roman"/>
          <w:szCs w:val="24"/>
        </w:rPr>
        <w:t xml:space="preserve"> administracijos</w:t>
      </w:r>
      <w:r>
        <w:rPr>
          <w:rFonts w:ascii="Times New Roman" w:hAnsi="Times New Roman"/>
          <w:szCs w:val="24"/>
        </w:rPr>
        <w:t xml:space="preserve"> automobilių kuro sunaudojimo </w:t>
      </w:r>
      <w:r w:rsidR="009F3AD0">
        <w:rPr>
          <w:rFonts w:ascii="Times New Roman" w:hAnsi="Times New Roman"/>
          <w:szCs w:val="24"/>
        </w:rPr>
        <w:t>žiemos</w:t>
      </w:r>
      <w:r w:rsidR="000A2028">
        <w:rPr>
          <w:rFonts w:ascii="Times New Roman" w:hAnsi="Times New Roman"/>
          <w:szCs w:val="24"/>
        </w:rPr>
        <w:t xml:space="preserve"> normą (vasaros norma didinama 10 procentų).</w:t>
      </w:r>
    </w:p>
    <w:p w:rsidR="00434111" w:rsidRDefault="00434111" w:rsidP="004910E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278E0" w:rsidRDefault="00C92375" w:rsidP="006278E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F42473">
        <w:rPr>
          <w:rFonts w:ascii="Times New Roman" w:hAnsi="Times New Roman"/>
        </w:rPr>
        <w:tab/>
      </w:r>
      <w:r w:rsidR="00F42473">
        <w:rPr>
          <w:rFonts w:ascii="Times New Roman" w:hAnsi="Times New Roman"/>
        </w:rPr>
        <w:tab/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740F" w:rsidRDefault="006F740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740F" w:rsidRDefault="006F740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740F" w:rsidRDefault="006F740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740F" w:rsidRDefault="006F740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740F" w:rsidRDefault="006F740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F740F" w:rsidRDefault="006F740F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6F740F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D967C9" w:rsidRDefault="00D967C9" w:rsidP="00D967C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D967C9" w:rsidRDefault="00D967C9" w:rsidP="00D967C9">
      <w:pPr>
        <w:spacing w:line="276" w:lineRule="auto"/>
        <w:jc w:val="both"/>
        <w:rPr>
          <w:rFonts w:ascii="Times New Roman" w:hAnsi="Times New Roman"/>
        </w:rPr>
      </w:pPr>
    </w:p>
    <w:p w:rsidR="00D967C9" w:rsidRDefault="00D967C9" w:rsidP="00D967C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1D38EF" w:rsidRPr="00785B8F" w:rsidRDefault="00D967C9" w:rsidP="00785B8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</w:t>
      </w:r>
      <w:r w:rsidR="00CA795F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  <w:r w:rsidR="00CA795F">
        <w:rPr>
          <w:rFonts w:ascii="Times New Roman" w:hAnsi="Times New Roman"/>
          <w:szCs w:val="24"/>
        </w:rPr>
        <w:t>31</w:t>
      </w:r>
    </w:p>
    <w:sectPr w:rsidR="001D38EF" w:rsidRPr="00785B8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5E5" w:rsidRDefault="002D75E5">
      <w:r>
        <w:separator/>
      </w:r>
    </w:p>
  </w:endnote>
  <w:endnote w:type="continuationSeparator" w:id="0">
    <w:p w:rsidR="002D75E5" w:rsidRDefault="002D7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5E5" w:rsidRDefault="002D75E5">
      <w:r>
        <w:separator/>
      </w:r>
    </w:p>
  </w:footnote>
  <w:footnote w:type="continuationSeparator" w:id="0">
    <w:p w:rsidR="002D75E5" w:rsidRDefault="002D7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62FA"/>
    <w:rsid w:val="00037145"/>
    <w:rsid w:val="0007437D"/>
    <w:rsid w:val="000A2028"/>
    <w:rsid w:val="000A4FF1"/>
    <w:rsid w:val="000B4467"/>
    <w:rsid w:val="00117499"/>
    <w:rsid w:val="0012789A"/>
    <w:rsid w:val="001D38EF"/>
    <w:rsid w:val="001E7250"/>
    <w:rsid w:val="0028720A"/>
    <w:rsid w:val="002D3ABC"/>
    <w:rsid w:val="002D75E5"/>
    <w:rsid w:val="00313CF0"/>
    <w:rsid w:val="00320F93"/>
    <w:rsid w:val="00342E29"/>
    <w:rsid w:val="003631B8"/>
    <w:rsid w:val="003A0C31"/>
    <w:rsid w:val="003F491F"/>
    <w:rsid w:val="00430686"/>
    <w:rsid w:val="00434111"/>
    <w:rsid w:val="00435ADB"/>
    <w:rsid w:val="00462712"/>
    <w:rsid w:val="0047295B"/>
    <w:rsid w:val="004910EF"/>
    <w:rsid w:val="004A6649"/>
    <w:rsid w:val="004B6BEE"/>
    <w:rsid w:val="004B7920"/>
    <w:rsid w:val="004F6124"/>
    <w:rsid w:val="00521D86"/>
    <w:rsid w:val="00583E25"/>
    <w:rsid w:val="005908B6"/>
    <w:rsid w:val="00610881"/>
    <w:rsid w:val="006278E0"/>
    <w:rsid w:val="006F740F"/>
    <w:rsid w:val="0070001E"/>
    <w:rsid w:val="00721A86"/>
    <w:rsid w:val="00741015"/>
    <w:rsid w:val="007514F9"/>
    <w:rsid w:val="00780D41"/>
    <w:rsid w:val="00785B8F"/>
    <w:rsid w:val="008555B0"/>
    <w:rsid w:val="00873311"/>
    <w:rsid w:val="00887A34"/>
    <w:rsid w:val="008C1B78"/>
    <w:rsid w:val="008E6EBF"/>
    <w:rsid w:val="008F4809"/>
    <w:rsid w:val="0098205C"/>
    <w:rsid w:val="009C4EAB"/>
    <w:rsid w:val="009C532D"/>
    <w:rsid w:val="009F065C"/>
    <w:rsid w:val="009F3AD0"/>
    <w:rsid w:val="00A0719E"/>
    <w:rsid w:val="00A343E0"/>
    <w:rsid w:val="00AE7378"/>
    <w:rsid w:val="00B75F85"/>
    <w:rsid w:val="00BB559B"/>
    <w:rsid w:val="00BC6D98"/>
    <w:rsid w:val="00BD43DF"/>
    <w:rsid w:val="00BE1E33"/>
    <w:rsid w:val="00BE4C6A"/>
    <w:rsid w:val="00BE6D25"/>
    <w:rsid w:val="00C05856"/>
    <w:rsid w:val="00C838D9"/>
    <w:rsid w:val="00C84A75"/>
    <w:rsid w:val="00C921BD"/>
    <w:rsid w:val="00C92375"/>
    <w:rsid w:val="00CA67DC"/>
    <w:rsid w:val="00CA6ECE"/>
    <w:rsid w:val="00CA795F"/>
    <w:rsid w:val="00D967C9"/>
    <w:rsid w:val="00DB194A"/>
    <w:rsid w:val="00DD47CE"/>
    <w:rsid w:val="00E17972"/>
    <w:rsid w:val="00E61F4F"/>
    <w:rsid w:val="00E918BB"/>
    <w:rsid w:val="00ED113F"/>
    <w:rsid w:val="00F01EF6"/>
    <w:rsid w:val="00F3495F"/>
    <w:rsid w:val="00F42473"/>
    <w:rsid w:val="00F4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631B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631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1087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Metrikacija</cp:lastModifiedBy>
  <cp:revision>2</cp:revision>
  <cp:lastPrinted>2017-11-02T07:41:00Z</cp:lastPrinted>
  <dcterms:created xsi:type="dcterms:W3CDTF">2017-11-02T10:09:00Z</dcterms:created>
  <dcterms:modified xsi:type="dcterms:W3CDTF">2017-11-02T10:09:00Z</dcterms:modified>
</cp:coreProperties>
</file>