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C2247B">
        <w:rPr>
          <w:rFonts w:ascii="Times New Roman" w:hAnsi="Times New Roman"/>
          <w:b/>
        </w:rPr>
        <w:t>BIUDŽETO IR TURTO</w:t>
      </w:r>
      <w:r w:rsidR="006071AB">
        <w:rPr>
          <w:rFonts w:ascii="Times New Roman" w:hAnsi="Times New Roman"/>
          <w:b/>
        </w:rPr>
        <w:t xml:space="preserve"> SKYRIAUS</w:t>
      </w:r>
      <w:r w:rsidR="005C110F">
        <w:rPr>
          <w:rFonts w:ascii="Times New Roman" w:hAnsi="Times New Roman"/>
          <w:b/>
        </w:rPr>
        <w:t xml:space="preserve"> </w:t>
      </w:r>
      <w:r w:rsidR="00C2247B">
        <w:rPr>
          <w:rFonts w:ascii="Times New Roman" w:hAnsi="Times New Roman"/>
          <w:b/>
        </w:rPr>
        <w:t>BUHALTERIO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C2247B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lapkričio</w:t>
      </w:r>
      <w:r w:rsidR="00767AD9">
        <w:rPr>
          <w:rFonts w:ascii="Times New Roman" w:hAnsi="Times New Roman"/>
        </w:rPr>
        <w:t xml:space="preserve">  </w:t>
      </w:r>
      <w:r w:rsidR="00401064">
        <w:rPr>
          <w:rFonts w:ascii="Times New Roman" w:hAnsi="Times New Roman"/>
        </w:rPr>
        <w:t>2</w:t>
      </w:r>
      <w:r w:rsidR="00767AD9">
        <w:rPr>
          <w:rFonts w:ascii="Times New Roman" w:hAnsi="Times New Roman"/>
        </w:rPr>
        <w:t xml:space="preserve">  d.  Nr. AT-</w:t>
      </w:r>
      <w:r w:rsidR="00401064">
        <w:rPr>
          <w:rFonts w:ascii="Times New Roman" w:hAnsi="Times New Roman"/>
        </w:rPr>
        <w:t>1011</w:t>
      </w:r>
      <w:bookmarkStart w:id="0" w:name="_GoBack"/>
      <w:bookmarkEnd w:id="0"/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65219F">
        <w:rPr>
          <w:rFonts w:ascii="Times New Roman" w:hAnsi="Times New Roman"/>
          <w:color w:val="auto"/>
        </w:rPr>
        <w:t>tatymo 18 straipsnio 1 dalimi</w:t>
      </w:r>
      <w:r w:rsidR="001223E5" w:rsidRPr="00E172ED">
        <w:rPr>
          <w:rFonts w:ascii="Times New Roman" w:hAnsi="Times New Roman"/>
          <w:color w:val="auto"/>
        </w:rPr>
        <w:t>,</w:t>
      </w:r>
      <w:r w:rsidR="001223E5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 xml:space="preserve">Lietuvos Respublikos valstybės ir savivaldybių įstaigų darbuotojų darbo apmokėjimo įstatymo 4 straipsnio 2 ir 3 dalimis, </w:t>
      </w:r>
      <w:r w:rsidR="00C2247B">
        <w:rPr>
          <w:rFonts w:ascii="Times New Roman" w:hAnsi="Times New Roman"/>
        </w:rPr>
        <w:t>Valstybės ir savivaldybių įstaigų darbuotojų pareigybių aprašymo metodika, patvirtinta Lietuvos Respublikos socialinės apsaugos ir darbo ministro 2017 m. balandžio 12 d. įsakymu Nr. A1-177 „Dėl Valstybės ir savivaldybių įstaigų darbuotojų pareigybių aprašymo metodikos patvirtinimo“, Šakių rajono savivaldybės administracijos nuostatų, patvirtintų Šakių rajono savivaldybės tarybos 2016 m. rugsėjo 23 d. sprendimu Nr. T-277 „Dėl Šakių rajono savivaldybės administracijos nuostatų patvirtinimo“,</w:t>
      </w:r>
      <w:r w:rsidR="00C2247B">
        <w:rPr>
          <w:rFonts w:ascii="Times New Roman" w:hAnsi="Times New Roman"/>
          <w:color w:val="auto"/>
        </w:rPr>
        <w:t xml:space="preserve"> 23.6</w:t>
      </w:r>
      <w:r w:rsidR="00C2247B" w:rsidRPr="00B113E0">
        <w:rPr>
          <w:rFonts w:ascii="Times New Roman" w:hAnsi="Times New Roman"/>
          <w:color w:val="auto"/>
        </w:rPr>
        <w:t xml:space="preserve"> punktu</w:t>
      </w:r>
      <w:r w:rsidR="00E679CB">
        <w:rPr>
          <w:rFonts w:ascii="Times New Roman" w:hAnsi="Times New Roman"/>
        </w:rPr>
        <w:t>:</w:t>
      </w:r>
    </w:p>
    <w:p w:rsidR="00767AD9" w:rsidRDefault="00E679C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C2247B">
        <w:rPr>
          <w:rFonts w:ascii="Times New Roman" w:hAnsi="Times New Roman"/>
        </w:rPr>
        <w:t>Biudžeto ir turto skyriaus buhalterio</w:t>
      </w:r>
      <w:r w:rsidR="00767AD9">
        <w:rPr>
          <w:rFonts w:ascii="Times New Roman" w:hAnsi="Times New Roman"/>
        </w:rPr>
        <w:t xml:space="preserve"> pareigybės aprašymą (pridedama).</w:t>
      </w:r>
    </w:p>
    <w:p w:rsidR="0065219F" w:rsidRDefault="000B7F43" w:rsidP="0065219F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  <w:lang w:eastAsia="ar-SA"/>
        </w:rPr>
        <w:t>2</w:t>
      </w:r>
      <w:r w:rsidR="0065219F">
        <w:rPr>
          <w:rFonts w:ascii="Times New Roman" w:hAnsi="Times New Roman"/>
          <w:color w:val="auto"/>
          <w:kern w:val="0"/>
          <w:lang w:eastAsia="ar-SA"/>
        </w:rPr>
        <w:t xml:space="preserve">. </w:t>
      </w:r>
      <w:r w:rsidR="0065219F">
        <w:rPr>
          <w:rFonts w:ascii="Times New Roman" w:hAnsi="Times New Roman"/>
        </w:rPr>
        <w:t>P r i p a ž į s t u netekusiu galios rajono savivaldybės a</w:t>
      </w:r>
      <w:r w:rsidR="005C110F">
        <w:rPr>
          <w:rFonts w:ascii="Times New Roman" w:hAnsi="Times New Roman"/>
        </w:rPr>
        <w:t>dministracijo</w:t>
      </w:r>
      <w:r w:rsidR="00F2043B">
        <w:rPr>
          <w:rFonts w:ascii="Times New Roman" w:hAnsi="Times New Roman"/>
        </w:rPr>
        <w:t xml:space="preserve">s direktoriaus </w:t>
      </w:r>
      <w:r w:rsidR="00C2247B">
        <w:rPr>
          <w:rFonts w:ascii="Times New Roman" w:hAnsi="Times New Roman"/>
        </w:rPr>
        <w:t>2016 m. rugsėjo 22 d. įsakymą Nr. AT-896</w:t>
      </w:r>
      <w:r w:rsidR="005C110F">
        <w:rPr>
          <w:rFonts w:ascii="Times New Roman" w:hAnsi="Times New Roman"/>
        </w:rPr>
        <w:t xml:space="preserve"> „Dėl </w:t>
      </w:r>
      <w:r w:rsidR="006071AB">
        <w:rPr>
          <w:rFonts w:ascii="Times New Roman" w:hAnsi="Times New Roman"/>
        </w:rPr>
        <w:t xml:space="preserve">rajono </w:t>
      </w:r>
      <w:r w:rsidR="0065219F">
        <w:rPr>
          <w:rFonts w:ascii="Times New Roman" w:hAnsi="Times New Roman"/>
        </w:rPr>
        <w:t xml:space="preserve">savivaldybės administracijos </w:t>
      </w:r>
      <w:r w:rsidR="00C2247B">
        <w:rPr>
          <w:rFonts w:ascii="Times New Roman" w:hAnsi="Times New Roman"/>
        </w:rPr>
        <w:t>Biudžeto ir turto skyriaus buhalterio</w:t>
      </w:r>
      <w:r w:rsidR="006071AB">
        <w:rPr>
          <w:rFonts w:ascii="Times New Roman" w:hAnsi="Times New Roman"/>
        </w:rPr>
        <w:t xml:space="preserve"> pareigybės aprašymo </w:t>
      </w:r>
      <w:r w:rsidR="00C2247B">
        <w:rPr>
          <w:rFonts w:ascii="Times New Roman" w:hAnsi="Times New Roman"/>
        </w:rPr>
        <w:t>pa</w:t>
      </w:r>
      <w:r w:rsidR="006071AB">
        <w:rPr>
          <w:rFonts w:ascii="Times New Roman" w:hAnsi="Times New Roman"/>
        </w:rPr>
        <w:t>tvirtinimo</w:t>
      </w:r>
      <w:r w:rsidR="0065219F">
        <w:rPr>
          <w:rFonts w:ascii="Times New Roman" w:hAnsi="Times New Roman"/>
        </w:rPr>
        <w:t>“.</w:t>
      </w:r>
    </w:p>
    <w:p w:rsidR="0065219F" w:rsidRDefault="0065219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Pr="00E679CB" w:rsidRDefault="00124B30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C2247B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2017-11-02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B42" w:rsidRDefault="00752B42">
      <w:r>
        <w:separator/>
      </w:r>
    </w:p>
  </w:endnote>
  <w:endnote w:type="continuationSeparator" w:id="0">
    <w:p w:rsidR="00752B42" w:rsidRDefault="00752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B42" w:rsidRDefault="00752B42">
      <w:r>
        <w:separator/>
      </w:r>
    </w:p>
  </w:footnote>
  <w:footnote w:type="continuationSeparator" w:id="0">
    <w:p w:rsidR="00752B42" w:rsidRDefault="00752B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B133E"/>
    <w:rsid w:val="000B7F43"/>
    <w:rsid w:val="000F605C"/>
    <w:rsid w:val="001223E5"/>
    <w:rsid w:val="00124B30"/>
    <w:rsid w:val="00134B4F"/>
    <w:rsid w:val="00160C43"/>
    <w:rsid w:val="001D2453"/>
    <w:rsid w:val="00203269"/>
    <w:rsid w:val="002340DE"/>
    <w:rsid w:val="002B3CDC"/>
    <w:rsid w:val="00335683"/>
    <w:rsid w:val="00342593"/>
    <w:rsid w:val="0037513C"/>
    <w:rsid w:val="0039047C"/>
    <w:rsid w:val="00401064"/>
    <w:rsid w:val="004717F1"/>
    <w:rsid w:val="00517F95"/>
    <w:rsid w:val="005C110F"/>
    <w:rsid w:val="006071AB"/>
    <w:rsid w:val="00634D8F"/>
    <w:rsid w:val="0065219F"/>
    <w:rsid w:val="006A5FFE"/>
    <w:rsid w:val="006F0A2D"/>
    <w:rsid w:val="00752B42"/>
    <w:rsid w:val="00767AD9"/>
    <w:rsid w:val="007E5029"/>
    <w:rsid w:val="008E0B96"/>
    <w:rsid w:val="00991708"/>
    <w:rsid w:val="00992A1F"/>
    <w:rsid w:val="00993DB0"/>
    <w:rsid w:val="009F4355"/>
    <w:rsid w:val="00B14A1F"/>
    <w:rsid w:val="00B65436"/>
    <w:rsid w:val="00C2247B"/>
    <w:rsid w:val="00D83F1B"/>
    <w:rsid w:val="00D92328"/>
    <w:rsid w:val="00D92F03"/>
    <w:rsid w:val="00DF6A4E"/>
    <w:rsid w:val="00E0707F"/>
    <w:rsid w:val="00E172ED"/>
    <w:rsid w:val="00E23953"/>
    <w:rsid w:val="00E679CB"/>
    <w:rsid w:val="00EB00B7"/>
    <w:rsid w:val="00ED345B"/>
    <w:rsid w:val="00F2043B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0DFBC764-AC4F-4454-97BE-B0152EE75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972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2016-04-06T08:41:00Z</cp:lastPrinted>
  <dcterms:created xsi:type="dcterms:W3CDTF">2017-11-02T07:55:00Z</dcterms:created>
  <dcterms:modified xsi:type="dcterms:W3CDTF">2017-11-02T07:55:00Z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