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993" w:rsidRDefault="00E106E4">
      <w:pPr>
        <w:jc w:val="center"/>
        <w:rPr>
          <w:rFonts w:ascii="Times New Roman" w:hAnsi="Times New Roman"/>
          <w:b/>
          <w:sz w:val="8"/>
        </w:rPr>
      </w:pPr>
      <w:r>
        <w:rPr>
          <w:noProof/>
        </w:rPr>
        <w:drawing>
          <wp:inline distT="0" distB="0" distL="0" distR="0">
            <wp:extent cx="495300" cy="609600"/>
            <wp:effectExtent l="0" t="0" r="0" b="0"/>
            <wp:docPr id="1" name="Paveikslėlis 1" descr="NEW-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NEW-4"/>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noFill/>
                    <a:ln>
                      <a:noFill/>
                    </a:ln>
                  </pic:spPr>
                </pic:pic>
              </a:graphicData>
            </a:graphic>
          </wp:inline>
        </w:drawing>
      </w:r>
    </w:p>
    <w:p w:rsidR="00ED7993" w:rsidRDefault="00ED7993">
      <w:pPr>
        <w:jc w:val="center"/>
        <w:rPr>
          <w:rFonts w:ascii="Times New Roman" w:hAnsi="Times New Roman"/>
          <w:b/>
        </w:rPr>
      </w:pPr>
    </w:p>
    <w:p w:rsidR="00ED7993" w:rsidRDefault="00ED7993">
      <w:pPr>
        <w:jc w:val="center"/>
        <w:rPr>
          <w:rFonts w:ascii="Times New Roman" w:hAnsi="Times New Roman"/>
          <w:b/>
        </w:rPr>
      </w:pPr>
      <w:r>
        <w:rPr>
          <w:rFonts w:ascii="Times New Roman" w:hAnsi="Times New Roman"/>
          <w:b/>
        </w:rPr>
        <w:t>ŠAKIŲ RAJONO SAVIVALDYBĖS ADMINISTRACIJOS DIREKTORIUS</w:t>
      </w:r>
    </w:p>
    <w:p w:rsidR="00ED7993" w:rsidRDefault="00ED7993">
      <w:pPr>
        <w:jc w:val="center"/>
        <w:rPr>
          <w:rFonts w:ascii="Times New Roman" w:hAnsi="Times New Roman"/>
          <w:b/>
        </w:rPr>
      </w:pPr>
    </w:p>
    <w:p w:rsidR="00ED7993" w:rsidRDefault="00ED7993" w:rsidP="003A537C">
      <w:pPr>
        <w:pStyle w:val="prastasiniatinklio"/>
        <w:spacing w:before="0" w:beforeAutospacing="0" w:after="0"/>
        <w:jc w:val="center"/>
        <w:rPr>
          <w:b/>
          <w:bCs/>
        </w:rPr>
      </w:pPr>
      <w:r>
        <w:rPr>
          <w:b/>
          <w:bCs/>
        </w:rPr>
        <w:t xml:space="preserve">ĮSAKYMAS </w:t>
      </w:r>
    </w:p>
    <w:p w:rsidR="00ED7993" w:rsidRPr="003523AA" w:rsidRDefault="00ED7993" w:rsidP="003A537C">
      <w:pPr>
        <w:pStyle w:val="prastasiniatinklio"/>
        <w:spacing w:before="0" w:beforeAutospacing="0" w:after="0"/>
        <w:jc w:val="center"/>
        <w:rPr>
          <w:b/>
          <w:bCs/>
        </w:rPr>
      </w:pPr>
      <w:r>
        <w:rPr>
          <w:b/>
          <w:bCs/>
        </w:rPr>
        <w:t>DĖL</w:t>
      </w:r>
      <w:r w:rsidRPr="00FE2D39">
        <w:rPr>
          <w:b/>
        </w:rPr>
        <w:t xml:space="preserve"> </w:t>
      </w:r>
      <w:r>
        <w:rPr>
          <w:b/>
        </w:rPr>
        <w:t>ĮPAREIGOJIMO SAVIVALDYBĖS KONTROLIUOJAMŲ ĮMONIŲ VADOVAMS PAŽYMĖTI TARNYBINIUS AUTOMOBILIUS</w:t>
      </w:r>
    </w:p>
    <w:p w:rsidR="00ED7993" w:rsidRPr="006E6A0C" w:rsidRDefault="00ED7993">
      <w:pPr>
        <w:tabs>
          <w:tab w:val="left" w:pos="1242"/>
          <w:tab w:val="left" w:pos="1281"/>
          <w:tab w:val="left" w:pos="7450"/>
          <w:tab w:val="left" w:pos="7655"/>
        </w:tabs>
        <w:jc w:val="center"/>
        <w:rPr>
          <w:rFonts w:ascii="Times New Roman" w:hAnsi="Times New Roman"/>
          <w:b/>
          <w:szCs w:val="24"/>
        </w:rPr>
      </w:pPr>
    </w:p>
    <w:p w:rsidR="00ED7993" w:rsidRPr="00D118C4" w:rsidRDefault="00ED7993">
      <w:pPr>
        <w:tabs>
          <w:tab w:val="left" w:pos="6804"/>
        </w:tabs>
        <w:jc w:val="center"/>
        <w:rPr>
          <w:rFonts w:ascii="Times New Roman" w:hAnsi="Times New Roman"/>
        </w:rPr>
      </w:pPr>
      <w:r w:rsidRPr="00D118C4">
        <w:rPr>
          <w:rFonts w:ascii="Times New Roman" w:hAnsi="Times New Roman"/>
        </w:rPr>
        <w:t xml:space="preserve">2017 m. </w:t>
      </w:r>
      <w:r w:rsidR="00105572">
        <w:rPr>
          <w:rFonts w:ascii="Times New Roman" w:hAnsi="Times New Roman"/>
        </w:rPr>
        <w:t xml:space="preserve">lapkričio </w:t>
      </w:r>
      <w:r>
        <w:rPr>
          <w:rFonts w:ascii="Times New Roman" w:hAnsi="Times New Roman"/>
        </w:rPr>
        <w:t xml:space="preserve"> </w:t>
      </w:r>
      <w:r w:rsidR="00105572">
        <w:rPr>
          <w:rFonts w:ascii="Times New Roman" w:hAnsi="Times New Roman"/>
        </w:rPr>
        <w:t>24</w:t>
      </w:r>
      <w:r>
        <w:rPr>
          <w:rFonts w:ascii="Times New Roman" w:hAnsi="Times New Roman"/>
        </w:rPr>
        <w:t xml:space="preserve">  </w:t>
      </w:r>
      <w:r w:rsidRPr="00D118C4">
        <w:rPr>
          <w:rFonts w:ascii="Times New Roman" w:hAnsi="Times New Roman"/>
        </w:rPr>
        <w:t>d.  Nr.</w:t>
      </w:r>
      <w:r>
        <w:rPr>
          <w:rFonts w:ascii="Times New Roman" w:hAnsi="Times New Roman"/>
        </w:rPr>
        <w:t xml:space="preserve"> </w:t>
      </w:r>
      <w:r w:rsidRPr="00D118C4">
        <w:rPr>
          <w:rFonts w:ascii="Times New Roman" w:hAnsi="Times New Roman"/>
        </w:rPr>
        <w:t>AG-</w:t>
      </w:r>
      <w:r w:rsidR="00105572">
        <w:rPr>
          <w:rFonts w:ascii="Times New Roman" w:hAnsi="Times New Roman"/>
        </w:rPr>
        <w:t>216</w:t>
      </w:r>
      <w:bookmarkStart w:id="0" w:name="_GoBack"/>
      <w:bookmarkEnd w:id="0"/>
    </w:p>
    <w:p w:rsidR="00ED7993" w:rsidRPr="00D118C4" w:rsidRDefault="00ED7993">
      <w:pPr>
        <w:pStyle w:val="Antrat1"/>
        <w:ind w:left="0" w:firstLine="0"/>
        <w:jc w:val="center"/>
        <w:rPr>
          <w:rFonts w:ascii="Times New Roman" w:hAnsi="Times New Roman"/>
          <w:b w:val="0"/>
          <w:sz w:val="24"/>
          <w:szCs w:val="24"/>
        </w:rPr>
      </w:pPr>
      <w:r w:rsidRPr="00D118C4">
        <w:rPr>
          <w:rFonts w:ascii="Times New Roman" w:hAnsi="Times New Roman"/>
          <w:b w:val="0"/>
          <w:sz w:val="24"/>
          <w:szCs w:val="24"/>
        </w:rPr>
        <w:t>Šakiai</w:t>
      </w:r>
    </w:p>
    <w:p w:rsidR="00ED7993" w:rsidRPr="006E6A0C" w:rsidRDefault="00ED7993" w:rsidP="006E6A0C">
      <w:pPr>
        <w:pStyle w:val="prastasiniatinklio"/>
        <w:tabs>
          <w:tab w:val="left" w:pos="720"/>
        </w:tabs>
        <w:spacing w:after="0"/>
        <w:jc w:val="both"/>
        <w:rPr>
          <w:sz w:val="12"/>
          <w:szCs w:val="12"/>
        </w:rPr>
      </w:pPr>
    </w:p>
    <w:p w:rsidR="00ED7993" w:rsidRPr="009165E7" w:rsidRDefault="00ED7993" w:rsidP="00F9337F">
      <w:pPr>
        <w:tabs>
          <w:tab w:val="left" w:pos="720"/>
        </w:tabs>
        <w:spacing w:line="360" w:lineRule="auto"/>
        <w:jc w:val="both"/>
        <w:rPr>
          <w:rFonts w:ascii="Times New Roman" w:hAnsi="Times New Roman"/>
          <w:color w:val="FF0000"/>
          <w:szCs w:val="24"/>
        </w:rPr>
      </w:pPr>
      <w:r w:rsidRPr="00F9337F">
        <w:rPr>
          <w:rFonts w:ascii="Times New Roman" w:hAnsi="Times New Roman"/>
          <w:szCs w:val="24"/>
        </w:rPr>
        <w:tab/>
        <w:t xml:space="preserve">Vadovaudamasis </w:t>
      </w:r>
      <w:r w:rsidRPr="00C3063E">
        <w:rPr>
          <w:rFonts w:ascii="Times New Roman" w:hAnsi="Times New Roman"/>
          <w:color w:val="000000"/>
        </w:rPr>
        <w:t>Šakių rajono savivaldybės administracijos nuostatų</w:t>
      </w:r>
      <w:r>
        <w:rPr>
          <w:rFonts w:ascii="Times New Roman" w:hAnsi="Times New Roman"/>
          <w:color w:val="000000"/>
        </w:rPr>
        <w:t xml:space="preserve">, patvirtintų Šakių </w:t>
      </w:r>
      <w:r w:rsidRPr="00C3063E">
        <w:rPr>
          <w:rFonts w:ascii="Times New Roman" w:hAnsi="Times New Roman"/>
        </w:rPr>
        <w:t xml:space="preserve">rajono savivaldybės tarybos 2016 m. </w:t>
      </w:r>
      <w:r w:rsidRPr="00C3063E">
        <w:rPr>
          <w:rFonts w:ascii="Times New Roman" w:hAnsi="Times New Roman"/>
          <w:color w:val="000000"/>
        </w:rPr>
        <w:t>rugsėjo 23 d. sprendimu Nr. T-277</w:t>
      </w:r>
      <w:r>
        <w:rPr>
          <w:rFonts w:ascii="Times New Roman" w:hAnsi="Times New Roman"/>
          <w:color w:val="000000"/>
        </w:rPr>
        <w:t xml:space="preserve"> „Dėl Šakių rajono savivaldybės administracijos nuostatų patvirtinimo“, 23.2 punktu </w:t>
      </w:r>
      <w:r w:rsidRPr="00F9337F">
        <w:rPr>
          <w:rFonts w:ascii="Times New Roman" w:hAnsi="Times New Roman"/>
          <w:szCs w:val="24"/>
        </w:rPr>
        <w:t>bei atsižvelgdama</w:t>
      </w:r>
      <w:r>
        <w:rPr>
          <w:rFonts w:ascii="Times New Roman" w:hAnsi="Times New Roman"/>
          <w:szCs w:val="24"/>
        </w:rPr>
        <w:t>s</w:t>
      </w:r>
      <w:r w:rsidRPr="00F9337F">
        <w:rPr>
          <w:rFonts w:ascii="Times New Roman" w:hAnsi="Times New Roman"/>
          <w:szCs w:val="24"/>
        </w:rPr>
        <w:t xml:space="preserve"> į </w:t>
      </w:r>
      <w:r>
        <w:rPr>
          <w:rFonts w:ascii="Times New Roman" w:hAnsi="Times New Roman"/>
          <w:szCs w:val="24"/>
        </w:rPr>
        <w:t>Šakių rajono savivaldybės tarybos Zanavykų frakcijos nario Ramūno Kauno 2017 m. rugsėjo 29 d. paklausimą,</w:t>
      </w:r>
    </w:p>
    <w:p w:rsidR="00ED7993" w:rsidRDefault="00ED7993" w:rsidP="00F9337F">
      <w:pPr>
        <w:tabs>
          <w:tab w:val="left" w:pos="720"/>
        </w:tabs>
        <w:spacing w:line="360" w:lineRule="auto"/>
        <w:jc w:val="both"/>
        <w:rPr>
          <w:rFonts w:ascii="Times New Roman" w:hAnsi="Times New Roman"/>
          <w:szCs w:val="24"/>
        </w:rPr>
      </w:pPr>
      <w:r w:rsidRPr="00F9337F">
        <w:rPr>
          <w:rFonts w:ascii="Times New Roman" w:hAnsi="Times New Roman"/>
          <w:szCs w:val="24"/>
        </w:rPr>
        <w:tab/>
      </w:r>
      <w:r>
        <w:rPr>
          <w:rFonts w:ascii="Times New Roman" w:hAnsi="Times New Roman"/>
          <w:spacing w:val="60"/>
          <w:szCs w:val="24"/>
        </w:rPr>
        <w:t>įpareigoju</w:t>
      </w:r>
      <w:r w:rsidRPr="00EF4225">
        <w:rPr>
          <w:rFonts w:ascii="Times New Roman" w:hAnsi="Times New Roman"/>
          <w:szCs w:val="24"/>
        </w:rPr>
        <w:t xml:space="preserve"> </w:t>
      </w:r>
      <w:r>
        <w:rPr>
          <w:rFonts w:ascii="Times New Roman" w:hAnsi="Times New Roman"/>
          <w:szCs w:val="24"/>
        </w:rPr>
        <w:t>Šakių rajono savivaldybės kontroliuojamų įmonių vadovus iki 2017 m. gruodžio 31 d. pažymėti tarnybinius automobilius</w:t>
      </w:r>
      <w:r w:rsidRPr="00E34809">
        <w:rPr>
          <w:rFonts w:ascii="Times New Roman" w:hAnsi="Times New Roman"/>
          <w:szCs w:val="24"/>
        </w:rPr>
        <w:t xml:space="preserve"> </w:t>
      </w:r>
      <w:r>
        <w:rPr>
          <w:rFonts w:ascii="Times New Roman" w:hAnsi="Times New Roman"/>
          <w:szCs w:val="24"/>
        </w:rPr>
        <w:t>įmonės logotipu, vadovaujantis Lietuvos Respublikos Vyriausybės 2009 m. gegužės 27 d. nutarimo Nr. 543 „Dėl pavyzdinių tarnybinių lengvųjų automobilių naudojimo biudžetinėse įstaigose taisyklių patvirtinimo“  nuostatomis, bei raštu informuoti Šakių rajono savivaldybės administracijos direktorių apie įpareigojimo įvykdymą.</w:t>
      </w:r>
    </w:p>
    <w:p w:rsidR="00ED7993" w:rsidRDefault="00ED7993" w:rsidP="00F9337F">
      <w:pPr>
        <w:tabs>
          <w:tab w:val="left" w:pos="720"/>
        </w:tabs>
        <w:spacing w:line="360" w:lineRule="auto"/>
        <w:jc w:val="both"/>
        <w:rPr>
          <w:rFonts w:ascii="Times New Roman" w:hAnsi="Times New Roman"/>
          <w:szCs w:val="24"/>
        </w:rPr>
      </w:pPr>
      <w:r>
        <w:rPr>
          <w:rFonts w:ascii="Times New Roman" w:hAnsi="Times New Roman"/>
          <w:szCs w:val="24"/>
        </w:rPr>
        <w:tab/>
        <w:t>Įsakymas gali būti skundžiamas Lietuvos Respublikos administracinių bylų teisenos įstatymo nustatyta tvarka.</w:t>
      </w:r>
    </w:p>
    <w:p w:rsidR="00ED7993" w:rsidRPr="00F9337F" w:rsidRDefault="00ED7993" w:rsidP="00C33423">
      <w:pPr>
        <w:tabs>
          <w:tab w:val="left" w:pos="720"/>
        </w:tabs>
        <w:overflowPunct w:val="0"/>
        <w:autoSpaceDE w:val="0"/>
        <w:autoSpaceDN w:val="0"/>
        <w:adjustRightInd w:val="0"/>
        <w:rPr>
          <w:rFonts w:ascii="Times New Roman" w:hAnsi="Times New Roman"/>
          <w:szCs w:val="24"/>
        </w:rPr>
      </w:pPr>
    </w:p>
    <w:p w:rsidR="00ED7993" w:rsidRPr="00F9337F" w:rsidRDefault="00ED7993" w:rsidP="00C33423">
      <w:pPr>
        <w:tabs>
          <w:tab w:val="left" w:pos="720"/>
        </w:tabs>
        <w:overflowPunct w:val="0"/>
        <w:autoSpaceDE w:val="0"/>
        <w:autoSpaceDN w:val="0"/>
        <w:adjustRightInd w:val="0"/>
        <w:rPr>
          <w:rFonts w:ascii="Times New Roman" w:hAnsi="Times New Roman"/>
          <w:szCs w:val="24"/>
        </w:rPr>
      </w:pPr>
    </w:p>
    <w:p w:rsidR="00ED7993" w:rsidRDefault="00ED7993" w:rsidP="00C33423">
      <w:pPr>
        <w:tabs>
          <w:tab w:val="left" w:pos="720"/>
        </w:tabs>
        <w:overflowPunct w:val="0"/>
        <w:autoSpaceDE w:val="0"/>
        <w:autoSpaceDN w:val="0"/>
        <w:adjustRightInd w:val="0"/>
        <w:rPr>
          <w:rFonts w:ascii="Times New Roman" w:hAnsi="Times New Roman"/>
          <w:szCs w:val="24"/>
        </w:rPr>
      </w:pPr>
    </w:p>
    <w:p w:rsidR="00ED7993" w:rsidRDefault="00ED7993" w:rsidP="00C33423">
      <w:pPr>
        <w:tabs>
          <w:tab w:val="left" w:pos="720"/>
        </w:tabs>
        <w:overflowPunct w:val="0"/>
        <w:autoSpaceDE w:val="0"/>
        <w:autoSpaceDN w:val="0"/>
        <w:adjustRightInd w:val="0"/>
        <w:rPr>
          <w:rFonts w:ascii="Times New Roman" w:hAnsi="Times New Roman"/>
          <w:szCs w:val="24"/>
        </w:rPr>
      </w:pPr>
      <w:r w:rsidRPr="00F9337F">
        <w:rPr>
          <w:rFonts w:ascii="Times New Roman" w:hAnsi="Times New Roman"/>
          <w:szCs w:val="24"/>
        </w:rPr>
        <w:t>Administracijos direktorius</w:t>
      </w:r>
      <w:r w:rsidRPr="00F9337F">
        <w:rPr>
          <w:rFonts w:ascii="Times New Roman" w:hAnsi="Times New Roman"/>
          <w:szCs w:val="24"/>
        </w:rPr>
        <w:tab/>
      </w:r>
      <w:r w:rsidRPr="00F9337F">
        <w:rPr>
          <w:rFonts w:ascii="Times New Roman" w:hAnsi="Times New Roman"/>
          <w:szCs w:val="24"/>
        </w:rPr>
        <w:tab/>
      </w:r>
      <w:r w:rsidRPr="00F9337F">
        <w:rPr>
          <w:rFonts w:ascii="Times New Roman" w:hAnsi="Times New Roman"/>
          <w:szCs w:val="24"/>
        </w:rPr>
        <w:tab/>
      </w:r>
      <w:r w:rsidRPr="00F9337F">
        <w:rPr>
          <w:rFonts w:ascii="Times New Roman" w:hAnsi="Times New Roman"/>
          <w:szCs w:val="24"/>
        </w:rPr>
        <w:tab/>
      </w:r>
      <w:r w:rsidRPr="00F9337F">
        <w:rPr>
          <w:rFonts w:ascii="Times New Roman" w:hAnsi="Times New Roman"/>
          <w:szCs w:val="24"/>
        </w:rPr>
        <w:tab/>
      </w:r>
      <w:r w:rsidRPr="00F9337F">
        <w:rPr>
          <w:rFonts w:ascii="Times New Roman" w:hAnsi="Times New Roman"/>
          <w:szCs w:val="24"/>
        </w:rPr>
        <w:tab/>
      </w:r>
      <w:r w:rsidRPr="00F9337F">
        <w:rPr>
          <w:rFonts w:ascii="Times New Roman" w:hAnsi="Times New Roman"/>
          <w:szCs w:val="24"/>
        </w:rPr>
        <w:tab/>
        <w:t>Dainius Grincevičius</w:t>
      </w:r>
    </w:p>
    <w:p w:rsidR="00ED7993" w:rsidRDefault="00ED7993" w:rsidP="00C33423">
      <w:pPr>
        <w:tabs>
          <w:tab w:val="left" w:pos="720"/>
        </w:tabs>
        <w:overflowPunct w:val="0"/>
        <w:autoSpaceDE w:val="0"/>
        <w:autoSpaceDN w:val="0"/>
        <w:adjustRightInd w:val="0"/>
        <w:rPr>
          <w:rFonts w:ascii="Times New Roman" w:hAnsi="Times New Roman"/>
          <w:szCs w:val="24"/>
        </w:rPr>
      </w:pPr>
    </w:p>
    <w:p w:rsidR="00ED7993" w:rsidRDefault="00ED7993" w:rsidP="00C33423">
      <w:pPr>
        <w:tabs>
          <w:tab w:val="left" w:pos="720"/>
        </w:tabs>
        <w:overflowPunct w:val="0"/>
        <w:autoSpaceDE w:val="0"/>
        <w:autoSpaceDN w:val="0"/>
        <w:adjustRightInd w:val="0"/>
        <w:rPr>
          <w:rFonts w:ascii="Times New Roman" w:hAnsi="Times New Roman"/>
          <w:szCs w:val="24"/>
        </w:rPr>
      </w:pPr>
    </w:p>
    <w:p w:rsidR="00ED7993" w:rsidRDefault="00ED7993" w:rsidP="00E34809">
      <w:pPr>
        <w:tabs>
          <w:tab w:val="left" w:pos="2445"/>
        </w:tabs>
        <w:overflowPunct w:val="0"/>
        <w:rPr>
          <w:rFonts w:ascii="Times New Roman" w:hAnsi="Times New Roman"/>
          <w:sz w:val="22"/>
          <w:szCs w:val="22"/>
        </w:rPr>
      </w:pPr>
    </w:p>
    <w:p w:rsidR="00ED7993" w:rsidRDefault="00ED7993" w:rsidP="00E34809">
      <w:pPr>
        <w:tabs>
          <w:tab w:val="left" w:pos="2445"/>
        </w:tabs>
        <w:overflowPunct w:val="0"/>
        <w:rPr>
          <w:rFonts w:ascii="Times New Roman" w:hAnsi="Times New Roman"/>
          <w:sz w:val="22"/>
          <w:szCs w:val="22"/>
        </w:rPr>
      </w:pPr>
    </w:p>
    <w:p w:rsidR="00ED7993" w:rsidRDefault="00ED7993" w:rsidP="00E34809">
      <w:pPr>
        <w:tabs>
          <w:tab w:val="left" w:pos="2445"/>
        </w:tabs>
        <w:overflowPunct w:val="0"/>
        <w:rPr>
          <w:rFonts w:ascii="Times New Roman" w:hAnsi="Times New Roman"/>
          <w:sz w:val="22"/>
          <w:szCs w:val="22"/>
        </w:rPr>
      </w:pPr>
    </w:p>
    <w:p w:rsidR="00ED7993" w:rsidRDefault="00ED7993" w:rsidP="00E34809">
      <w:pPr>
        <w:tabs>
          <w:tab w:val="left" w:pos="2445"/>
        </w:tabs>
        <w:overflowPunct w:val="0"/>
        <w:rPr>
          <w:rFonts w:ascii="Times New Roman" w:hAnsi="Times New Roman"/>
          <w:sz w:val="22"/>
          <w:szCs w:val="22"/>
        </w:rPr>
      </w:pPr>
    </w:p>
    <w:p w:rsidR="00ED7993" w:rsidRDefault="00ED7993" w:rsidP="00E34809">
      <w:pPr>
        <w:tabs>
          <w:tab w:val="left" w:pos="2445"/>
        </w:tabs>
        <w:overflowPunct w:val="0"/>
        <w:rPr>
          <w:rFonts w:ascii="Times New Roman" w:hAnsi="Times New Roman"/>
          <w:sz w:val="22"/>
          <w:szCs w:val="22"/>
        </w:rPr>
      </w:pPr>
    </w:p>
    <w:p w:rsidR="00ED7993" w:rsidRDefault="00ED7993" w:rsidP="00E34809">
      <w:pPr>
        <w:tabs>
          <w:tab w:val="left" w:pos="2445"/>
        </w:tabs>
        <w:overflowPunct w:val="0"/>
        <w:rPr>
          <w:rFonts w:ascii="Times New Roman" w:hAnsi="Times New Roman"/>
          <w:sz w:val="22"/>
          <w:szCs w:val="22"/>
        </w:rPr>
      </w:pPr>
    </w:p>
    <w:p w:rsidR="00ED7993" w:rsidRDefault="00ED7993" w:rsidP="00E34809">
      <w:pPr>
        <w:tabs>
          <w:tab w:val="left" w:pos="2445"/>
        </w:tabs>
        <w:overflowPunct w:val="0"/>
        <w:rPr>
          <w:rFonts w:ascii="Times New Roman" w:hAnsi="Times New Roman"/>
          <w:sz w:val="22"/>
          <w:szCs w:val="22"/>
        </w:rPr>
      </w:pPr>
    </w:p>
    <w:p w:rsidR="00ED7993" w:rsidRDefault="00ED7993" w:rsidP="00E34809">
      <w:pPr>
        <w:tabs>
          <w:tab w:val="left" w:pos="2445"/>
        </w:tabs>
        <w:overflowPunct w:val="0"/>
        <w:rPr>
          <w:rFonts w:ascii="Times New Roman" w:hAnsi="Times New Roman"/>
          <w:sz w:val="22"/>
          <w:szCs w:val="22"/>
        </w:rPr>
      </w:pPr>
    </w:p>
    <w:p w:rsidR="00ED7993" w:rsidRDefault="00ED7993" w:rsidP="00E34809">
      <w:pPr>
        <w:tabs>
          <w:tab w:val="left" w:pos="2445"/>
        </w:tabs>
        <w:overflowPunct w:val="0"/>
        <w:rPr>
          <w:rFonts w:ascii="Times New Roman" w:hAnsi="Times New Roman"/>
          <w:sz w:val="22"/>
          <w:szCs w:val="22"/>
        </w:rPr>
      </w:pPr>
    </w:p>
    <w:p w:rsidR="00ED7993" w:rsidRDefault="00ED7993" w:rsidP="00E34809">
      <w:pPr>
        <w:tabs>
          <w:tab w:val="left" w:pos="2445"/>
        </w:tabs>
        <w:overflowPunct w:val="0"/>
        <w:rPr>
          <w:rFonts w:ascii="Times New Roman" w:hAnsi="Times New Roman"/>
          <w:sz w:val="22"/>
          <w:szCs w:val="22"/>
        </w:rPr>
      </w:pPr>
    </w:p>
    <w:p w:rsidR="00ED7993" w:rsidRPr="00C33423" w:rsidRDefault="00ED7993" w:rsidP="00E34809">
      <w:pPr>
        <w:tabs>
          <w:tab w:val="left" w:pos="2445"/>
        </w:tabs>
        <w:overflowPunct w:val="0"/>
        <w:rPr>
          <w:rFonts w:ascii="Times New Roman" w:hAnsi="Times New Roman"/>
          <w:sz w:val="22"/>
          <w:szCs w:val="22"/>
        </w:rPr>
      </w:pPr>
      <w:r w:rsidRPr="00C33423">
        <w:rPr>
          <w:rFonts w:ascii="Times New Roman" w:hAnsi="Times New Roman"/>
          <w:sz w:val="22"/>
          <w:szCs w:val="22"/>
        </w:rPr>
        <w:t>Parengė</w:t>
      </w:r>
    </w:p>
    <w:p w:rsidR="00ED7993" w:rsidRPr="00C33423" w:rsidRDefault="00ED7993" w:rsidP="00E34809">
      <w:pPr>
        <w:overflowPunct w:val="0"/>
        <w:rPr>
          <w:rFonts w:ascii="Times New Roman" w:hAnsi="Times New Roman"/>
          <w:sz w:val="22"/>
          <w:szCs w:val="22"/>
        </w:rPr>
      </w:pPr>
      <w:r w:rsidRPr="00C33423">
        <w:rPr>
          <w:rFonts w:ascii="Times New Roman" w:hAnsi="Times New Roman"/>
          <w:sz w:val="22"/>
          <w:szCs w:val="22"/>
        </w:rPr>
        <w:t>B</w:t>
      </w:r>
      <w:r>
        <w:rPr>
          <w:rFonts w:ascii="Times New Roman" w:hAnsi="Times New Roman"/>
          <w:sz w:val="22"/>
          <w:szCs w:val="22"/>
        </w:rPr>
        <w:t>endrojo skyriaus vedėja</w:t>
      </w:r>
    </w:p>
    <w:p w:rsidR="00ED7993" w:rsidRPr="00C33423" w:rsidRDefault="00ED7993" w:rsidP="00E34809">
      <w:pPr>
        <w:overflowPunct w:val="0"/>
        <w:rPr>
          <w:rFonts w:ascii="Times New Roman" w:hAnsi="Times New Roman"/>
          <w:sz w:val="22"/>
          <w:szCs w:val="22"/>
        </w:rPr>
      </w:pPr>
    </w:p>
    <w:p w:rsidR="00ED7993" w:rsidRPr="00C33423" w:rsidRDefault="00ED7993" w:rsidP="00E34809">
      <w:pPr>
        <w:overflowPunct w:val="0"/>
        <w:rPr>
          <w:rFonts w:ascii="Times New Roman" w:hAnsi="Times New Roman"/>
          <w:sz w:val="22"/>
          <w:szCs w:val="22"/>
        </w:rPr>
      </w:pPr>
      <w:r>
        <w:rPr>
          <w:rFonts w:ascii="Times New Roman" w:hAnsi="Times New Roman"/>
          <w:sz w:val="22"/>
          <w:szCs w:val="22"/>
        </w:rPr>
        <w:t>Rita Vaičiūnienė</w:t>
      </w:r>
    </w:p>
    <w:p w:rsidR="00ED7993" w:rsidRPr="00C33423" w:rsidRDefault="00ED7993" w:rsidP="00E34809">
      <w:pPr>
        <w:overflowPunct w:val="0"/>
        <w:rPr>
          <w:sz w:val="22"/>
          <w:szCs w:val="22"/>
        </w:rPr>
      </w:pPr>
      <w:r w:rsidRPr="00C33423">
        <w:rPr>
          <w:sz w:val="22"/>
          <w:szCs w:val="22"/>
        </w:rPr>
        <w:t>2017-1</w:t>
      </w:r>
      <w:r>
        <w:rPr>
          <w:sz w:val="22"/>
          <w:szCs w:val="22"/>
        </w:rPr>
        <w:t>1-23</w:t>
      </w:r>
    </w:p>
    <w:p w:rsidR="00ED7993" w:rsidRPr="00F9337F" w:rsidRDefault="00ED7993" w:rsidP="00C33423">
      <w:pPr>
        <w:tabs>
          <w:tab w:val="left" w:pos="720"/>
        </w:tabs>
        <w:overflowPunct w:val="0"/>
        <w:autoSpaceDE w:val="0"/>
        <w:autoSpaceDN w:val="0"/>
        <w:adjustRightInd w:val="0"/>
        <w:rPr>
          <w:rFonts w:ascii="Times New Roman" w:hAnsi="Times New Roman"/>
          <w:szCs w:val="24"/>
        </w:rPr>
      </w:pPr>
    </w:p>
    <w:sectPr w:rsidR="00ED7993" w:rsidRPr="00F9337F" w:rsidSect="00B6148F">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055A" w:rsidRDefault="00D7055A">
      <w:r>
        <w:separator/>
      </w:r>
    </w:p>
  </w:endnote>
  <w:endnote w:type="continuationSeparator" w:id="0">
    <w:p w:rsidR="00D7055A" w:rsidRDefault="00D70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Courier New"/>
    <w:panose1 w:val="00000000000000000000"/>
    <w:charset w:val="00"/>
    <w:family w:val="auto"/>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7993" w:rsidRDefault="00995DE4" w:rsidP="00F37083">
    <w:pPr>
      <w:pStyle w:val="Porat"/>
      <w:jc w:val="right"/>
    </w:pPr>
    <w:r>
      <w:fldChar w:fldCharType="begin"/>
    </w:r>
    <w:r>
      <w:instrText xml:space="preserve"> FILENAME \p \* MERGEFORMAT </w:instrText>
    </w:r>
    <w:r>
      <w:fldChar w:fldCharType="separate"/>
    </w:r>
    <w:r w:rsidR="00ED7993" w:rsidRPr="004027A9">
      <w:rPr>
        <w:noProof/>
        <w:sz w:val="8"/>
        <w:szCs w:val="8"/>
        <w:lang w:val="pt-BR"/>
      </w:rPr>
      <w:t>C:\Users\icepulioniene\Desktop\Dokumentai\2017\ISAKYMAI\1121istatai_st.docx</w:t>
    </w:r>
    <w:r>
      <w:rPr>
        <w:noProof/>
        <w:sz w:val="8"/>
        <w:szCs w:val="8"/>
        <w:lang w:val="pt-B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055A" w:rsidRDefault="00D7055A">
      <w:r>
        <w:separator/>
      </w:r>
    </w:p>
  </w:footnote>
  <w:footnote w:type="continuationSeparator" w:id="0">
    <w:p w:rsidR="00D7055A" w:rsidRDefault="00D705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7993" w:rsidRDefault="00ED7993">
    <w:pPr>
      <w:pStyle w:val="Antrats"/>
      <w:rPr>
        <w:rFonts w:ascii="Times New Roman" w:hAnsi="Times New Roman"/>
      </w:rP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298C374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A9AA491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296430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A8EC16B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9F6587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464379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576BD0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D846B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7C663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9FA9DA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0218E"/>
    <w:rsid w:val="00033CC5"/>
    <w:rsid w:val="00040B82"/>
    <w:rsid w:val="0005779A"/>
    <w:rsid w:val="00060C18"/>
    <w:rsid w:val="00071B3A"/>
    <w:rsid w:val="0009783A"/>
    <w:rsid w:val="000B2F6F"/>
    <w:rsid w:val="000C77FF"/>
    <w:rsid w:val="000D48C3"/>
    <w:rsid w:val="00101517"/>
    <w:rsid w:val="001022C8"/>
    <w:rsid w:val="00105572"/>
    <w:rsid w:val="00117499"/>
    <w:rsid w:val="00140575"/>
    <w:rsid w:val="001407D2"/>
    <w:rsid w:val="0015456F"/>
    <w:rsid w:val="00162A91"/>
    <w:rsid w:val="001856DE"/>
    <w:rsid w:val="001A443E"/>
    <w:rsid w:val="001A6A1C"/>
    <w:rsid w:val="001C60D7"/>
    <w:rsid w:val="001C62F8"/>
    <w:rsid w:val="001D38EF"/>
    <w:rsid w:val="001D55CA"/>
    <w:rsid w:val="001E5984"/>
    <w:rsid w:val="001E7250"/>
    <w:rsid w:val="002002B9"/>
    <w:rsid w:val="002115A6"/>
    <w:rsid w:val="002272D9"/>
    <w:rsid w:val="0023197F"/>
    <w:rsid w:val="00245509"/>
    <w:rsid w:val="00251698"/>
    <w:rsid w:val="00252EEA"/>
    <w:rsid w:val="002614E5"/>
    <w:rsid w:val="0028720A"/>
    <w:rsid w:val="00290035"/>
    <w:rsid w:val="0029238A"/>
    <w:rsid w:val="002A0B0B"/>
    <w:rsid w:val="002A2097"/>
    <w:rsid w:val="002A7FFA"/>
    <w:rsid w:val="002B508A"/>
    <w:rsid w:val="002D3ABC"/>
    <w:rsid w:val="003036C6"/>
    <w:rsid w:val="00313CF0"/>
    <w:rsid w:val="0032792A"/>
    <w:rsid w:val="00333528"/>
    <w:rsid w:val="003339AE"/>
    <w:rsid w:val="00342E29"/>
    <w:rsid w:val="00347C06"/>
    <w:rsid w:val="003523AA"/>
    <w:rsid w:val="00365DDB"/>
    <w:rsid w:val="0036607D"/>
    <w:rsid w:val="003673E4"/>
    <w:rsid w:val="003702D6"/>
    <w:rsid w:val="0037387B"/>
    <w:rsid w:val="00374C6A"/>
    <w:rsid w:val="003764FE"/>
    <w:rsid w:val="00382D0C"/>
    <w:rsid w:val="00397B60"/>
    <w:rsid w:val="003A0C31"/>
    <w:rsid w:val="003A43B3"/>
    <w:rsid w:val="003A537C"/>
    <w:rsid w:val="003B0BC9"/>
    <w:rsid w:val="003B3194"/>
    <w:rsid w:val="003B7A00"/>
    <w:rsid w:val="003C4D04"/>
    <w:rsid w:val="003F31E0"/>
    <w:rsid w:val="004027A9"/>
    <w:rsid w:val="00410554"/>
    <w:rsid w:val="00412194"/>
    <w:rsid w:val="00434111"/>
    <w:rsid w:val="00435ADB"/>
    <w:rsid w:val="0044611B"/>
    <w:rsid w:val="00451E72"/>
    <w:rsid w:val="00460ACD"/>
    <w:rsid w:val="004878FD"/>
    <w:rsid w:val="00495125"/>
    <w:rsid w:val="004A58C2"/>
    <w:rsid w:val="004A5D29"/>
    <w:rsid w:val="004C3D14"/>
    <w:rsid w:val="0051685E"/>
    <w:rsid w:val="00521D86"/>
    <w:rsid w:val="00526955"/>
    <w:rsid w:val="005455BC"/>
    <w:rsid w:val="005610FB"/>
    <w:rsid w:val="00583E25"/>
    <w:rsid w:val="005A3746"/>
    <w:rsid w:val="005B670E"/>
    <w:rsid w:val="005C6748"/>
    <w:rsid w:val="005D1E59"/>
    <w:rsid w:val="005D2563"/>
    <w:rsid w:val="005D72B6"/>
    <w:rsid w:val="005E5318"/>
    <w:rsid w:val="005F0AA7"/>
    <w:rsid w:val="005F158D"/>
    <w:rsid w:val="005F1909"/>
    <w:rsid w:val="00610881"/>
    <w:rsid w:val="0062544E"/>
    <w:rsid w:val="00634856"/>
    <w:rsid w:val="006538DB"/>
    <w:rsid w:val="00665453"/>
    <w:rsid w:val="006818C9"/>
    <w:rsid w:val="00681A52"/>
    <w:rsid w:val="006B1AA4"/>
    <w:rsid w:val="006D3025"/>
    <w:rsid w:val="006E15E3"/>
    <w:rsid w:val="006E4927"/>
    <w:rsid w:val="006E6A0C"/>
    <w:rsid w:val="0070001E"/>
    <w:rsid w:val="0071482D"/>
    <w:rsid w:val="00726A44"/>
    <w:rsid w:val="00731DE9"/>
    <w:rsid w:val="00735869"/>
    <w:rsid w:val="00764E69"/>
    <w:rsid w:val="007829DA"/>
    <w:rsid w:val="007B2ED5"/>
    <w:rsid w:val="007C1E26"/>
    <w:rsid w:val="007C436E"/>
    <w:rsid w:val="007D3F6A"/>
    <w:rsid w:val="007E3289"/>
    <w:rsid w:val="007E5275"/>
    <w:rsid w:val="008148B1"/>
    <w:rsid w:val="008614F1"/>
    <w:rsid w:val="0086317C"/>
    <w:rsid w:val="0087683A"/>
    <w:rsid w:val="00881F49"/>
    <w:rsid w:val="0089771B"/>
    <w:rsid w:val="008A4F5A"/>
    <w:rsid w:val="008B45C0"/>
    <w:rsid w:val="008C0C35"/>
    <w:rsid w:val="008C1B78"/>
    <w:rsid w:val="008C3735"/>
    <w:rsid w:val="008C38F6"/>
    <w:rsid w:val="008D1FB8"/>
    <w:rsid w:val="008F4809"/>
    <w:rsid w:val="009165E7"/>
    <w:rsid w:val="00933227"/>
    <w:rsid w:val="00941CF4"/>
    <w:rsid w:val="00942207"/>
    <w:rsid w:val="00943F4B"/>
    <w:rsid w:val="00964958"/>
    <w:rsid w:val="009808F6"/>
    <w:rsid w:val="0098205C"/>
    <w:rsid w:val="00985011"/>
    <w:rsid w:val="009865CD"/>
    <w:rsid w:val="00986631"/>
    <w:rsid w:val="00990F0B"/>
    <w:rsid w:val="00995DE4"/>
    <w:rsid w:val="00997954"/>
    <w:rsid w:val="009A54BB"/>
    <w:rsid w:val="009A6879"/>
    <w:rsid w:val="009C4EAB"/>
    <w:rsid w:val="009C6A5C"/>
    <w:rsid w:val="009D1D6B"/>
    <w:rsid w:val="009D26EC"/>
    <w:rsid w:val="009E75F8"/>
    <w:rsid w:val="009E7E10"/>
    <w:rsid w:val="009F065C"/>
    <w:rsid w:val="009F33A5"/>
    <w:rsid w:val="009F7297"/>
    <w:rsid w:val="00A04C12"/>
    <w:rsid w:val="00A120A4"/>
    <w:rsid w:val="00A130E4"/>
    <w:rsid w:val="00A2734C"/>
    <w:rsid w:val="00A61FE2"/>
    <w:rsid w:val="00A70392"/>
    <w:rsid w:val="00AB3616"/>
    <w:rsid w:val="00AB5F9A"/>
    <w:rsid w:val="00AD7841"/>
    <w:rsid w:val="00AE53E5"/>
    <w:rsid w:val="00AE636E"/>
    <w:rsid w:val="00AE7378"/>
    <w:rsid w:val="00AE7EA6"/>
    <w:rsid w:val="00B00CE6"/>
    <w:rsid w:val="00B06F82"/>
    <w:rsid w:val="00B073AA"/>
    <w:rsid w:val="00B16427"/>
    <w:rsid w:val="00B3200A"/>
    <w:rsid w:val="00B51D15"/>
    <w:rsid w:val="00B6148F"/>
    <w:rsid w:val="00B75592"/>
    <w:rsid w:val="00B75F85"/>
    <w:rsid w:val="00BA23D6"/>
    <w:rsid w:val="00BE1E33"/>
    <w:rsid w:val="00BE281F"/>
    <w:rsid w:val="00BE4C6A"/>
    <w:rsid w:val="00BE6D25"/>
    <w:rsid w:val="00C118DF"/>
    <w:rsid w:val="00C13F81"/>
    <w:rsid w:val="00C3063E"/>
    <w:rsid w:val="00C33423"/>
    <w:rsid w:val="00C420CB"/>
    <w:rsid w:val="00C56F88"/>
    <w:rsid w:val="00C70D2A"/>
    <w:rsid w:val="00C829AE"/>
    <w:rsid w:val="00C838D9"/>
    <w:rsid w:val="00C921BD"/>
    <w:rsid w:val="00C93E46"/>
    <w:rsid w:val="00CA549C"/>
    <w:rsid w:val="00CA67DC"/>
    <w:rsid w:val="00CA6ECE"/>
    <w:rsid w:val="00CB4D34"/>
    <w:rsid w:val="00CB6B8F"/>
    <w:rsid w:val="00CE1FDE"/>
    <w:rsid w:val="00CF67D0"/>
    <w:rsid w:val="00CF799E"/>
    <w:rsid w:val="00D04A5D"/>
    <w:rsid w:val="00D118C4"/>
    <w:rsid w:val="00D243E3"/>
    <w:rsid w:val="00D3021F"/>
    <w:rsid w:val="00D5521F"/>
    <w:rsid w:val="00D7055A"/>
    <w:rsid w:val="00D815A5"/>
    <w:rsid w:val="00D907D3"/>
    <w:rsid w:val="00D9239D"/>
    <w:rsid w:val="00DA04C2"/>
    <w:rsid w:val="00DA2D8A"/>
    <w:rsid w:val="00DB3182"/>
    <w:rsid w:val="00DB3A94"/>
    <w:rsid w:val="00DB7EB1"/>
    <w:rsid w:val="00DD06B4"/>
    <w:rsid w:val="00DD42A6"/>
    <w:rsid w:val="00DD47CE"/>
    <w:rsid w:val="00DE1ED3"/>
    <w:rsid w:val="00E106E4"/>
    <w:rsid w:val="00E11B67"/>
    <w:rsid w:val="00E24B5E"/>
    <w:rsid w:val="00E26B43"/>
    <w:rsid w:val="00E34809"/>
    <w:rsid w:val="00E36CE1"/>
    <w:rsid w:val="00E4743E"/>
    <w:rsid w:val="00E531CE"/>
    <w:rsid w:val="00E64421"/>
    <w:rsid w:val="00E66398"/>
    <w:rsid w:val="00E918BB"/>
    <w:rsid w:val="00EA3C49"/>
    <w:rsid w:val="00EA5459"/>
    <w:rsid w:val="00EC77EC"/>
    <w:rsid w:val="00ED0CE3"/>
    <w:rsid w:val="00ED113F"/>
    <w:rsid w:val="00ED30C5"/>
    <w:rsid w:val="00ED6DA1"/>
    <w:rsid w:val="00ED7993"/>
    <w:rsid w:val="00EE5214"/>
    <w:rsid w:val="00EF4225"/>
    <w:rsid w:val="00F01EF6"/>
    <w:rsid w:val="00F37083"/>
    <w:rsid w:val="00F455E5"/>
    <w:rsid w:val="00F55335"/>
    <w:rsid w:val="00F60EE9"/>
    <w:rsid w:val="00F705A2"/>
    <w:rsid w:val="00F9337F"/>
    <w:rsid w:val="00FB1F5B"/>
    <w:rsid w:val="00FB6FBE"/>
    <w:rsid w:val="00FD3951"/>
    <w:rsid w:val="00FE2D39"/>
    <w:rsid w:val="00FE78D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197464B-3808-4926-BE79-824751D4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6148F"/>
    <w:rPr>
      <w:rFonts w:ascii="TimesLT" w:hAnsi="TimesLT"/>
      <w:sz w:val="24"/>
      <w:szCs w:val="20"/>
    </w:rPr>
  </w:style>
  <w:style w:type="paragraph" w:styleId="Antrat1">
    <w:name w:val="heading 1"/>
    <w:basedOn w:val="prastasis"/>
    <w:next w:val="prastasis"/>
    <w:link w:val="Antrat1Diagrama"/>
    <w:uiPriority w:val="99"/>
    <w:qFormat/>
    <w:rsid w:val="00B6148F"/>
    <w:pPr>
      <w:keepNext/>
      <w:ind w:left="5760" w:firstLine="720"/>
      <w:outlineLvl w:val="0"/>
    </w:pPr>
    <w:rPr>
      <w:rFonts w:ascii="Cambria" w:hAnsi="Cambria"/>
      <w:b/>
      <w:bCs/>
      <w:kern w:val="32"/>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DA04C2"/>
    <w:rPr>
      <w:rFonts w:ascii="Cambria" w:hAnsi="Cambria" w:cs="Times New Roman"/>
      <w:b/>
      <w:kern w:val="32"/>
      <w:sz w:val="32"/>
    </w:rPr>
  </w:style>
  <w:style w:type="paragraph" w:styleId="Porat">
    <w:name w:val="footer"/>
    <w:basedOn w:val="prastasis"/>
    <w:link w:val="PoratDiagrama"/>
    <w:uiPriority w:val="99"/>
    <w:semiHidden/>
    <w:rsid w:val="00B6148F"/>
    <w:pPr>
      <w:tabs>
        <w:tab w:val="center" w:pos="4320"/>
        <w:tab w:val="right" w:pos="8640"/>
      </w:tabs>
    </w:pPr>
    <w:rPr>
      <w:sz w:val="20"/>
    </w:rPr>
  </w:style>
  <w:style w:type="character" w:customStyle="1" w:styleId="PoratDiagrama">
    <w:name w:val="Poraštė Diagrama"/>
    <w:basedOn w:val="Numatytasispastraiposriftas"/>
    <w:link w:val="Porat"/>
    <w:uiPriority w:val="99"/>
    <w:semiHidden/>
    <w:locked/>
    <w:rsid w:val="00DA04C2"/>
    <w:rPr>
      <w:rFonts w:ascii="TimesLT" w:hAnsi="TimesLT" w:cs="Times New Roman"/>
      <w:sz w:val="20"/>
    </w:rPr>
  </w:style>
  <w:style w:type="paragraph" w:styleId="Antrats">
    <w:name w:val="header"/>
    <w:basedOn w:val="prastasis"/>
    <w:link w:val="AntratsDiagrama"/>
    <w:uiPriority w:val="99"/>
    <w:semiHidden/>
    <w:rsid w:val="00B6148F"/>
    <w:pPr>
      <w:tabs>
        <w:tab w:val="center" w:pos="4320"/>
        <w:tab w:val="right" w:pos="8640"/>
      </w:tabs>
    </w:pPr>
    <w:rPr>
      <w:sz w:val="20"/>
    </w:rPr>
  </w:style>
  <w:style w:type="character" w:customStyle="1" w:styleId="AntratsDiagrama">
    <w:name w:val="Antraštės Diagrama"/>
    <w:basedOn w:val="Numatytasispastraiposriftas"/>
    <w:link w:val="Antrats"/>
    <w:uiPriority w:val="99"/>
    <w:semiHidden/>
    <w:locked/>
    <w:rsid w:val="00DA04C2"/>
    <w:rPr>
      <w:rFonts w:ascii="TimesLT" w:hAnsi="TimesLT" w:cs="Times New Roman"/>
      <w:sz w:val="20"/>
    </w:rPr>
  </w:style>
  <w:style w:type="paragraph" w:customStyle="1" w:styleId="Standard">
    <w:name w:val="Standard"/>
    <w:uiPriority w:val="99"/>
    <w:rsid w:val="00E24B5E"/>
    <w:pPr>
      <w:suppressAutoHyphens/>
      <w:autoSpaceDN w:val="0"/>
    </w:pPr>
    <w:rPr>
      <w:rFonts w:ascii="TimesLT" w:hAnsi="TimesLT"/>
      <w:kern w:val="3"/>
      <w:sz w:val="24"/>
      <w:szCs w:val="20"/>
      <w:lang w:eastAsia="en-US"/>
    </w:rPr>
  </w:style>
  <w:style w:type="paragraph" w:styleId="prastasiniatinklio">
    <w:name w:val="Normal (Web)"/>
    <w:basedOn w:val="prastasis"/>
    <w:uiPriority w:val="99"/>
    <w:rsid w:val="00CB6B8F"/>
    <w:pPr>
      <w:spacing w:before="100" w:beforeAutospacing="1" w:after="119"/>
    </w:pPr>
    <w:rPr>
      <w:rFonts w:ascii="Times New Roman" w:hAnsi="Times New Roman"/>
      <w:szCs w:val="24"/>
    </w:rPr>
  </w:style>
  <w:style w:type="paragraph" w:styleId="Debesliotekstas">
    <w:name w:val="Balloon Text"/>
    <w:basedOn w:val="prastasis"/>
    <w:link w:val="DebesliotekstasDiagrama"/>
    <w:uiPriority w:val="99"/>
    <w:semiHidden/>
    <w:rsid w:val="00731DE9"/>
    <w:rPr>
      <w:rFonts w:ascii="Times New Roman" w:hAnsi="Times New Roman"/>
      <w:sz w:val="2"/>
    </w:rPr>
  </w:style>
  <w:style w:type="character" w:customStyle="1" w:styleId="DebesliotekstasDiagrama">
    <w:name w:val="Debesėlio tekstas Diagrama"/>
    <w:basedOn w:val="Numatytasispastraiposriftas"/>
    <w:link w:val="Debesliotekstas"/>
    <w:uiPriority w:val="99"/>
    <w:semiHidden/>
    <w:locked/>
    <w:rsid w:val="003764FE"/>
    <w:rPr>
      <w:rFonts w:cs="Times New Roman"/>
      <w:sz w:val="2"/>
    </w:rPr>
  </w:style>
  <w:style w:type="table" w:styleId="Lentelstinklelis">
    <w:name w:val="Table Grid"/>
    <w:basedOn w:val="prastojilentel"/>
    <w:uiPriority w:val="99"/>
    <w:locked/>
    <w:rsid w:val="00EE521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5495379">
      <w:marLeft w:val="0"/>
      <w:marRight w:val="0"/>
      <w:marTop w:val="0"/>
      <w:marBottom w:val="0"/>
      <w:divBdr>
        <w:top w:val="none" w:sz="0" w:space="0" w:color="auto"/>
        <w:left w:val="none" w:sz="0" w:space="0" w:color="auto"/>
        <w:bottom w:val="none" w:sz="0" w:space="0" w:color="auto"/>
        <w:right w:val="none" w:sz="0" w:space="0" w:color="auto"/>
      </w:divBdr>
    </w:div>
    <w:div w:id="1745495380">
      <w:marLeft w:val="0"/>
      <w:marRight w:val="0"/>
      <w:marTop w:val="0"/>
      <w:marBottom w:val="0"/>
      <w:divBdr>
        <w:top w:val="none" w:sz="0" w:space="0" w:color="auto"/>
        <w:left w:val="none" w:sz="0" w:space="0" w:color="auto"/>
        <w:bottom w:val="none" w:sz="0" w:space="0" w:color="auto"/>
        <w:right w:val="none" w:sz="0" w:space="0" w:color="auto"/>
      </w:divBdr>
    </w:div>
    <w:div w:id="1745495381">
      <w:marLeft w:val="0"/>
      <w:marRight w:val="0"/>
      <w:marTop w:val="0"/>
      <w:marBottom w:val="0"/>
      <w:divBdr>
        <w:top w:val="none" w:sz="0" w:space="0" w:color="auto"/>
        <w:left w:val="none" w:sz="0" w:space="0" w:color="auto"/>
        <w:bottom w:val="none" w:sz="0" w:space="0" w:color="auto"/>
        <w:right w:val="none" w:sz="0" w:space="0" w:color="auto"/>
      </w:divBdr>
    </w:div>
    <w:div w:id="1745495382">
      <w:marLeft w:val="0"/>
      <w:marRight w:val="0"/>
      <w:marTop w:val="0"/>
      <w:marBottom w:val="0"/>
      <w:divBdr>
        <w:top w:val="none" w:sz="0" w:space="0" w:color="auto"/>
        <w:left w:val="none" w:sz="0" w:space="0" w:color="auto"/>
        <w:bottom w:val="none" w:sz="0" w:space="0" w:color="auto"/>
        <w:right w:val="none" w:sz="0" w:space="0" w:color="auto"/>
      </w:divBdr>
    </w:div>
    <w:div w:id="1745495383">
      <w:marLeft w:val="0"/>
      <w:marRight w:val="0"/>
      <w:marTop w:val="0"/>
      <w:marBottom w:val="0"/>
      <w:divBdr>
        <w:top w:val="none" w:sz="0" w:space="0" w:color="auto"/>
        <w:left w:val="none" w:sz="0" w:space="0" w:color="auto"/>
        <w:bottom w:val="none" w:sz="0" w:space="0" w:color="auto"/>
        <w:right w:val="none" w:sz="0" w:space="0" w:color="auto"/>
      </w:divBdr>
    </w:div>
    <w:div w:id="1745495384">
      <w:marLeft w:val="0"/>
      <w:marRight w:val="0"/>
      <w:marTop w:val="0"/>
      <w:marBottom w:val="0"/>
      <w:divBdr>
        <w:top w:val="none" w:sz="0" w:space="0" w:color="auto"/>
        <w:left w:val="none" w:sz="0" w:space="0" w:color="auto"/>
        <w:bottom w:val="none" w:sz="0" w:space="0" w:color="auto"/>
        <w:right w:val="none" w:sz="0" w:space="0" w:color="auto"/>
      </w:divBdr>
    </w:div>
    <w:div w:id="17454953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ISAKYMAS</Template>
  <TotalTime>0</TotalTime>
  <Pages>1</Pages>
  <Words>810</Words>
  <Characters>462</Characters>
  <Application>Microsoft Office Word</Application>
  <DocSecurity>0</DocSecurity>
  <Lines>3</Lines>
  <Paragraphs>2</Paragraphs>
  <ScaleCrop>false</ScaleCrop>
  <HeadingPairs>
    <vt:vector size="2" baseType="variant">
      <vt:variant>
        <vt:lpstr>Pavadinimas</vt:lpstr>
      </vt:variant>
      <vt:variant>
        <vt:i4>1</vt:i4>
      </vt:variant>
    </vt:vector>
  </HeadingPairs>
  <TitlesOfParts>
    <vt:vector size="1" baseType="lpstr">
      <vt:lpstr>ŠAKIU RAJONO SAVIVALDYBES                              I S A K Y M A S</vt:lpstr>
    </vt:vector>
  </TitlesOfParts>
  <Company/>
  <LinksUpToDate>false</LinksUpToDate>
  <CharactersWithSpaces>1270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Metrikacija</cp:lastModifiedBy>
  <cp:revision>2</cp:revision>
  <cp:lastPrinted>2017-11-21T07:39:00Z</cp:lastPrinted>
  <dcterms:created xsi:type="dcterms:W3CDTF">2017-11-24T06:17:00Z</dcterms:created>
  <dcterms:modified xsi:type="dcterms:W3CDTF">2017-11-24T06:17:00Z</dcterms:modified>
</cp:coreProperties>
</file>