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6583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265838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</w:t>
      </w:r>
      <w:r w:rsidR="006E1AD3">
        <w:rPr>
          <w:rFonts w:ascii="Times New Roman" w:hAnsi="Times New Roman"/>
        </w:rPr>
        <w:t>22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6E1AD3">
        <w:rPr>
          <w:rFonts w:ascii="Times New Roman" w:hAnsi="Times New Roman"/>
        </w:rPr>
        <w:t>1107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65838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265838">
        <w:rPr>
          <w:rFonts w:ascii="Times New Roman" w:hAnsi="Times New Roman"/>
        </w:rPr>
        <w:t xml:space="preserve">Atrankos į pakaitinio valstybės tarnautojo pareigas organizavimo tvarkos aprašo, patvirtinto </w:t>
      </w:r>
      <w:r w:rsidR="00311933">
        <w:rPr>
          <w:rFonts w:ascii="Times New Roman" w:hAnsi="Times New Roman"/>
        </w:rPr>
        <w:t>Liet</w:t>
      </w:r>
      <w:r w:rsidR="00265838">
        <w:rPr>
          <w:rFonts w:ascii="Times New Roman" w:hAnsi="Times New Roman"/>
        </w:rPr>
        <w:t>uvos Respublikos Vyriausybės 2012 m. lapkričio 7 d. nutarimu Nr. 1344 „Dėl atrankos į pakaitinio valstybės tarnautojo pareigas organi</w:t>
      </w:r>
      <w:r w:rsidR="00011589">
        <w:rPr>
          <w:rFonts w:ascii="Times New Roman" w:hAnsi="Times New Roman"/>
        </w:rPr>
        <w:t>zavimo tvarkos aprašo patvirtinimo“, 18</w:t>
      </w:r>
      <w:r w:rsidR="00311933">
        <w:rPr>
          <w:rFonts w:ascii="Times New Roman" w:hAnsi="Times New Roman"/>
        </w:rPr>
        <w:t xml:space="preserve"> punktu</w:t>
      </w:r>
      <w:r w:rsidR="00550EB2">
        <w:rPr>
          <w:rFonts w:ascii="Times New Roman" w:hAnsi="Times New Roman"/>
        </w:rPr>
        <w:t xml:space="preserve">, </w:t>
      </w:r>
      <w:r w:rsidR="00011589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 w:rsidR="00011589">
        <w:rPr>
          <w:rFonts w:ascii="Times New Roman" w:hAnsi="Times New Roman"/>
        </w:rPr>
        <w:t>pretendentų atrankos</w:t>
      </w:r>
      <w:r w:rsidR="00311933">
        <w:rPr>
          <w:rFonts w:ascii="Times New Roman" w:hAnsi="Times New Roman"/>
        </w:rPr>
        <w:t xml:space="preserve"> komisiją </w:t>
      </w:r>
      <w:r w:rsidR="00011589">
        <w:rPr>
          <w:rFonts w:ascii="Times New Roman" w:hAnsi="Times New Roman"/>
        </w:rPr>
        <w:t xml:space="preserve">pakaitinio </w:t>
      </w:r>
      <w:r w:rsidR="008F51A4">
        <w:rPr>
          <w:rFonts w:ascii="Times New Roman" w:hAnsi="Times New Roman"/>
        </w:rPr>
        <w:t xml:space="preserve">rajono savivaldybės administracijos </w:t>
      </w:r>
      <w:r w:rsidR="006955AA">
        <w:rPr>
          <w:rFonts w:ascii="Times New Roman" w:hAnsi="Times New Roman"/>
        </w:rPr>
        <w:t xml:space="preserve">Vaiko teisių apsaugos skyriaus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6955A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 w:rsidR="003452AF">
        <w:rPr>
          <w:rFonts w:ascii="Times New Roman" w:hAnsi="Times New Roman"/>
        </w:rPr>
        <w:t>dministracijos direktoriaus pavaduotoja</w:t>
      </w:r>
      <w:r w:rsidR="0096220B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281CCC" w:rsidRDefault="003452AF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Rūta Lebedžinskienė</w:t>
      </w:r>
      <w:r w:rsidR="00281CCC">
        <w:rPr>
          <w:rFonts w:ascii="Times New Roman" w:hAnsi="Times New Roman"/>
        </w:rPr>
        <w:t xml:space="preserve"> – rajono savivaldybės ad</w:t>
      </w:r>
      <w:r w:rsidR="00B41081">
        <w:rPr>
          <w:rFonts w:ascii="Times New Roman" w:hAnsi="Times New Roman"/>
        </w:rPr>
        <w:t>ministrac</w:t>
      </w:r>
      <w:r>
        <w:rPr>
          <w:rFonts w:ascii="Times New Roman" w:hAnsi="Times New Roman"/>
        </w:rPr>
        <w:t>ijos Vaiko teisių apsaugos</w:t>
      </w:r>
      <w:r w:rsidR="0096220B">
        <w:rPr>
          <w:rFonts w:ascii="Times New Roman" w:hAnsi="Times New Roman"/>
        </w:rPr>
        <w:t xml:space="preserve"> </w:t>
      </w:r>
      <w:r w:rsidR="00B41081">
        <w:rPr>
          <w:rFonts w:ascii="Times New Roman" w:hAnsi="Times New Roman"/>
        </w:rPr>
        <w:t>skyriaus vedėja</w:t>
      </w:r>
      <w:r w:rsidR="00281CCC">
        <w:rPr>
          <w:rFonts w:ascii="Times New Roman" w:hAnsi="Times New Roman"/>
        </w:rPr>
        <w:t>,</w:t>
      </w:r>
    </w:p>
    <w:p w:rsidR="0096220B" w:rsidRDefault="003452AF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AD42E0">
        <w:rPr>
          <w:rFonts w:ascii="Times New Roman" w:hAnsi="Times New Roman"/>
        </w:rPr>
        <w:t xml:space="preserve"> – rajono savivaldybės </w:t>
      </w:r>
      <w:r>
        <w:rPr>
          <w:rFonts w:ascii="Times New Roman" w:hAnsi="Times New Roman"/>
        </w:rPr>
        <w:t>administracijos Biudžeto ir turto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vedėja</w:t>
      </w:r>
      <w:r w:rsidR="0096220B">
        <w:rPr>
          <w:rFonts w:ascii="Times New Roman" w:hAnsi="Times New Roman"/>
        </w:rPr>
        <w:t>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3452AF">
        <w:rPr>
          <w:rFonts w:ascii="Times New Roman" w:hAnsi="Times New Roman"/>
        </w:rPr>
        <w:t>posėdžio datą 2017 m. lapkričio 28 d. 10</w:t>
      </w:r>
      <w:r w:rsidR="0096220B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3452AF" w:rsidRDefault="003452AF">
      <w:pPr>
        <w:rPr>
          <w:rFonts w:ascii="Times New Roman" w:hAnsi="Times New Roman"/>
        </w:rPr>
      </w:pPr>
    </w:p>
    <w:p w:rsidR="003452AF" w:rsidRDefault="003452AF" w:rsidP="003452A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3452AF" w:rsidRDefault="003452AF">
      <w:pPr>
        <w:rPr>
          <w:rFonts w:ascii="Times New Roman" w:hAnsi="Times New Roman"/>
          <w:szCs w:val="24"/>
        </w:rPr>
      </w:pPr>
    </w:p>
    <w:p w:rsidR="003452AF" w:rsidRDefault="003452AF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3452A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2017-11-22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684" w:rsidRDefault="00815684">
      <w:r>
        <w:separator/>
      </w:r>
    </w:p>
  </w:endnote>
  <w:endnote w:type="continuationSeparator" w:id="0">
    <w:p w:rsidR="00815684" w:rsidRDefault="0081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684" w:rsidRDefault="00815684">
      <w:r>
        <w:separator/>
      </w:r>
    </w:p>
  </w:footnote>
  <w:footnote w:type="continuationSeparator" w:id="0">
    <w:p w:rsidR="00815684" w:rsidRDefault="00815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11589"/>
    <w:rsid w:val="00122922"/>
    <w:rsid w:val="00211A99"/>
    <w:rsid w:val="00265838"/>
    <w:rsid w:val="00281CCC"/>
    <w:rsid w:val="00284908"/>
    <w:rsid w:val="002A7708"/>
    <w:rsid w:val="00311933"/>
    <w:rsid w:val="003452AF"/>
    <w:rsid w:val="0042613B"/>
    <w:rsid w:val="004469E7"/>
    <w:rsid w:val="00510D83"/>
    <w:rsid w:val="00550EB2"/>
    <w:rsid w:val="0059239E"/>
    <w:rsid w:val="005D6331"/>
    <w:rsid w:val="00653DD2"/>
    <w:rsid w:val="006955AA"/>
    <w:rsid w:val="006B0A1B"/>
    <w:rsid w:val="006E1AD3"/>
    <w:rsid w:val="0072142B"/>
    <w:rsid w:val="00724135"/>
    <w:rsid w:val="00763165"/>
    <w:rsid w:val="007C565F"/>
    <w:rsid w:val="008107E1"/>
    <w:rsid w:val="00815684"/>
    <w:rsid w:val="00821E30"/>
    <w:rsid w:val="00826D2F"/>
    <w:rsid w:val="008A69F3"/>
    <w:rsid w:val="008F51A4"/>
    <w:rsid w:val="009378CB"/>
    <w:rsid w:val="0096220B"/>
    <w:rsid w:val="009A6149"/>
    <w:rsid w:val="009C47F2"/>
    <w:rsid w:val="00A25592"/>
    <w:rsid w:val="00A44D25"/>
    <w:rsid w:val="00A53F06"/>
    <w:rsid w:val="00AD42E0"/>
    <w:rsid w:val="00B10CB4"/>
    <w:rsid w:val="00B41081"/>
    <w:rsid w:val="00BF1555"/>
    <w:rsid w:val="00D2604D"/>
    <w:rsid w:val="00D57DA8"/>
    <w:rsid w:val="00D6212E"/>
    <w:rsid w:val="00D7464B"/>
    <w:rsid w:val="00DB0989"/>
    <w:rsid w:val="00E25102"/>
    <w:rsid w:val="00EF02E4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703FFD8-67DE-401B-A8D4-AA2FC996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2016-11-25T06:55:00Z</cp:lastPrinted>
  <dcterms:created xsi:type="dcterms:W3CDTF">2017-11-23T07:18:00Z</dcterms:created>
  <dcterms:modified xsi:type="dcterms:W3CDTF">2017-11-23T07:18:00Z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