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C9C" w:rsidRDefault="003A3C9C" w:rsidP="003A3C9C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0185DFC" wp14:editId="51DA663C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C9C" w:rsidRDefault="003A3C9C" w:rsidP="003A3C9C">
      <w:pPr>
        <w:jc w:val="center"/>
        <w:rPr>
          <w:rFonts w:ascii="Times New Roman" w:hAnsi="Times New Roman"/>
          <w:b/>
        </w:rPr>
      </w:pPr>
    </w:p>
    <w:p w:rsidR="003A3C9C" w:rsidRDefault="003A3C9C" w:rsidP="003A3C9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3A3C9C" w:rsidRDefault="003A3C9C" w:rsidP="003A3C9C">
      <w:pPr>
        <w:jc w:val="center"/>
        <w:rPr>
          <w:rFonts w:ascii="Times New Roman" w:hAnsi="Times New Roman"/>
          <w:b/>
        </w:rPr>
      </w:pPr>
    </w:p>
    <w:p w:rsidR="003A3C9C" w:rsidRDefault="003A3C9C" w:rsidP="003A3C9C">
      <w:pPr>
        <w:jc w:val="center"/>
        <w:rPr>
          <w:rFonts w:ascii="Times New Roman" w:hAnsi="Times New Roman"/>
          <w:b/>
        </w:rPr>
      </w:pPr>
    </w:p>
    <w:p w:rsidR="003A3C9C" w:rsidRDefault="003A3C9C" w:rsidP="003A3C9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3A3C9C" w:rsidRDefault="003A3C9C" w:rsidP="003A3C9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SOCIALINIO BŪSTO, ESANČIO ŠAKIUOSE, ŠAULIŲ G. 18-17, NUOMOS LAUROS SABALIAUSKAITĖS ŠEIMAI </w:t>
      </w:r>
    </w:p>
    <w:p w:rsidR="003A3C9C" w:rsidRDefault="003A3C9C" w:rsidP="003A3C9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3A3C9C" w:rsidRDefault="003A3C9C" w:rsidP="003A3C9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2018 m. vasario  d. Nr. AT-</w:t>
      </w:r>
    </w:p>
    <w:p w:rsidR="003A3C9C" w:rsidRDefault="003A3C9C" w:rsidP="003A3C9C">
      <w:pPr>
        <w:pStyle w:val="Antrat1"/>
        <w:ind w:left="0" w:firstLine="0"/>
        <w:jc w:val="center"/>
      </w:pPr>
      <w:r>
        <w:t>Šakiai</w:t>
      </w:r>
    </w:p>
    <w:p w:rsidR="003A3C9C" w:rsidRDefault="003A3C9C" w:rsidP="003A3C9C"/>
    <w:p w:rsidR="003A3C9C" w:rsidRDefault="003A3C9C" w:rsidP="003A3C9C"/>
    <w:p w:rsidR="003A3C9C" w:rsidRDefault="003A3C9C" w:rsidP="003A3C9C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tab/>
      </w:r>
      <w:r>
        <w:rPr>
          <w:rFonts w:ascii="Times New Roman" w:hAnsi="Times New Roman"/>
        </w:rPr>
        <w:t>Vadovaudamasis Lietuvos Respublikos paramos būstui įsigyti ar išsinuomoti įstatymo 4 straipsnio 6 dalies 1 punktu, 16 straipsnio 9 dalimi,</w:t>
      </w:r>
      <w:r w:rsidRPr="00A015D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rajono savivaldybės būsto ir socialinio būsto nuomos tvarkos </w:t>
      </w:r>
      <w:r w:rsidRPr="00FB4678">
        <w:rPr>
          <w:rFonts w:ascii="Times New Roman" w:hAnsi="Times New Roman"/>
        </w:rPr>
        <w:t>aprašo</w:t>
      </w:r>
      <w:r>
        <w:rPr>
          <w:rFonts w:ascii="Times New Roman" w:hAnsi="Times New Roman"/>
        </w:rPr>
        <w:t xml:space="preserve">, patvirtinto rajono savivaldybės tarybos 2015 m. kovo 26 d. sprendimu </w:t>
      </w:r>
      <w:r w:rsidRPr="00FB4678">
        <w:rPr>
          <w:rFonts w:ascii="Times New Roman" w:hAnsi="Times New Roman"/>
        </w:rPr>
        <w:t>Nr. T-95</w:t>
      </w:r>
      <w:r>
        <w:rPr>
          <w:rFonts w:ascii="Times New Roman" w:hAnsi="Times New Roman"/>
        </w:rPr>
        <w:t xml:space="preserve"> „Dėl rajono savivaldybės būsto ir socialinio būsto nuomos tvarkos aprašo patvirtinimo“ </w:t>
      </w:r>
      <w:r w:rsidRPr="00FB4678">
        <w:rPr>
          <w:rFonts w:ascii="Times New Roman" w:hAnsi="Times New Roman"/>
        </w:rPr>
        <w:t>19 punktu</w:t>
      </w:r>
      <w:r>
        <w:rPr>
          <w:rFonts w:ascii="Times New Roman" w:hAnsi="Times New Roman"/>
        </w:rPr>
        <w:t xml:space="preserve"> </w:t>
      </w:r>
      <w:r w:rsidRPr="00FB4678">
        <w:rPr>
          <w:rFonts w:ascii="Times New Roman" w:hAnsi="Times New Roman"/>
        </w:rPr>
        <w:t>ir</w:t>
      </w:r>
      <w:r>
        <w:rPr>
          <w:rFonts w:ascii="Times New Roman" w:hAnsi="Times New Roman"/>
        </w:rPr>
        <w:t xml:space="preserve"> atsižvelgdamas į Lauros Sabaliauskaitės </w:t>
      </w:r>
      <w:r w:rsidRPr="009E7A4D">
        <w:rPr>
          <w:rFonts w:ascii="Times New Roman" w:hAnsi="Times New Roman"/>
        </w:rPr>
        <w:t xml:space="preserve">2018 m. vasario </w:t>
      </w:r>
      <w:r w:rsidR="00277C0F" w:rsidRPr="009E7A4D">
        <w:rPr>
          <w:rFonts w:ascii="Times New Roman" w:hAnsi="Times New Roman"/>
        </w:rPr>
        <w:t>2</w:t>
      </w:r>
      <w:r w:rsidRPr="009E7A4D">
        <w:rPr>
          <w:rFonts w:ascii="Times New Roman" w:hAnsi="Times New Roman"/>
        </w:rPr>
        <w:t xml:space="preserve"> d. prašymą:</w:t>
      </w:r>
      <w:bookmarkStart w:id="0" w:name="_GoBack"/>
      <w:bookmarkEnd w:id="0"/>
    </w:p>
    <w:p w:rsidR="003A3C9C" w:rsidRDefault="003A3C9C" w:rsidP="003A3C9C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>
        <w:rPr>
          <w:rFonts w:ascii="Times New Roman" w:hAnsi="Times New Roman"/>
          <w:spacing w:val="60"/>
        </w:rPr>
        <w:t>Išnuomoju</w:t>
      </w:r>
      <w:r>
        <w:rPr>
          <w:rFonts w:ascii="Times New Roman" w:hAnsi="Times New Roman"/>
        </w:rPr>
        <w:t xml:space="preserve"> Lauros Sabaliauskaitės dviejų asmenų šeimai socialinį būstą – 36,83 kv. m naudingojo </w:t>
      </w:r>
      <w:r w:rsidRPr="00157E4D">
        <w:rPr>
          <w:rFonts w:ascii="Times New Roman" w:hAnsi="Times New Roman"/>
        </w:rPr>
        <w:t>ploto</w:t>
      </w:r>
      <w:r>
        <w:rPr>
          <w:rFonts w:ascii="Times New Roman" w:hAnsi="Times New Roman"/>
        </w:rPr>
        <w:t xml:space="preserve"> dviejų</w:t>
      </w:r>
      <w:r w:rsidRPr="00157E4D">
        <w:rPr>
          <w:rFonts w:ascii="Times New Roman" w:hAnsi="Times New Roman"/>
        </w:rPr>
        <w:t xml:space="preserve"> kambari</w:t>
      </w:r>
      <w:r>
        <w:rPr>
          <w:rFonts w:ascii="Times New Roman" w:hAnsi="Times New Roman"/>
        </w:rPr>
        <w:t xml:space="preserve">ų butą Nr. 17 (unikalus Nr. 8497-7006-8018:0009) su 4,30 kv. m rūsio patalpa, esantį Šakiuose, Šaulių 18. </w:t>
      </w:r>
    </w:p>
    <w:p w:rsidR="003A3C9C" w:rsidRDefault="003A3C9C" w:rsidP="003A3C9C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>
        <w:rPr>
          <w:rFonts w:ascii="Times New Roman" w:hAnsi="Times New Roman"/>
          <w:spacing w:val="60"/>
        </w:rPr>
        <w:t xml:space="preserve">Įrašau </w:t>
      </w:r>
      <w:r>
        <w:rPr>
          <w:rFonts w:ascii="Times New Roman" w:hAnsi="Times New Roman"/>
        </w:rPr>
        <w:t>Laurą Sabaliauskaitę į asmenų ir šeimų, nuomojančių socialinį būstą, sąrašą.</w:t>
      </w:r>
    </w:p>
    <w:p w:rsidR="003A3C9C" w:rsidRDefault="003A3C9C" w:rsidP="003A3C9C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3.</w:t>
      </w:r>
      <w:r w:rsidRPr="005664F8">
        <w:rPr>
          <w:rFonts w:ascii="Times New Roman" w:hAnsi="Times New Roman"/>
          <w:spacing w:val="60"/>
        </w:rPr>
        <w:t xml:space="preserve"> </w:t>
      </w:r>
      <w:r>
        <w:rPr>
          <w:rFonts w:ascii="Times New Roman" w:hAnsi="Times New Roman"/>
          <w:spacing w:val="60"/>
        </w:rPr>
        <w:t>Įgalioju</w:t>
      </w:r>
      <w:r>
        <w:rPr>
          <w:rFonts w:ascii="Times New Roman" w:hAnsi="Times New Roman"/>
        </w:rPr>
        <w:t xml:space="preserve"> rajono savivaldybės administracijos Šakių seniūnijos seniūną sudaryti ir pasirašyti 1 punkte nurodyto socialinio būsto nuomos sutartį bei perdavimo ir priėmimo aktą, parengtus pagal rajono savivaldybės tarybos 2015 m. kovo 26 d. sprendimu </w:t>
      </w:r>
      <w:r w:rsidRPr="00FB4678">
        <w:rPr>
          <w:rFonts w:ascii="Times New Roman" w:hAnsi="Times New Roman"/>
        </w:rPr>
        <w:t>T-95</w:t>
      </w:r>
      <w:r>
        <w:rPr>
          <w:rFonts w:ascii="Times New Roman" w:hAnsi="Times New Roman"/>
        </w:rPr>
        <w:t xml:space="preserve"> patvirtintas sutarties bei perdavimo ir priėmimo akto formas.</w:t>
      </w:r>
    </w:p>
    <w:p w:rsidR="003A3C9C" w:rsidRDefault="003A3C9C" w:rsidP="003A3C9C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4. </w:t>
      </w:r>
      <w:r w:rsidRPr="006A19E5">
        <w:rPr>
          <w:rFonts w:ascii="Times New Roman" w:hAnsi="Times New Roman"/>
          <w:spacing w:val="60"/>
          <w:szCs w:val="24"/>
        </w:rPr>
        <w:t>Skiriu</w:t>
      </w:r>
      <w:r>
        <w:rPr>
          <w:rFonts w:ascii="Times New Roman" w:hAnsi="Times New Roman"/>
        </w:rPr>
        <w:t xml:space="preserve"> rajono savivaldybės administracijos Šakių seniūnijos seniūną atsakingu už socialinio būsto nuomos sutarties, sudarytos su Laura Sabaliauskaite, vykdymą.</w:t>
      </w:r>
    </w:p>
    <w:p w:rsidR="003A3C9C" w:rsidRDefault="003A3C9C" w:rsidP="003A3C9C">
      <w:pPr>
        <w:pStyle w:val="Antrats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Šis  įsakymas gali būti skundžiamas Lietuvos Respublikos administracinių bylų teisenos įstatymo nustatyta tvarka. </w:t>
      </w:r>
    </w:p>
    <w:p w:rsidR="003A3C9C" w:rsidRDefault="003A3C9C" w:rsidP="003A3C9C">
      <w:pPr>
        <w:pStyle w:val="Antrats"/>
        <w:tabs>
          <w:tab w:val="clear" w:pos="4320"/>
          <w:tab w:val="clear" w:pos="8640"/>
        </w:tabs>
        <w:rPr>
          <w:rFonts w:ascii="Times New Roman" w:hAnsi="Times New Roman"/>
        </w:rPr>
      </w:pPr>
    </w:p>
    <w:p w:rsidR="003A3C9C" w:rsidRDefault="003A3C9C" w:rsidP="003A3C9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3A3C9C" w:rsidRDefault="003A3C9C" w:rsidP="003A3C9C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 xml:space="preserve">Dainius Grincevičius </w:t>
      </w:r>
    </w:p>
    <w:p w:rsidR="003A3C9C" w:rsidRDefault="003A3C9C" w:rsidP="003A3C9C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A3C9C" w:rsidRDefault="003A3C9C" w:rsidP="003A3C9C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A3C9C" w:rsidRDefault="003A3C9C" w:rsidP="003A3C9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A3C9C" w:rsidRDefault="003A3C9C" w:rsidP="003A3C9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3A3C9C" w:rsidRDefault="003A3C9C" w:rsidP="003A3C9C">
      <w:pPr>
        <w:overflowPunct w:val="0"/>
        <w:rPr>
          <w:rFonts w:ascii="Times New Roman" w:hAnsi="Times New Roman"/>
          <w:szCs w:val="24"/>
        </w:rPr>
      </w:pPr>
    </w:p>
    <w:p w:rsidR="003A3C9C" w:rsidRDefault="003A3C9C" w:rsidP="003A3C9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2A4D04" w:rsidRDefault="003A3C9C" w:rsidP="00557FCA">
      <w:pPr>
        <w:overflowPunct w:val="0"/>
      </w:pPr>
      <w:r>
        <w:rPr>
          <w:rFonts w:ascii="Times New Roman" w:hAnsi="Times New Roman"/>
        </w:rPr>
        <w:t>2018-02-05</w:t>
      </w:r>
    </w:p>
    <w:sectPr w:rsidR="002A4D04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9F9" w:rsidRDefault="009E29F9">
      <w:r>
        <w:separator/>
      </w:r>
    </w:p>
  </w:endnote>
  <w:endnote w:type="continuationSeparator" w:id="0">
    <w:p w:rsidR="009E29F9" w:rsidRDefault="009E2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9E29F9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9F9" w:rsidRDefault="009E29F9">
      <w:r>
        <w:separator/>
      </w:r>
    </w:p>
  </w:footnote>
  <w:footnote w:type="continuationSeparator" w:id="0">
    <w:p w:rsidR="009E29F9" w:rsidRDefault="009E29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557FCA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C9C"/>
    <w:rsid w:val="00277C0F"/>
    <w:rsid w:val="002A4D04"/>
    <w:rsid w:val="003A3C9C"/>
    <w:rsid w:val="00557FCA"/>
    <w:rsid w:val="009E29F9"/>
    <w:rsid w:val="009E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4ECBF5-5BC0-4D12-9657-64C2A387F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3A3C9C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3A3C9C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3A3C9C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3A3C9C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3A3C9C"/>
    <w:rPr>
      <w:rFonts w:ascii="TimesLT" w:eastAsia="Times New Roman" w:hAnsi="TimesLT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1105</Words>
  <Characters>630</Characters>
  <Application>Microsoft Office Word</Application>
  <DocSecurity>0</DocSecurity>
  <Lines>5</Lines>
  <Paragraphs>3</Paragraphs>
  <ScaleCrop>false</ScaleCrop>
  <Company/>
  <LinksUpToDate>false</LinksUpToDate>
  <CharactersWithSpaces>1732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4</cp:revision>
  <dcterms:created xsi:type="dcterms:W3CDTF">2018-02-02T09:04:00Z</dcterms:created>
  <dcterms:modified xsi:type="dcterms:W3CDTF">2018-02-05T09:13:00Z</dcterms:modified>
</cp:coreProperties>
</file>