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030" w:rsidRPr="00711030" w:rsidRDefault="00711030" w:rsidP="00711030">
      <w:pPr>
        <w:ind w:left="658" w:firstLine="3902"/>
        <w:rPr>
          <w:lang w:val="lt-LT"/>
        </w:rPr>
      </w:pPr>
      <w:r>
        <w:rPr>
          <w:szCs w:val="24"/>
          <w:lang w:val="lt-LT"/>
        </w:rPr>
        <w:t xml:space="preserve">           PATVIRTINTA</w:t>
      </w:r>
      <w:r w:rsidR="00CD176D" w:rsidRPr="00CD176D">
        <w:rPr>
          <w:szCs w:val="24"/>
          <w:lang w:val="lt-LT"/>
        </w:rPr>
        <w:t xml:space="preserve">                                          </w:t>
      </w:r>
      <w:r>
        <w:rPr>
          <w:szCs w:val="24"/>
          <w:lang w:val="lt-LT"/>
        </w:rPr>
        <w:t xml:space="preserve">                                                                                                                       </w:t>
      </w:r>
    </w:p>
    <w:p w:rsidR="00711030" w:rsidRPr="00711030" w:rsidRDefault="00711030" w:rsidP="00711030">
      <w:pPr>
        <w:ind w:left="658" w:firstLine="3902"/>
        <w:rPr>
          <w:lang w:val="lt-LT"/>
        </w:rPr>
      </w:pPr>
      <w:r w:rsidRPr="00711030">
        <w:rPr>
          <w:lang w:val="lt-LT"/>
        </w:rPr>
        <w:tab/>
        <w:t xml:space="preserve">Šakių rajono savivaldybės  administracijos </w:t>
      </w:r>
    </w:p>
    <w:p w:rsidR="00711030" w:rsidRPr="00711030" w:rsidRDefault="00711030" w:rsidP="00711030">
      <w:pPr>
        <w:ind w:left="658" w:firstLine="3902"/>
        <w:rPr>
          <w:lang w:val="lt-LT"/>
        </w:rPr>
      </w:pPr>
      <w:r w:rsidRPr="00711030">
        <w:rPr>
          <w:lang w:val="lt-LT"/>
        </w:rPr>
        <w:tab/>
        <w:t>direktoriaus 2018 m. kovo    d.</w:t>
      </w:r>
    </w:p>
    <w:p w:rsidR="00711030" w:rsidRPr="00711030" w:rsidRDefault="00711030" w:rsidP="00711030">
      <w:pPr>
        <w:ind w:left="658" w:firstLine="3902"/>
        <w:rPr>
          <w:lang w:val="lt-LT"/>
        </w:rPr>
      </w:pPr>
      <w:r w:rsidRPr="00711030">
        <w:rPr>
          <w:lang w:val="lt-LT"/>
        </w:rPr>
        <w:tab/>
        <w:t>įsakymu Nr. AT-</w:t>
      </w:r>
    </w:p>
    <w:p w:rsidR="00711030" w:rsidRPr="00711030" w:rsidRDefault="00711030" w:rsidP="00711030">
      <w:pPr>
        <w:ind w:left="2097" w:firstLine="3663"/>
        <w:rPr>
          <w:b/>
          <w:lang w:val="lt-LT"/>
        </w:rPr>
      </w:pPr>
    </w:p>
    <w:p w:rsidR="00CD176D" w:rsidRPr="00CD176D" w:rsidRDefault="00CD176D" w:rsidP="00711030">
      <w:pPr>
        <w:tabs>
          <w:tab w:val="left" w:pos="5812"/>
        </w:tabs>
        <w:jc w:val="center"/>
        <w:rPr>
          <w:szCs w:val="24"/>
          <w:lang w:val="lt-LT"/>
        </w:rPr>
      </w:pPr>
      <w:r w:rsidRPr="00CD176D">
        <w:rPr>
          <w:szCs w:val="24"/>
          <w:lang w:val="lt-LT"/>
        </w:rPr>
        <w:t xml:space="preserve">                  </w:t>
      </w:r>
    </w:p>
    <w:p w:rsidR="00CD176D" w:rsidRPr="00CD176D" w:rsidRDefault="00CD176D" w:rsidP="00CD176D">
      <w:pPr>
        <w:jc w:val="center"/>
        <w:rPr>
          <w:szCs w:val="24"/>
          <w:lang w:val="lt-LT"/>
        </w:rPr>
      </w:pPr>
    </w:p>
    <w:p w:rsidR="00CD176D" w:rsidRPr="00CD176D" w:rsidRDefault="00CD176D" w:rsidP="00CD176D">
      <w:pPr>
        <w:jc w:val="center"/>
        <w:rPr>
          <w:b/>
          <w:szCs w:val="24"/>
          <w:lang w:val="lt-LT"/>
        </w:rPr>
      </w:pPr>
      <w:r w:rsidRPr="00CD176D">
        <w:rPr>
          <w:b/>
          <w:szCs w:val="24"/>
          <w:lang w:val="lt-LT"/>
        </w:rPr>
        <w:t>BIUDŽET</w:t>
      </w:r>
      <w:r w:rsidR="00A02592">
        <w:rPr>
          <w:b/>
          <w:szCs w:val="24"/>
          <w:lang w:val="lt-LT"/>
        </w:rPr>
        <w:t>O</w:t>
      </w:r>
      <w:r w:rsidR="00301115">
        <w:rPr>
          <w:b/>
          <w:szCs w:val="24"/>
          <w:lang w:val="lt-LT"/>
        </w:rPr>
        <w:t>,</w:t>
      </w:r>
      <w:r w:rsidR="00A02592">
        <w:rPr>
          <w:b/>
          <w:szCs w:val="24"/>
          <w:lang w:val="lt-LT"/>
        </w:rPr>
        <w:t xml:space="preserve"> TURTO </w:t>
      </w:r>
      <w:r w:rsidR="00301115">
        <w:rPr>
          <w:b/>
          <w:szCs w:val="24"/>
          <w:lang w:val="lt-LT"/>
        </w:rPr>
        <w:t>IR STRATEGINIO PLANAVIMO</w:t>
      </w:r>
      <w:r w:rsidR="00A02592">
        <w:rPr>
          <w:b/>
          <w:szCs w:val="24"/>
          <w:lang w:val="lt-LT"/>
        </w:rPr>
        <w:t xml:space="preserve"> SKYRIAUS  VYRIAUSIOJO</w:t>
      </w:r>
      <w:r w:rsidRPr="00CD176D">
        <w:rPr>
          <w:b/>
          <w:szCs w:val="24"/>
          <w:lang w:val="lt-LT"/>
        </w:rPr>
        <w:t xml:space="preserve"> SPECIALISTO PAREIGYBĖS APRAŠYMAS</w:t>
      </w:r>
    </w:p>
    <w:p w:rsidR="00CD176D" w:rsidRPr="00CD176D" w:rsidRDefault="00CD176D" w:rsidP="00CD176D">
      <w:pPr>
        <w:jc w:val="center"/>
        <w:rPr>
          <w:b/>
          <w:szCs w:val="24"/>
          <w:lang w:val="lt-LT"/>
        </w:rPr>
      </w:pPr>
    </w:p>
    <w:p w:rsidR="00CD176D" w:rsidRPr="00CD176D" w:rsidRDefault="00CD176D" w:rsidP="00CD176D">
      <w:pPr>
        <w:jc w:val="center"/>
        <w:rPr>
          <w:b/>
          <w:szCs w:val="24"/>
          <w:lang w:val="lt-LT"/>
        </w:rPr>
      </w:pPr>
      <w:r w:rsidRPr="00CD176D">
        <w:rPr>
          <w:b/>
          <w:szCs w:val="24"/>
          <w:lang w:val="lt-LT"/>
        </w:rPr>
        <w:t>I. PAREIGYBĖS CHARAKTERISTIKA</w:t>
      </w:r>
    </w:p>
    <w:p w:rsidR="00CD176D" w:rsidRPr="00CD176D" w:rsidRDefault="00CD176D" w:rsidP="00CD176D">
      <w:pPr>
        <w:rPr>
          <w:szCs w:val="24"/>
          <w:lang w:val="lt-LT"/>
        </w:rPr>
      </w:pPr>
    </w:p>
    <w:p w:rsidR="00CD176D" w:rsidRPr="00CD176D" w:rsidRDefault="00CD176D" w:rsidP="00CD176D">
      <w:pPr>
        <w:pStyle w:val="BodyText"/>
        <w:rPr>
          <w:szCs w:val="24"/>
        </w:rPr>
      </w:pPr>
      <w:r w:rsidRPr="00CD176D">
        <w:rPr>
          <w:szCs w:val="24"/>
        </w:rPr>
        <w:tab/>
        <w:t>1. Biudž</w:t>
      </w:r>
      <w:r w:rsidR="00A02592">
        <w:rPr>
          <w:szCs w:val="24"/>
        </w:rPr>
        <w:t>eto</w:t>
      </w:r>
      <w:r w:rsidR="00301115">
        <w:rPr>
          <w:szCs w:val="24"/>
        </w:rPr>
        <w:t>,</w:t>
      </w:r>
      <w:r w:rsidR="00A02592">
        <w:rPr>
          <w:szCs w:val="24"/>
        </w:rPr>
        <w:t xml:space="preserve"> turto</w:t>
      </w:r>
      <w:r w:rsidR="00301115">
        <w:rPr>
          <w:szCs w:val="24"/>
        </w:rPr>
        <w:t xml:space="preserve"> ir strateginio planavimo</w:t>
      </w:r>
      <w:r w:rsidR="007051E4">
        <w:rPr>
          <w:szCs w:val="24"/>
        </w:rPr>
        <w:t xml:space="preserve"> skyriaus vyriausiasis specialistas (toliau – vyriausiasis specialistas)</w:t>
      </w:r>
      <w:r w:rsidRPr="00CD176D">
        <w:rPr>
          <w:szCs w:val="24"/>
        </w:rPr>
        <w:t xml:space="preserve"> y</w:t>
      </w:r>
      <w:r w:rsidR="007051E4">
        <w:rPr>
          <w:szCs w:val="24"/>
        </w:rPr>
        <w:t>ra karjeros valstybės tarnautojas</w:t>
      </w:r>
      <w:r w:rsidRPr="00CD176D">
        <w:rPr>
          <w:szCs w:val="24"/>
        </w:rPr>
        <w:t>.</w:t>
      </w:r>
    </w:p>
    <w:p w:rsidR="00CD176D" w:rsidRPr="00CD176D" w:rsidRDefault="00CD176D" w:rsidP="00CD176D">
      <w:pPr>
        <w:spacing w:line="360" w:lineRule="auto"/>
        <w:jc w:val="both"/>
        <w:rPr>
          <w:szCs w:val="24"/>
          <w:lang w:val="lt-LT"/>
        </w:rPr>
      </w:pPr>
      <w:r w:rsidRPr="00CD176D">
        <w:rPr>
          <w:szCs w:val="24"/>
          <w:lang w:val="lt-LT"/>
        </w:rPr>
        <w:tab/>
        <w:t>2. Pareigybės lygis – A.</w:t>
      </w:r>
    </w:p>
    <w:p w:rsidR="00CD176D" w:rsidRPr="00CD176D" w:rsidRDefault="00CD176D" w:rsidP="00CD176D">
      <w:pPr>
        <w:spacing w:line="360" w:lineRule="auto"/>
        <w:jc w:val="both"/>
        <w:rPr>
          <w:szCs w:val="24"/>
          <w:lang w:val="lt-LT"/>
        </w:rPr>
      </w:pPr>
      <w:r w:rsidRPr="00CD176D">
        <w:rPr>
          <w:szCs w:val="24"/>
          <w:lang w:val="lt-LT"/>
        </w:rPr>
        <w:tab/>
        <w:t xml:space="preserve">3. Pareigybės kategorija – </w:t>
      </w:r>
      <w:r w:rsidR="007051E4">
        <w:rPr>
          <w:szCs w:val="24"/>
          <w:lang w:val="lt-LT"/>
        </w:rPr>
        <w:t>11</w:t>
      </w:r>
      <w:r w:rsidRPr="00CD176D">
        <w:rPr>
          <w:szCs w:val="24"/>
          <w:lang w:val="lt-LT"/>
        </w:rPr>
        <w:t>.</w:t>
      </w:r>
    </w:p>
    <w:p w:rsidR="00CD176D" w:rsidRPr="00CD176D" w:rsidRDefault="00CD176D" w:rsidP="00CD176D">
      <w:pPr>
        <w:jc w:val="center"/>
        <w:rPr>
          <w:b/>
          <w:szCs w:val="24"/>
          <w:lang w:val="lt-LT"/>
        </w:rPr>
      </w:pPr>
      <w:r w:rsidRPr="00CD176D">
        <w:rPr>
          <w:b/>
          <w:szCs w:val="24"/>
          <w:lang w:val="lt-LT"/>
        </w:rPr>
        <w:t>II. PASKIRTIS</w:t>
      </w:r>
    </w:p>
    <w:p w:rsidR="00CD176D" w:rsidRPr="00CD176D" w:rsidRDefault="00CD176D" w:rsidP="00CD176D">
      <w:pPr>
        <w:rPr>
          <w:szCs w:val="24"/>
          <w:lang w:val="lt-LT"/>
        </w:rPr>
      </w:pPr>
    </w:p>
    <w:p w:rsidR="00CD176D" w:rsidRPr="00CD176D" w:rsidRDefault="00127CCE" w:rsidP="00CD176D">
      <w:pPr>
        <w:spacing w:line="360" w:lineRule="auto"/>
        <w:jc w:val="both"/>
        <w:rPr>
          <w:szCs w:val="24"/>
          <w:lang w:val="lt-LT"/>
        </w:rPr>
      </w:pPr>
      <w:r>
        <w:rPr>
          <w:szCs w:val="24"/>
          <w:lang w:val="lt-LT"/>
        </w:rPr>
        <w:tab/>
        <w:t xml:space="preserve">4. </w:t>
      </w:r>
      <w:proofErr w:type="spellStart"/>
      <w:r w:rsidR="00255D55" w:rsidRPr="00CD176D">
        <w:rPr>
          <w:szCs w:val="24"/>
        </w:rPr>
        <w:t>Biudž</w:t>
      </w:r>
      <w:r w:rsidR="00255D55">
        <w:rPr>
          <w:szCs w:val="24"/>
        </w:rPr>
        <w:t>eto</w:t>
      </w:r>
      <w:proofErr w:type="spellEnd"/>
      <w:r w:rsidR="00255D55">
        <w:rPr>
          <w:szCs w:val="24"/>
        </w:rPr>
        <w:t xml:space="preserve">, </w:t>
      </w:r>
      <w:proofErr w:type="spellStart"/>
      <w:r w:rsidR="00255D55">
        <w:rPr>
          <w:szCs w:val="24"/>
        </w:rPr>
        <w:t>turto</w:t>
      </w:r>
      <w:proofErr w:type="spellEnd"/>
      <w:r w:rsidR="00255D55">
        <w:rPr>
          <w:szCs w:val="24"/>
        </w:rPr>
        <w:t xml:space="preserve"> </w:t>
      </w:r>
      <w:proofErr w:type="spellStart"/>
      <w:r w:rsidR="00255D55">
        <w:rPr>
          <w:szCs w:val="24"/>
        </w:rPr>
        <w:t>ir</w:t>
      </w:r>
      <w:proofErr w:type="spellEnd"/>
      <w:r w:rsidR="00255D55">
        <w:rPr>
          <w:szCs w:val="24"/>
        </w:rPr>
        <w:t xml:space="preserve"> </w:t>
      </w:r>
      <w:proofErr w:type="spellStart"/>
      <w:r w:rsidR="00255D55">
        <w:rPr>
          <w:szCs w:val="24"/>
        </w:rPr>
        <w:t>strateginio</w:t>
      </w:r>
      <w:proofErr w:type="spellEnd"/>
      <w:r w:rsidR="00255D55">
        <w:rPr>
          <w:szCs w:val="24"/>
        </w:rPr>
        <w:t xml:space="preserve"> </w:t>
      </w:r>
      <w:proofErr w:type="spellStart"/>
      <w:r w:rsidR="00255D55">
        <w:rPr>
          <w:szCs w:val="24"/>
        </w:rPr>
        <w:t>planavimo</w:t>
      </w:r>
      <w:proofErr w:type="spellEnd"/>
      <w:r w:rsidR="00255D55">
        <w:rPr>
          <w:szCs w:val="24"/>
        </w:rPr>
        <w:t xml:space="preserve"> </w:t>
      </w:r>
      <w:proofErr w:type="spellStart"/>
      <w:r w:rsidR="00255D55">
        <w:rPr>
          <w:szCs w:val="24"/>
        </w:rPr>
        <w:t>skyriaus</w:t>
      </w:r>
      <w:proofErr w:type="spellEnd"/>
      <w:r w:rsidR="00255D55">
        <w:rPr>
          <w:szCs w:val="24"/>
        </w:rPr>
        <w:t xml:space="preserve"> (</w:t>
      </w:r>
      <w:proofErr w:type="spellStart"/>
      <w:r w:rsidR="00255D55">
        <w:rPr>
          <w:szCs w:val="24"/>
        </w:rPr>
        <w:t>toliau</w:t>
      </w:r>
      <w:proofErr w:type="spellEnd"/>
      <w:r w:rsidR="00255D55">
        <w:rPr>
          <w:szCs w:val="24"/>
        </w:rPr>
        <w:t xml:space="preserve"> – </w:t>
      </w:r>
      <w:proofErr w:type="spellStart"/>
      <w:r w:rsidR="00255D55">
        <w:rPr>
          <w:szCs w:val="24"/>
        </w:rPr>
        <w:t>Skyrius</w:t>
      </w:r>
      <w:proofErr w:type="spellEnd"/>
      <w:r w:rsidR="00255D55">
        <w:rPr>
          <w:szCs w:val="24"/>
        </w:rPr>
        <w:t xml:space="preserve">) </w:t>
      </w:r>
      <w:r w:rsidR="00255D55">
        <w:rPr>
          <w:szCs w:val="24"/>
          <w:lang w:val="lt-LT"/>
        </w:rPr>
        <w:t>v</w:t>
      </w:r>
      <w:r>
        <w:rPr>
          <w:szCs w:val="24"/>
          <w:lang w:val="lt-LT"/>
        </w:rPr>
        <w:t>yriausiojo</w:t>
      </w:r>
      <w:r w:rsidR="00CD176D" w:rsidRPr="00CD176D">
        <w:rPr>
          <w:szCs w:val="24"/>
          <w:lang w:val="lt-LT"/>
        </w:rPr>
        <w:t xml:space="preserve"> specialisto pareigybė reikalinga savivaldybės biudžeto projektui ruošti švietimo įstaigose, natūriniams ir finansiniams normatyvams rengti, švietimo įstaigų sąmatoms tikslinti bei suvestinėms sąmatoms sudaryti, kontroliuoti biudžeto lėšų panaudojimo teisingumą, atlikti tinklo, etatų, kontingento vykdymo analizę ir kitus su biudžeto planavimu susijusius darbus.</w:t>
      </w:r>
    </w:p>
    <w:p w:rsidR="00CD176D" w:rsidRPr="00CD176D" w:rsidRDefault="00CD176D" w:rsidP="00CD176D">
      <w:pPr>
        <w:spacing w:line="360" w:lineRule="auto"/>
        <w:jc w:val="both"/>
        <w:rPr>
          <w:szCs w:val="24"/>
          <w:lang w:val="lt-LT"/>
        </w:rPr>
      </w:pPr>
    </w:p>
    <w:p w:rsidR="00CD176D" w:rsidRPr="00CD176D" w:rsidRDefault="00CD176D" w:rsidP="00CD176D">
      <w:pPr>
        <w:spacing w:line="360" w:lineRule="auto"/>
        <w:jc w:val="both"/>
        <w:rPr>
          <w:b/>
          <w:szCs w:val="24"/>
          <w:lang w:val="lt-LT"/>
        </w:rPr>
      </w:pPr>
      <w:r w:rsidRPr="00CD176D">
        <w:rPr>
          <w:szCs w:val="24"/>
          <w:lang w:val="lt-LT"/>
        </w:rPr>
        <w:t xml:space="preserve">                                                            </w:t>
      </w:r>
      <w:r w:rsidRPr="00CD176D">
        <w:rPr>
          <w:b/>
          <w:szCs w:val="24"/>
          <w:lang w:val="lt-LT"/>
        </w:rPr>
        <w:t>III.VEIKLOS SRITIS</w:t>
      </w:r>
    </w:p>
    <w:p w:rsidR="00CD176D" w:rsidRPr="00CD176D" w:rsidRDefault="00CD176D" w:rsidP="00CD176D">
      <w:pPr>
        <w:spacing w:line="360" w:lineRule="auto"/>
        <w:jc w:val="both"/>
        <w:rPr>
          <w:szCs w:val="24"/>
          <w:lang w:val="lt-LT"/>
        </w:rPr>
      </w:pPr>
      <w:r w:rsidRPr="00CD176D">
        <w:rPr>
          <w:szCs w:val="24"/>
          <w:lang w:val="lt-LT"/>
        </w:rPr>
        <w:t xml:space="preserve">                      5.</w:t>
      </w:r>
      <w:r>
        <w:rPr>
          <w:szCs w:val="24"/>
          <w:lang w:val="lt-LT"/>
        </w:rPr>
        <w:t xml:space="preserve"> </w:t>
      </w:r>
      <w:r w:rsidRPr="00CD176D">
        <w:rPr>
          <w:szCs w:val="24"/>
          <w:lang w:val="lt-LT"/>
        </w:rPr>
        <w:t>Šias pareigas einantis valstybės tarnautojas vykdo funkcijas švietimo įstaigų biudžeto planavimo, sąmatų tikslinimo ir išlaidų vykdymo veiklos srityje.</w:t>
      </w:r>
    </w:p>
    <w:p w:rsidR="00CD176D" w:rsidRPr="00CD176D" w:rsidRDefault="00CD176D" w:rsidP="00CD176D">
      <w:pPr>
        <w:spacing w:line="360" w:lineRule="auto"/>
        <w:jc w:val="both"/>
        <w:rPr>
          <w:szCs w:val="24"/>
          <w:lang w:val="lt-LT"/>
        </w:rPr>
      </w:pPr>
    </w:p>
    <w:p w:rsidR="00CD176D" w:rsidRPr="00CD176D" w:rsidRDefault="00CD176D" w:rsidP="00CD176D">
      <w:pPr>
        <w:jc w:val="center"/>
        <w:rPr>
          <w:b/>
          <w:szCs w:val="24"/>
          <w:lang w:val="lt-LT"/>
        </w:rPr>
      </w:pPr>
      <w:r w:rsidRPr="00CD176D">
        <w:rPr>
          <w:b/>
          <w:szCs w:val="24"/>
          <w:lang w:val="lt-LT"/>
        </w:rPr>
        <w:t>III. REIKALAVIMAI VALSTYBĖS TARNAUTOJUI, EINANČIAM ŠIAS PAREIGAS</w:t>
      </w:r>
    </w:p>
    <w:p w:rsidR="00CD176D" w:rsidRPr="00CD176D" w:rsidRDefault="00CD176D" w:rsidP="00CD176D">
      <w:pPr>
        <w:rPr>
          <w:szCs w:val="24"/>
          <w:lang w:val="lt-LT"/>
        </w:rPr>
      </w:pPr>
    </w:p>
    <w:p w:rsidR="00CD176D" w:rsidRPr="00CD176D" w:rsidRDefault="00CD176D" w:rsidP="00CD176D">
      <w:pPr>
        <w:spacing w:line="360" w:lineRule="auto"/>
        <w:ind w:firstLine="720"/>
        <w:jc w:val="both"/>
        <w:rPr>
          <w:szCs w:val="24"/>
          <w:lang w:val="lt-LT"/>
        </w:rPr>
      </w:pPr>
      <w:r w:rsidRPr="00CD176D">
        <w:rPr>
          <w:szCs w:val="24"/>
          <w:lang w:val="lt-LT"/>
        </w:rPr>
        <w:t>6. Būti susipažinusiam su Lietuvos Respublikos įstatymais, Vyriausybės nutarimais, Lietuvos Respublikos valstybės ir savivaldybių biudžeto sudarymo ir vykdymo tvarka, vyriausiųjų buhalterių nuostatais, viešųjų pirkimų įstatymu, kita įstatymine, darbui būtina informacija. Darbe vadovautis Lietuvos Respublikos įstatymais, Vyriausybės nutarimais, Finansų, Švietimo ir kitų ministerijų raštais ir įsakymais, savivaldybės tarybos sprendimais, mero potvarkiais, savivaldybės administracijos direktoriaus įsakymais, savivaldybės tarybos reglamentu, administracijos nuostatais, skyriaus nuostatais.</w:t>
      </w:r>
    </w:p>
    <w:p w:rsidR="00CD176D" w:rsidRPr="00CD176D" w:rsidRDefault="00CD176D" w:rsidP="00CD176D">
      <w:pPr>
        <w:spacing w:line="360" w:lineRule="auto"/>
        <w:ind w:firstLine="720"/>
        <w:jc w:val="both"/>
        <w:rPr>
          <w:szCs w:val="24"/>
          <w:lang w:val="lt-LT"/>
        </w:rPr>
      </w:pPr>
      <w:r w:rsidRPr="00CD176D">
        <w:rPr>
          <w:szCs w:val="24"/>
          <w:lang w:val="lt-LT"/>
        </w:rPr>
        <w:t>7. Turėti aukštąjį išsilavinimą ir ne mažesnį kaip 3 metų finansininko darbo patyrimą.</w:t>
      </w:r>
    </w:p>
    <w:p w:rsidR="00CD176D" w:rsidRPr="00CD176D" w:rsidRDefault="00CD176D" w:rsidP="00CD176D">
      <w:pPr>
        <w:spacing w:line="360" w:lineRule="auto"/>
        <w:ind w:firstLine="720"/>
        <w:jc w:val="both"/>
        <w:rPr>
          <w:szCs w:val="24"/>
          <w:lang w:val="lt-LT"/>
        </w:rPr>
      </w:pPr>
      <w:r w:rsidRPr="00CD176D">
        <w:rPr>
          <w:szCs w:val="24"/>
          <w:lang w:val="lt-LT"/>
        </w:rPr>
        <w:t>8. Mokėti savarankiškai kaupti, sisteminti, apibendrinti informaciją ir rengti išvadas.</w:t>
      </w:r>
    </w:p>
    <w:p w:rsidR="00CD176D" w:rsidRPr="00CD176D" w:rsidRDefault="00CD176D" w:rsidP="00CD176D">
      <w:pPr>
        <w:spacing w:line="360" w:lineRule="auto"/>
        <w:ind w:firstLine="720"/>
        <w:jc w:val="both"/>
        <w:rPr>
          <w:szCs w:val="24"/>
          <w:lang w:val="lt-LT"/>
        </w:rPr>
      </w:pPr>
      <w:r w:rsidRPr="00CD176D">
        <w:rPr>
          <w:szCs w:val="24"/>
          <w:lang w:val="lt-LT"/>
        </w:rPr>
        <w:t xml:space="preserve">9. Išmanyti raštvedybos taisykles, </w:t>
      </w:r>
      <w:r>
        <w:rPr>
          <w:szCs w:val="24"/>
          <w:lang w:val="lt-LT"/>
        </w:rPr>
        <w:t>turėti bazinę kompiuterinio raštingumo kvalifikaciją</w:t>
      </w:r>
      <w:r w:rsidRPr="00CD176D">
        <w:rPr>
          <w:szCs w:val="24"/>
          <w:lang w:val="lt-LT"/>
        </w:rPr>
        <w:t>.</w:t>
      </w:r>
    </w:p>
    <w:p w:rsidR="00CD176D" w:rsidRPr="00CD176D" w:rsidRDefault="00CD176D" w:rsidP="00CD176D">
      <w:pPr>
        <w:spacing w:line="360" w:lineRule="auto"/>
        <w:ind w:firstLine="720"/>
        <w:jc w:val="both"/>
        <w:rPr>
          <w:szCs w:val="24"/>
          <w:lang w:val="lt-LT"/>
        </w:rPr>
      </w:pPr>
      <w:r w:rsidRPr="00CD176D">
        <w:rPr>
          <w:szCs w:val="24"/>
          <w:lang w:val="lt-LT"/>
        </w:rPr>
        <w:lastRenderedPageBreak/>
        <w:t>10. Būti pareigingam, sąžiningam, darbščiam, kūrybiškam, mokėti bendrauti.</w:t>
      </w:r>
    </w:p>
    <w:p w:rsidR="00CD176D" w:rsidRPr="00CD176D" w:rsidRDefault="00CD176D" w:rsidP="00CD176D">
      <w:pPr>
        <w:rPr>
          <w:b/>
          <w:szCs w:val="24"/>
          <w:lang w:val="lt-LT"/>
        </w:rPr>
      </w:pPr>
    </w:p>
    <w:p w:rsidR="00CD176D" w:rsidRPr="00CD176D" w:rsidRDefault="00CD176D" w:rsidP="00CD176D">
      <w:pPr>
        <w:jc w:val="center"/>
        <w:rPr>
          <w:b/>
          <w:szCs w:val="24"/>
          <w:lang w:val="lt-LT"/>
        </w:rPr>
      </w:pPr>
      <w:r w:rsidRPr="00CD176D">
        <w:rPr>
          <w:b/>
          <w:szCs w:val="24"/>
          <w:lang w:val="lt-LT"/>
        </w:rPr>
        <w:t>IV. ŠIAS PAREIGAS EINANČIO VALSTYBĖS TARNAUTOJO FUNKCIJOS</w:t>
      </w:r>
    </w:p>
    <w:p w:rsidR="00CD176D" w:rsidRPr="00CD176D" w:rsidRDefault="00CD176D" w:rsidP="00CD176D">
      <w:pPr>
        <w:rPr>
          <w:szCs w:val="24"/>
          <w:lang w:val="lt-LT"/>
        </w:rPr>
      </w:pPr>
    </w:p>
    <w:p w:rsidR="00CD176D" w:rsidRPr="00CD176D" w:rsidRDefault="00CD176D" w:rsidP="00CD176D">
      <w:pPr>
        <w:spacing w:line="360" w:lineRule="auto"/>
        <w:jc w:val="both"/>
        <w:rPr>
          <w:szCs w:val="24"/>
          <w:lang w:val="lt-LT"/>
        </w:rPr>
      </w:pPr>
      <w:r w:rsidRPr="00CD176D">
        <w:rPr>
          <w:szCs w:val="24"/>
          <w:lang w:val="lt-LT"/>
        </w:rPr>
        <w:tab/>
        <w:t>11. Priimti iš savivaldybės švietimo įstaigų biudžeto išlaidų sąmatų projektus, juos patikrinti aritmetiškai, logiškai, atsižvelgiant į skirtų asignavimų sumą.</w:t>
      </w:r>
    </w:p>
    <w:p w:rsidR="00CD176D" w:rsidRPr="00CD176D" w:rsidRDefault="00CD176D" w:rsidP="00CD176D">
      <w:pPr>
        <w:spacing w:line="360" w:lineRule="auto"/>
        <w:jc w:val="both"/>
        <w:rPr>
          <w:szCs w:val="24"/>
          <w:lang w:val="lt-LT"/>
        </w:rPr>
      </w:pPr>
      <w:r w:rsidRPr="00CD176D">
        <w:rPr>
          <w:szCs w:val="24"/>
          <w:lang w:val="lt-LT"/>
        </w:rPr>
        <w:tab/>
        <w:t>12. Sudaryti savivaldybės švietimo įstaigų biudžeto išlaidų suvestines pagal valstybės funkcijas ir ekonominį paskirstymą, paruošti reikalingus duomenis rajono savivaldybės biudžeto projekto svarstymui.</w:t>
      </w:r>
    </w:p>
    <w:p w:rsidR="00CD176D" w:rsidRPr="00CD176D" w:rsidRDefault="00CD176D" w:rsidP="00CD176D">
      <w:pPr>
        <w:spacing w:line="360" w:lineRule="auto"/>
        <w:jc w:val="both"/>
        <w:rPr>
          <w:szCs w:val="24"/>
          <w:lang w:val="lt-LT"/>
        </w:rPr>
      </w:pPr>
      <w:r w:rsidRPr="00CD176D">
        <w:rPr>
          <w:szCs w:val="24"/>
          <w:lang w:val="lt-LT"/>
        </w:rPr>
        <w:tab/>
        <w:t>13. Patvirtinus rajono savivaldybės biudžetą, paruošti ir pateikti asignavimų valdytojams ir įstaigoms biudžeto rodiklių lenteles.</w:t>
      </w:r>
    </w:p>
    <w:p w:rsidR="00CD176D" w:rsidRPr="00CD176D" w:rsidRDefault="00CD176D" w:rsidP="00CD176D">
      <w:pPr>
        <w:spacing w:line="360" w:lineRule="auto"/>
        <w:jc w:val="both"/>
        <w:rPr>
          <w:szCs w:val="24"/>
          <w:lang w:val="lt-LT"/>
        </w:rPr>
      </w:pPr>
      <w:r w:rsidRPr="00CD176D">
        <w:rPr>
          <w:szCs w:val="24"/>
          <w:lang w:val="lt-LT"/>
        </w:rPr>
        <w:tab/>
        <w:t>14. Kontroliuoti, kad savivaldybės švietimo įstaigų asignavimų valdytojai ir įstaigų vadovai laiku pateiktų patvirtintas biudžeto išlaidų sąmatas ir paskaičiavimus prie jų, patikrinti išlaidų paskirstymą pagal straipsnius ir ketvirčius teisingumą. Paruošti biudžeto išlaidų paskirstymo ketvirčiais suvestines.</w:t>
      </w:r>
    </w:p>
    <w:p w:rsidR="00CD176D" w:rsidRPr="00CD176D" w:rsidRDefault="00CD176D" w:rsidP="00CD176D">
      <w:pPr>
        <w:spacing w:line="360" w:lineRule="auto"/>
        <w:jc w:val="both"/>
        <w:rPr>
          <w:szCs w:val="24"/>
          <w:lang w:val="lt-LT"/>
        </w:rPr>
      </w:pPr>
      <w:r w:rsidRPr="00CD176D">
        <w:rPr>
          <w:szCs w:val="24"/>
          <w:lang w:val="lt-LT"/>
        </w:rPr>
        <w:tab/>
        <w:t>15. Kiekvieną mėnesį, vadovaujantis rajono savivaldybės tarybos sprendimais, mero potvarkiais, savivaldybės administracijos direktoriaus įsakymais bei savivaldybės švietimo biudžetinių įstaigų vadovų įsakymais, padaryti atitinkamus pakeitimus biudžetinių įstaigų išlaidų sąmatų suvestinėse lentelėse. Pasibaigus mėnesiui, ketvirčiui, metams, sudaryti biudžeto išlaidų patikslinto plano suvestines.</w:t>
      </w:r>
    </w:p>
    <w:p w:rsidR="00CD176D" w:rsidRPr="00CD176D" w:rsidRDefault="00CD176D" w:rsidP="00CD176D">
      <w:pPr>
        <w:spacing w:line="360" w:lineRule="auto"/>
        <w:jc w:val="both"/>
        <w:rPr>
          <w:szCs w:val="24"/>
          <w:lang w:val="lt-LT"/>
        </w:rPr>
      </w:pPr>
      <w:r w:rsidRPr="00CD176D">
        <w:rPr>
          <w:szCs w:val="24"/>
          <w:lang w:val="lt-LT"/>
        </w:rPr>
        <w:tab/>
        <w:t>16. Parengti savivaldybės švietimo įstaigų tinklo, etatų, kontingentų suvestines, duomenis sutikrinant su apyskaitiniais praėjusio laikotarpio duomenimis.</w:t>
      </w:r>
    </w:p>
    <w:p w:rsidR="00CD176D" w:rsidRPr="00CD176D" w:rsidRDefault="00CD176D" w:rsidP="00CD176D">
      <w:pPr>
        <w:spacing w:line="360" w:lineRule="auto"/>
        <w:jc w:val="both"/>
        <w:rPr>
          <w:szCs w:val="24"/>
          <w:lang w:val="lt-LT"/>
        </w:rPr>
      </w:pPr>
      <w:r w:rsidRPr="00CD176D">
        <w:rPr>
          <w:szCs w:val="24"/>
          <w:lang w:val="lt-LT"/>
        </w:rPr>
        <w:tab/>
        <w:t>17. Kiekvienam ketvirčiui arba metams baigiantis pagal asignavimų valdytojų prašymus parengti savivaldybės tarybos sprendimų projektus dėl išlaidų sąmatų patikslinimo pagal išlaidų straipsnius bei biudžeto asignavimų atkėlimo iš ketvirčio į ketvirtį.</w:t>
      </w:r>
    </w:p>
    <w:p w:rsidR="00CD176D" w:rsidRPr="00CD176D" w:rsidRDefault="00CD176D" w:rsidP="00CD176D">
      <w:pPr>
        <w:spacing w:line="360" w:lineRule="auto"/>
        <w:jc w:val="both"/>
        <w:rPr>
          <w:szCs w:val="24"/>
          <w:lang w:val="lt-LT"/>
        </w:rPr>
      </w:pPr>
      <w:r w:rsidRPr="00CD176D">
        <w:rPr>
          <w:szCs w:val="24"/>
          <w:lang w:val="lt-LT"/>
        </w:rPr>
        <w:tab/>
        <w:t>18. Esant reikalui, išrašyti biudžeto išlaidų pasikeitimų pažymas-pranešimus savivaldybės švietimo įstaigų asignavimų valdytojams.</w:t>
      </w:r>
    </w:p>
    <w:p w:rsidR="00CD176D" w:rsidRPr="00CD176D" w:rsidRDefault="00CD176D" w:rsidP="00CD176D">
      <w:pPr>
        <w:spacing w:line="360" w:lineRule="auto"/>
        <w:jc w:val="both"/>
        <w:rPr>
          <w:szCs w:val="24"/>
          <w:lang w:val="lt-LT"/>
        </w:rPr>
      </w:pPr>
      <w:r w:rsidRPr="00CD176D">
        <w:rPr>
          <w:szCs w:val="24"/>
          <w:lang w:val="lt-LT"/>
        </w:rPr>
        <w:tab/>
        <w:t>19. Kontroliuoti švietimui skirtų biudžeto lėšų panaudojimo teisingumą, racionalumą ir efektyvumą.</w:t>
      </w:r>
    </w:p>
    <w:p w:rsidR="00CD176D" w:rsidRPr="00CD176D" w:rsidRDefault="00CD176D" w:rsidP="00CD176D">
      <w:pPr>
        <w:spacing w:line="360" w:lineRule="auto"/>
        <w:jc w:val="both"/>
        <w:rPr>
          <w:szCs w:val="24"/>
          <w:lang w:val="lt-LT"/>
        </w:rPr>
      </w:pPr>
      <w:r w:rsidRPr="00CD176D">
        <w:rPr>
          <w:szCs w:val="24"/>
          <w:lang w:val="lt-LT"/>
        </w:rPr>
        <w:tab/>
        <w:t>20. Rengti mėnesio,ketvirčio,metines numatomas ir įvykdytas nemokamo mokinių maitinimo ataskaitas ir pateikti LR Socialinės apsaugos ir darbo m-jai.</w:t>
      </w:r>
    </w:p>
    <w:p w:rsidR="00CD176D" w:rsidRPr="00CD176D" w:rsidRDefault="00CD176D" w:rsidP="00CD176D">
      <w:pPr>
        <w:spacing w:line="360" w:lineRule="auto"/>
        <w:jc w:val="both"/>
        <w:rPr>
          <w:szCs w:val="24"/>
          <w:lang w:val="lt-LT"/>
        </w:rPr>
      </w:pPr>
      <w:r w:rsidRPr="00CD176D">
        <w:rPr>
          <w:szCs w:val="24"/>
          <w:lang w:val="lt-LT"/>
        </w:rPr>
        <w:t xml:space="preserve">                       21. Rengti ataskaitas apie paramą mokiniams aprūpinant juos mokinio reikmenimis. </w:t>
      </w:r>
    </w:p>
    <w:p w:rsidR="00CD176D" w:rsidRPr="00CD176D" w:rsidRDefault="00CD176D" w:rsidP="00CD176D">
      <w:pPr>
        <w:spacing w:line="360" w:lineRule="auto"/>
        <w:jc w:val="both"/>
        <w:rPr>
          <w:szCs w:val="24"/>
          <w:lang w:val="lt-LT"/>
        </w:rPr>
      </w:pPr>
      <w:r w:rsidRPr="00CD176D">
        <w:rPr>
          <w:szCs w:val="24"/>
          <w:lang w:val="lt-LT"/>
        </w:rPr>
        <w:tab/>
        <w:t>22. Vykdyti kitus mero, mero pavaduotojo, savivaldybės administracijos direktoriaus, skyriaus vedėjo nurodymus, nepažeidžiant Lietuvos Respublikos įstatymų ir kitų teisinių dokumentų.</w:t>
      </w:r>
    </w:p>
    <w:p w:rsidR="00CD176D" w:rsidRPr="00CD176D" w:rsidRDefault="00CD176D" w:rsidP="00CD176D">
      <w:pPr>
        <w:spacing w:line="360" w:lineRule="auto"/>
        <w:jc w:val="both"/>
        <w:rPr>
          <w:szCs w:val="24"/>
          <w:lang w:val="lt-LT"/>
        </w:rPr>
      </w:pPr>
      <w:r w:rsidRPr="00CD176D">
        <w:rPr>
          <w:szCs w:val="24"/>
          <w:lang w:val="lt-LT"/>
        </w:rPr>
        <w:lastRenderedPageBreak/>
        <w:tab/>
        <w:t>23. Dalyvauti sudarytų komisijų darbe.</w:t>
      </w:r>
    </w:p>
    <w:p w:rsidR="00CD176D" w:rsidRPr="00CD176D" w:rsidRDefault="00CD176D" w:rsidP="00CD176D">
      <w:pPr>
        <w:spacing w:line="360" w:lineRule="auto"/>
        <w:jc w:val="both"/>
        <w:rPr>
          <w:szCs w:val="24"/>
          <w:lang w:val="lt-LT"/>
        </w:rPr>
      </w:pPr>
    </w:p>
    <w:p w:rsidR="00CD176D" w:rsidRPr="00CD176D" w:rsidRDefault="00CD176D" w:rsidP="00CD176D">
      <w:pPr>
        <w:spacing w:line="360" w:lineRule="auto"/>
        <w:jc w:val="center"/>
        <w:rPr>
          <w:b/>
          <w:bCs/>
          <w:szCs w:val="24"/>
          <w:lang w:val="lt-LT"/>
        </w:rPr>
      </w:pPr>
      <w:r w:rsidRPr="00CD176D">
        <w:rPr>
          <w:b/>
          <w:bCs/>
          <w:szCs w:val="24"/>
          <w:lang w:val="lt-LT"/>
        </w:rPr>
        <w:t>V. ŠIAS PAREIGAS EINANČIO VALSTYBĖS TARNAUTOJO PAVALDUMAS</w:t>
      </w:r>
    </w:p>
    <w:p w:rsidR="00CD176D" w:rsidRPr="00CD176D" w:rsidRDefault="00CD176D" w:rsidP="00CD176D">
      <w:pPr>
        <w:spacing w:line="360" w:lineRule="auto"/>
        <w:jc w:val="both"/>
        <w:rPr>
          <w:szCs w:val="24"/>
          <w:lang w:val="lt-LT"/>
        </w:rPr>
      </w:pPr>
    </w:p>
    <w:p w:rsidR="00CD176D" w:rsidRPr="00CD176D" w:rsidRDefault="00CD176D" w:rsidP="00CD176D">
      <w:pPr>
        <w:spacing w:line="360" w:lineRule="auto"/>
        <w:rPr>
          <w:szCs w:val="24"/>
          <w:lang w:val="lt-LT"/>
        </w:rPr>
      </w:pPr>
      <w:r w:rsidRPr="00CD176D">
        <w:rPr>
          <w:szCs w:val="24"/>
          <w:lang w:val="lt-LT"/>
        </w:rPr>
        <w:tab/>
      </w:r>
    </w:p>
    <w:p w:rsidR="00CD176D" w:rsidRPr="00CD176D" w:rsidRDefault="00CD176D" w:rsidP="00CD176D">
      <w:pPr>
        <w:spacing w:line="360" w:lineRule="auto"/>
        <w:rPr>
          <w:szCs w:val="24"/>
          <w:lang w:val="lt-LT"/>
        </w:rPr>
      </w:pPr>
      <w:r w:rsidRPr="00CD176D">
        <w:rPr>
          <w:szCs w:val="24"/>
          <w:lang w:val="lt-LT"/>
        </w:rPr>
        <w:tab/>
        <w:t>24. Šias pareigas einantis valstybės t</w:t>
      </w:r>
      <w:r w:rsidR="0003789A">
        <w:rPr>
          <w:szCs w:val="24"/>
          <w:lang w:val="lt-LT"/>
        </w:rPr>
        <w:t>arnautojas tiesiogiai pavaldus S</w:t>
      </w:r>
      <w:bookmarkStart w:id="0" w:name="_GoBack"/>
      <w:bookmarkEnd w:id="0"/>
      <w:r w:rsidRPr="00CD176D">
        <w:rPr>
          <w:szCs w:val="24"/>
          <w:lang w:val="lt-LT"/>
        </w:rPr>
        <w:t>kyriaus vedėjui.</w:t>
      </w:r>
    </w:p>
    <w:p w:rsidR="00CD176D" w:rsidRPr="00CD176D" w:rsidRDefault="00CD176D" w:rsidP="00CD176D">
      <w:pPr>
        <w:spacing w:line="360" w:lineRule="auto"/>
        <w:rPr>
          <w:szCs w:val="24"/>
          <w:lang w:val="lt-LT"/>
        </w:rPr>
      </w:pPr>
    </w:p>
    <w:p w:rsidR="00CD176D" w:rsidRPr="00CD176D" w:rsidRDefault="00CD176D" w:rsidP="00CD176D">
      <w:pPr>
        <w:spacing w:line="360" w:lineRule="auto"/>
        <w:rPr>
          <w:szCs w:val="24"/>
          <w:lang w:val="lt-LT"/>
        </w:rPr>
      </w:pPr>
    </w:p>
    <w:p w:rsidR="00CD176D" w:rsidRPr="00CD176D" w:rsidRDefault="00CD176D" w:rsidP="00CD176D">
      <w:pPr>
        <w:spacing w:line="360" w:lineRule="auto"/>
        <w:rPr>
          <w:szCs w:val="24"/>
          <w:lang w:val="lt-LT"/>
        </w:rPr>
      </w:pPr>
      <w:r w:rsidRPr="00CD176D">
        <w:rPr>
          <w:szCs w:val="24"/>
          <w:lang w:val="lt-LT"/>
        </w:rPr>
        <w:t>Susipažinau</w:t>
      </w:r>
    </w:p>
    <w:p w:rsidR="00CD176D" w:rsidRPr="00CD176D" w:rsidRDefault="00CD176D" w:rsidP="00CD176D">
      <w:pPr>
        <w:spacing w:line="360" w:lineRule="auto"/>
        <w:rPr>
          <w:szCs w:val="24"/>
          <w:lang w:val="lt-LT"/>
        </w:rPr>
      </w:pPr>
    </w:p>
    <w:p w:rsidR="00CD176D" w:rsidRPr="00CD176D" w:rsidRDefault="00CD176D" w:rsidP="00CD176D">
      <w:pPr>
        <w:spacing w:line="360" w:lineRule="auto"/>
        <w:jc w:val="both"/>
        <w:rPr>
          <w:szCs w:val="24"/>
          <w:lang w:val="lt-LT"/>
        </w:rPr>
      </w:pPr>
      <w:r w:rsidRPr="00CD176D">
        <w:rPr>
          <w:szCs w:val="24"/>
          <w:lang w:val="lt-LT"/>
        </w:rPr>
        <w:tab/>
        <w:t xml:space="preserve"> </w:t>
      </w:r>
    </w:p>
    <w:p w:rsidR="00CD176D" w:rsidRPr="00CD176D" w:rsidRDefault="00CD176D" w:rsidP="00CD176D">
      <w:pPr>
        <w:rPr>
          <w:szCs w:val="24"/>
        </w:rPr>
      </w:pPr>
    </w:p>
    <w:p w:rsidR="009429F9" w:rsidRPr="00CD176D" w:rsidRDefault="009429F9">
      <w:pPr>
        <w:rPr>
          <w:szCs w:val="24"/>
        </w:rPr>
      </w:pPr>
    </w:p>
    <w:sectPr w:rsidR="009429F9" w:rsidRPr="00CD176D" w:rsidSect="00495BB4">
      <w:headerReference w:type="even" r:id="rId7"/>
      <w:headerReference w:type="default" r:id="rId8"/>
      <w:pgSz w:w="11906" w:h="16838"/>
      <w:pgMar w:top="1134" w:right="851"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121" w:rsidRDefault="00170121">
      <w:r>
        <w:separator/>
      </w:r>
    </w:p>
  </w:endnote>
  <w:endnote w:type="continuationSeparator" w:id="0">
    <w:p w:rsidR="00170121" w:rsidRDefault="00170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121" w:rsidRDefault="00170121">
      <w:r>
        <w:separator/>
      </w:r>
    </w:p>
  </w:footnote>
  <w:footnote w:type="continuationSeparator" w:id="0">
    <w:p w:rsidR="00170121" w:rsidRDefault="00170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284" w:rsidRDefault="00B42284" w:rsidP="001848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42284" w:rsidRDefault="00B422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284" w:rsidRDefault="00B42284" w:rsidP="001848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789A">
      <w:rPr>
        <w:rStyle w:val="PageNumber"/>
        <w:noProof/>
      </w:rPr>
      <w:t>3</w:t>
    </w:r>
    <w:r>
      <w:rPr>
        <w:rStyle w:val="PageNumber"/>
      </w:rPr>
      <w:fldChar w:fldCharType="end"/>
    </w:r>
  </w:p>
  <w:p w:rsidR="00B42284" w:rsidRDefault="00B422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BE3"/>
    <w:rsid w:val="0003789A"/>
    <w:rsid w:val="00092BE3"/>
    <w:rsid w:val="00127CA3"/>
    <w:rsid w:val="00127CCE"/>
    <w:rsid w:val="00170121"/>
    <w:rsid w:val="00184803"/>
    <w:rsid w:val="00255D55"/>
    <w:rsid w:val="002C5F7D"/>
    <w:rsid w:val="00301115"/>
    <w:rsid w:val="00302F31"/>
    <w:rsid w:val="00495BB4"/>
    <w:rsid w:val="007051E4"/>
    <w:rsid w:val="00711030"/>
    <w:rsid w:val="00711A00"/>
    <w:rsid w:val="00727BF9"/>
    <w:rsid w:val="008E4B13"/>
    <w:rsid w:val="009429F9"/>
    <w:rsid w:val="009C18D4"/>
    <w:rsid w:val="00A02592"/>
    <w:rsid w:val="00B42284"/>
    <w:rsid w:val="00C16F7D"/>
    <w:rsid w:val="00C61C3B"/>
    <w:rsid w:val="00CD176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76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D176D"/>
    <w:pPr>
      <w:tabs>
        <w:tab w:val="center" w:pos="4320"/>
        <w:tab w:val="right" w:pos="8640"/>
      </w:tabs>
    </w:pPr>
  </w:style>
  <w:style w:type="paragraph" w:styleId="BodyText">
    <w:name w:val="Body Text"/>
    <w:basedOn w:val="Normal"/>
    <w:rsid w:val="00CD176D"/>
    <w:pPr>
      <w:spacing w:line="360" w:lineRule="auto"/>
      <w:jc w:val="both"/>
    </w:pPr>
    <w:rPr>
      <w:lang w:val="lt-LT"/>
    </w:rPr>
  </w:style>
  <w:style w:type="paragraph" w:styleId="BalloonText">
    <w:name w:val="Balloon Text"/>
    <w:basedOn w:val="Normal"/>
    <w:semiHidden/>
    <w:rsid w:val="00CD176D"/>
    <w:rPr>
      <w:rFonts w:ascii="Tahoma" w:hAnsi="Tahoma" w:cs="Tahoma"/>
      <w:sz w:val="16"/>
      <w:szCs w:val="16"/>
    </w:rPr>
  </w:style>
  <w:style w:type="character" w:styleId="PageNumber">
    <w:name w:val="page number"/>
    <w:basedOn w:val="DefaultParagraphFont"/>
    <w:rsid w:val="00495BB4"/>
  </w:style>
  <w:style w:type="paragraph" w:styleId="BodyTextIndent">
    <w:name w:val="Body Text Indent"/>
    <w:basedOn w:val="Normal"/>
    <w:link w:val="BodyTextIndentChar"/>
    <w:semiHidden/>
    <w:unhideWhenUsed/>
    <w:rsid w:val="00711030"/>
    <w:pPr>
      <w:spacing w:after="120"/>
      <w:ind w:left="283"/>
    </w:pPr>
  </w:style>
  <w:style w:type="character" w:customStyle="1" w:styleId="BodyTextIndentChar">
    <w:name w:val="Body Text Indent Char"/>
    <w:basedOn w:val="DefaultParagraphFont"/>
    <w:link w:val="BodyTextIndent"/>
    <w:semiHidden/>
    <w:rsid w:val="00711030"/>
    <w:rPr>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76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D176D"/>
    <w:pPr>
      <w:tabs>
        <w:tab w:val="center" w:pos="4320"/>
        <w:tab w:val="right" w:pos="8640"/>
      </w:tabs>
    </w:pPr>
  </w:style>
  <w:style w:type="paragraph" w:styleId="BodyText">
    <w:name w:val="Body Text"/>
    <w:basedOn w:val="Normal"/>
    <w:rsid w:val="00CD176D"/>
    <w:pPr>
      <w:spacing w:line="360" w:lineRule="auto"/>
      <w:jc w:val="both"/>
    </w:pPr>
    <w:rPr>
      <w:lang w:val="lt-LT"/>
    </w:rPr>
  </w:style>
  <w:style w:type="paragraph" w:styleId="BalloonText">
    <w:name w:val="Balloon Text"/>
    <w:basedOn w:val="Normal"/>
    <w:semiHidden/>
    <w:rsid w:val="00CD176D"/>
    <w:rPr>
      <w:rFonts w:ascii="Tahoma" w:hAnsi="Tahoma" w:cs="Tahoma"/>
      <w:sz w:val="16"/>
      <w:szCs w:val="16"/>
    </w:rPr>
  </w:style>
  <w:style w:type="character" w:styleId="PageNumber">
    <w:name w:val="page number"/>
    <w:basedOn w:val="DefaultParagraphFont"/>
    <w:rsid w:val="00495BB4"/>
  </w:style>
  <w:style w:type="paragraph" w:styleId="BodyTextIndent">
    <w:name w:val="Body Text Indent"/>
    <w:basedOn w:val="Normal"/>
    <w:link w:val="BodyTextIndentChar"/>
    <w:semiHidden/>
    <w:unhideWhenUsed/>
    <w:rsid w:val="00711030"/>
    <w:pPr>
      <w:spacing w:after="120"/>
      <w:ind w:left="283"/>
    </w:pPr>
  </w:style>
  <w:style w:type="character" w:customStyle="1" w:styleId="BodyTextIndentChar">
    <w:name w:val="Body Text Indent Char"/>
    <w:basedOn w:val="DefaultParagraphFont"/>
    <w:link w:val="BodyTextIndent"/>
    <w:semiHidden/>
    <w:rsid w:val="00711030"/>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3130</Words>
  <Characters>1785</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                                                                        PATVIRTINTA</vt:lpstr>
    </vt:vector>
  </TitlesOfParts>
  <Company>Sakiai</Company>
  <LinksUpToDate>false</LinksUpToDate>
  <CharactersWithSpaces>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Biudzetas</dc:creator>
  <cp:lastModifiedBy>Gediminas Morkeliūnas</cp:lastModifiedBy>
  <cp:revision>5</cp:revision>
  <cp:lastPrinted>2011-02-07T06:23:00Z</cp:lastPrinted>
  <dcterms:created xsi:type="dcterms:W3CDTF">2018-03-06T09:25:00Z</dcterms:created>
  <dcterms:modified xsi:type="dcterms:W3CDTF">2018-03-06T10:48:00Z</dcterms:modified>
</cp:coreProperties>
</file>