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5CE8" w:rsidRDefault="00745CE8" w:rsidP="00C9289F">
      <w:pPr>
        <w:jc w:val="both"/>
        <w:rPr>
          <w:lang w:val="lt-LT"/>
        </w:rPr>
      </w:pPr>
      <w:r>
        <w:rPr>
          <w:lang w:val="lt-LT"/>
        </w:rPr>
        <w:t xml:space="preserve">                                                                                 PATVIRTINTA</w:t>
      </w:r>
    </w:p>
    <w:p w:rsidR="00745CE8" w:rsidRDefault="00745CE8" w:rsidP="00C9289F">
      <w:pPr>
        <w:jc w:val="both"/>
        <w:rPr>
          <w:lang w:val="lt-LT"/>
        </w:rPr>
      </w:pPr>
      <w:r>
        <w:rPr>
          <w:lang w:val="lt-LT"/>
        </w:rPr>
        <w:t xml:space="preserve">                                                                                 Šakių rajono savivaldybės administracijos</w:t>
      </w:r>
    </w:p>
    <w:p w:rsidR="00745CE8" w:rsidRDefault="00745CE8" w:rsidP="00C9289F">
      <w:pPr>
        <w:jc w:val="both"/>
        <w:rPr>
          <w:lang w:val="lt-LT"/>
        </w:rPr>
      </w:pPr>
      <w:r>
        <w:rPr>
          <w:lang w:val="lt-LT"/>
        </w:rPr>
        <w:t xml:space="preserve">                                                                                 direktoriaus 2018 m. kovo    d.</w:t>
      </w:r>
    </w:p>
    <w:p w:rsidR="00745CE8" w:rsidRDefault="00745CE8" w:rsidP="00C9289F">
      <w:pPr>
        <w:jc w:val="both"/>
        <w:rPr>
          <w:lang w:val="lt-LT"/>
        </w:rPr>
      </w:pPr>
      <w:r>
        <w:rPr>
          <w:lang w:val="lt-LT"/>
        </w:rPr>
        <w:t xml:space="preserve">                                                                                  įsakymu Nr. AT-</w:t>
      </w:r>
    </w:p>
    <w:p w:rsidR="00745CE8" w:rsidRDefault="00745CE8" w:rsidP="00C9289F">
      <w:pPr>
        <w:jc w:val="both"/>
        <w:rPr>
          <w:lang w:val="lt-LT"/>
        </w:rPr>
      </w:pPr>
    </w:p>
    <w:p w:rsidR="00745CE8" w:rsidRDefault="00745CE8" w:rsidP="00C9289F">
      <w:pPr>
        <w:jc w:val="both"/>
        <w:rPr>
          <w:lang w:val="lt-LT"/>
        </w:rPr>
      </w:pPr>
    </w:p>
    <w:p w:rsidR="00745CE8" w:rsidRDefault="00745CE8" w:rsidP="000764AC">
      <w:pPr>
        <w:spacing w:line="360" w:lineRule="auto"/>
        <w:jc w:val="center"/>
        <w:rPr>
          <w:b/>
          <w:bCs/>
          <w:lang w:val="lt-LT"/>
        </w:rPr>
      </w:pPr>
      <w:r>
        <w:rPr>
          <w:b/>
          <w:bCs/>
          <w:lang w:val="lt-LT"/>
        </w:rPr>
        <w:t>ŠVIETIMO, SPORTO IR JAUNIMO REIKALŲ SKYRIAUS VYRIAUSIOJO SPECIALISTO PAREIGYBĖS APRAŠYMAS</w:t>
      </w:r>
    </w:p>
    <w:p w:rsidR="00745CE8" w:rsidRDefault="00745CE8" w:rsidP="00C9289F">
      <w:pPr>
        <w:tabs>
          <w:tab w:val="left" w:pos="2400"/>
        </w:tabs>
        <w:spacing w:line="360" w:lineRule="auto"/>
        <w:rPr>
          <w:lang w:val="lt-LT"/>
        </w:rPr>
      </w:pPr>
      <w:r>
        <w:rPr>
          <w:lang w:val="lt-LT"/>
        </w:rPr>
        <w:tab/>
      </w:r>
    </w:p>
    <w:p w:rsidR="00745CE8" w:rsidRDefault="00745CE8" w:rsidP="00C9289F">
      <w:pPr>
        <w:pStyle w:val="Heading1"/>
        <w:spacing w:line="360" w:lineRule="auto"/>
        <w:ind w:left="0"/>
        <w:jc w:val="center"/>
      </w:pPr>
      <w:r>
        <w:t>I. PAREIGYBĖS CHARAKTERISTIKA</w:t>
      </w:r>
    </w:p>
    <w:p w:rsidR="00745CE8" w:rsidRPr="007F2D8A" w:rsidRDefault="00745CE8" w:rsidP="007F2D8A">
      <w:pPr>
        <w:rPr>
          <w:lang w:val="lt-LT"/>
        </w:rPr>
      </w:pPr>
    </w:p>
    <w:p w:rsidR="00745CE8" w:rsidRDefault="00745CE8" w:rsidP="00C9289F">
      <w:pPr>
        <w:spacing w:line="360" w:lineRule="auto"/>
        <w:rPr>
          <w:lang w:val="lt-LT"/>
        </w:rPr>
      </w:pPr>
      <w:r>
        <w:rPr>
          <w:lang w:val="lt-LT"/>
        </w:rPr>
        <w:t xml:space="preserve">            1. Švietimo, sporto ir jaunimo reikalų skyriaus vyriausiasis specialistas (toliau – vyriausiasis specialistas) yra karjeros valstybės tarnautojas.</w:t>
      </w:r>
    </w:p>
    <w:p w:rsidR="00745CE8" w:rsidRDefault="00745CE8" w:rsidP="00C9289F">
      <w:pPr>
        <w:spacing w:line="360" w:lineRule="auto"/>
        <w:ind w:firstLine="720"/>
        <w:rPr>
          <w:lang w:val="lt-LT"/>
        </w:rPr>
      </w:pPr>
      <w:r>
        <w:rPr>
          <w:lang w:val="lt-LT"/>
        </w:rPr>
        <w:t>2. Lygis  - A</w:t>
      </w:r>
    </w:p>
    <w:p w:rsidR="00745CE8" w:rsidRPr="00A32DB1" w:rsidRDefault="00745CE8" w:rsidP="00C9289F">
      <w:pPr>
        <w:spacing w:line="360" w:lineRule="auto"/>
        <w:ind w:firstLine="720"/>
        <w:rPr>
          <w:lang w:val="lt-LT"/>
        </w:rPr>
      </w:pPr>
      <w:r>
        <w:rPr>
          <w:lang w:val="lt-LT"/>
        </w:rPr>
        <w:t>3. Kategorija – 11.</w:t>
      </w:r>
    </w:p>
    <w:p w:rsidR="00745CE8" w:rsidRDefault="00745CE8" w:rsidP="00C9289F">
      <w:pPr>
        <w:pStyle w:val="Heading2"/>
      </w:pPr>
      <w:r>
        <w:t>II. PASKIRTIS</w:t>
      </w:r>
    </w:p>
    <w:p w:rsidR="00745CE8" w:rsidRDefault="00745CE8" w:rsidP="00C9289F">
      <w:pPr>
        <w:spacing w:line="360" w:lineRule="auto"/>
        <w:rPr>
          <w:lang w:val="lt-LT"/>
        </w:rPr>
      </w:pPr>
      <w:r>
        <w:rPr>
          <w:lang w:val="lt-LT"/>
        </w:rPr>
        <w:t xml:space="preserve">                                          </w:t>
      </w:r>
    </w:p>
    <w:p w:rsidR="00745CE8" w:rsidRDefault="00745CE8" w:rsidP="00C9289F">
      <w:pPr>
        <w:pStyle w:val="BodyText"/>
        <w:spacing w:line="360" w:lineRule="auto"/>
        <w:ind w:firstLine="720"/>
      </w:pPr>
      <w:r>
        <w:t>4. Švietimo, sporto ir jaunimo reikalų skyriaus (toliau – skyrius) vyriausiojo specialisto pareigybė reikalinga organizuoti, prižiūrėti ir tobulinti koordinuojamų savivaldybės mokyklų bei pagalbos mokiniui, mokytojui ir mokyklai įstaigų vykdomą švietimo darbą ir pagalbą. Kuruoti paskirtų švietimo sričių veiklą.</w:t>
      </w:r>
    </w:p>
    <w:p w:rsidR="00745CE8" w:rsidRDefault="00745CE8" w:rsidP="00C9289F">
      <w:pPr>
        <w:pStyle w:val="BodyText"/>
        <w:spacing w:line="360" w:lineRule="auto"/>
        <w:ind w:firstLine="720"/>
      </w:pPr>
    </w:p>
    <w:p w:rsidR="00745CE8" w:rsidRDefault="00745CE8" w:rsidP="00C9289F">
      <w:pPr>
        <w:spacing w:line="360" w:lineRule="auto"/>
        <w:jc w:val="center"/>
        <w:rPr>
          <w:b/>
          <w:lang w:val="lt-LT"/>
        </w:rPr>
      </w:pPr>
      <w:r w:rsidRPr="00A32DB1">
        <w:rPr>
          <w:b/>
          <w:lang w:val="lt-LT"/>
        </w:rPr>
        <w:t>III. VEIKLOS SRITIS</w:t>
      </w:r>
    </w:p>
    <w:p w:rsidR="00745CE8" w:rsidRDefault="00745CE8" w:rsidP="00C9289F">
      <w:pPr>
        <w:spacing w:line="360" w:lineRule="auto"/>
        <w:jc w:val="center"/>
        <w:rPr>
          <w:b/>
          <w:lang w:val="lt-LT"/>
        </w:rPr>
      </w:pPr>
    </w:p>
    <w:p w:rsidR="00745CE8" w:rsidRPr="00A32DB1" w:rsidRDefault="00745CE8" w:rsidP="00C9289F">
      <w:pPr>
        <w:spacing w:line="360" w:lineRule="auto"/>
        <w:jc w:val="both"/>
        <w:rPr>
          <w:lang w:val="lt-LT"/>
        </w:rPr>
      </w:pPr>
      <w:r>
        <w:rPr>
          <w:b/>
          <w:lang w:val="lt-LT"/>
        </w:rPr>
        <w:t xml:space="preserve">             </w:t>
      </w:r>
      <w:r w:rsidRPr="00A32DB1">
        <w:rPr>
          <w:lang w:val="lt-LT"/>
        </w:rPr>
        <w:t>5.</w:t>
      </w:r>
      <w:r>
        <w:rPr>
          <w:lang w:val="lt-LT"/>
        </w:rPr>
        <w:t xml:space="preserve"> Šias pareigas einančio valstybės tarnautojo veiklos sritis – švietimo veiklos organizavimas.</w:t>
      </w:r>
    </w:p>
    <w:p w:rsidR="00745CE8" w:rsidRDefault="00745CE8" w:rsidP="00C9289F">
      <w:pPr>
        <w:spacing w:line="360" w:lineRule="auto"/>
        <w:jc w:val="center"/>
        <w:rPr>
          <w:b/>
          <w:bCs/>
          <w:lang w:val="lt-LT"/>
        </w:rPr>
      </w:pPr>
      <w:r>
        <w:rPr>
          <w:b/>
          <w:bCs/>
          <w:lang w:val="lt-LT"/>
        </w:rPr>
        <w:t>IV. SPECIALIEJI REIKALAVIMAI ŠIAS PAREIGAS EINANČIAM</w:t>
      </w:r>
    </w:p>
    <w:p w:rsidR="00745CE8" w:rsidRDefault="00745CE8" w:rsidP="00C9289F">
      <w:pPr>
        <w:spacing w:line="360" w:lineRule="auto"/>
        <w:jc w:val="center"/>
        <w:rPr>
          <w:b/>
          <w:bCs/>
          <w:lang w:val="lt-LT"/>
        </w:rPr>
      </w:pPr>
      <w:r>
        <w:rPr>
          <w:b/>
          <w:bCs/>
          <w:lang w:val="lt-LT"/>
        </w:rPr>
        <w:t>VALSTYBĖS TARNAUTOJUI</w:t>
      </w:r>
    </w:p>
    <w:p w:rsidR="00745CE8" w:rsidRDefault="00745CE8" w:rsidP="00C9289F">
      <w:pPr>
        <w:spacing w:line="360" w:lineRule="auto"/>
        <w:jc w:val="both"/>
        <w:rPr>
          <w:lang w:val="lt-LT"/>
        </w:rPr>
      </w:pPr>
    </w:p>
    <w:p w:rsidR="00745CE8" w:rsidRDefault="00745CE8" w:rsidP="00C9289F">
      <w:pPr>
        <w:spacing w:line="360" w:lineRule="auto"/>
        <w:ind w:firstLine="720"/>
        <w:jc w:val="both"/>
        <w:rPr>
          <w:lang w:val="lt-LT"/>
        </w:rPr>
      </w:pPr>
      <w:r>
        <w:rPr>
          <w:lang w:val="lt-LT"/>
        </w:rPr>
        <w:t>6. Valstybės tarnautojas, einantis šias pareigas, turi atlikti šiuos specialiuosius reikalavimus:</w:t>
      </w:r>
    </w:p>
    <w:p w:rsidR="00745CE8" w:rsidRDefault="00745CE8" w:rsidP="00C9289F">
      <w:pPr>
        <w:spacing w:line="360" w:lineRule="auto"/>
        <w:ind w:firstLine="720"/>
        <w:jc w:val="both"/>
        <w:rPr>
          <w:lang w:val="lt-LT"/>
        </w:rPr>
      </w:pPr>
      <w:r>
        <w:rPr>
          <w:lang w:val="lt-LT"/>
        </w:rPr>
        <w:t>6.1. turėti aukštąjį universitetinį arba jam prilygintą (pedagoginį) išsilavinimą;</w:t>
      </w:r>
    </w:p>
    <w:p w:rsidR="00745CE8" w:rsidRDefault="00745CE8" w:rsidP="00C9289F">
      <w:pPr>
        <w:spacing w:line="360" w:lineRule="auto"/>
        <w:ind w:firstLine="720"/>
        <w:jc w:val="both"/>
        <w:rPr>
          <w:lang w:val="lt-LT"/>
        </w:rPr>
      </w:pPr>
      <w:r>
        <w:rPr>
          <w:lang w:val="lt-LT"/>
        </w:rPr>
        <w:t>6.2. būti susipažinusiam ir išmanyti Lietuvos Respublikos Konstituciją ir įstatymus, Lietuvos Respublikos Vyriausybės nutarimus, Švietimo ir mokslo mi</w:t>
      </w:r>
      <w:bookmarkStart w:id="0" w:name="_GoBack"/>
      <w:bookmarkEnd w:id="0"/>
      <w:r>
        <w:rPr>
          <w:lang w:val="lt-LT"/>
        </w:rPr>
        <w:t>nisterijos teisės aktus bei kitų institucijų teisės aktus, reglamentuojančius švietimą, viešąjį administravimą, vietos savivaldą, valstybės tarnybą, darbo santykių reguliavimą, sugebėti vadovautis minimais teisiniais aktais;</w:t>
      </w:r>
    </w:p>
    <w:p w:rsidR="00745CE8" w:rsidRDefault="00745CE8" w:rsidP="00C9289F">
      <w:pPr>
        <w:tabs>
          <w:tab w:val="left" w:pos="1191"/>
        </w:tabs>
        <w:spacing w:line="360" w:lineRule="auto"/>
        <w:jc w:val="both"/>
        <w:rPr>
          <w:lang w:val="lt-LT"/>
        </w:rPr>
      </w:pPr>
      <w:r>
        <w:rPr>
          <w:lang w:val="lt-LT"/>
        </w:rPr>
        <w:lastRenderedPageBreak/>
        <w:t xml:space="preserve">            6.3. mokėti rengti institucijų sprendimų, potvarkių ir įsakymų projektus, kitus vidaus tvarkomuosius organizacinius dokumentus;</w:t>
      </w:r>
    </w:p>
    <w:p w:rsidR="00745CE8" w:rsidRDefault="00745CE8" w:rsidP="00C9289F">
      <w:pPr>
        <w:tabs>
          <w:tab w:val="left" w:pos="1191"/>
        </w:tabs>
        <w:spacing w:line="360" w:lineRule="auto"/>
        <w:jc w:val="both"/>
        <w:rPr>
          <w:lang w:val="lt-LT"/>
        </w:rPr>
      </w:pPr>
      <w:r>
        <w:rPr>
          <w:lang w:val="lt-LT"/>
        </w:rPr>
        <w:t xml:space="preserve">            6.4.. mokėti dirbti MS Office programų paketu;</w:t>
      </w:r>
    </w:p>
    <w:p w:rsidR="00745CE8" w:rsidRDefault="00745CE8" w:rsidP="00C9289F">
      <w:pPr>
        <w:tabs>
          <w:tab w:val="left" w:pos="1191"/>
        </w:tabs>
        <w:spacing w:line="360" w:lineRule="auto"/>
        <w:jc w:val="both"/>
        <w:rPr>
          <w:lang w:val="lt-LT"/>
        </w:rPr>
      </w:pPr>
      <w:r>
        <w:rPr>
          <w:lang w:val="lt-LT"/>
        </w:rPr>
        <w:t xml:space="preserve">            6.5. pasižymėti nepriekaištinga profesine reputacija: elgesiu ir veikla nepažeisti valstybės tarnautojų veiklos etikos principų ir taisyklių.</w:t>
      </w:r>
    </w:p>
    <w:p w:rsidR="00745CE8" w:rsidRDefault="00745CE8" w:rsidP="00C9289F">
      <w:pPr>
        <w:spacing w:line="360" w:lineRule="auto"/>
        <w:ind w:firstLine="720"/>
        <w:jc w:val="both"/>
        <w:rPr>
          <w:lang w:val="lt-LT"/>
        </w:rPr>
      </w:pPr>
    </w:p>
    <w:p w:rsidR="00745CE8" w:rsidRDefault="00745CE8" w:rsidP="00C9289F">
      <w:pPr>
        <w:pStyle w:val="Heading2"/>
        <w:tabs>
          <w:tab w:val="left" w:pos="1191"/>
        </w:tabs>
        <w:rPr>
          <w:lang w:val="en-GB"/>
        </w:rPr>
      </w:pPr>
      <w:r>
        <w:rPr>
          <w:lang w:val="en-GB"/>
        </w:rPr>
        <w:t>V. ŠIAS PAREIGAS EINANČIO VALSTYBĖS TARNAUTOJO FUNKCIJOS</w:t>
      </w:r>
    </w:p>
    <w:p w:rsidR="00745CE8" w:rsidRDefault="00745CE8" w:rsidP="00C9289F">
      <w:pPr>
        <w:spacing w:line="360" w:lineRule="auto"/>
        <w:jc w:val="both"/>
        <w:rPr>
          <w:lang w:val="lt-LT"/>
        </w:rPr>
      </w:pPr>
    </w:p>
    <w:p w:rsidR="00745CE8" w:rsidRDefault="00745CE8" w:rsidP="00C9289F">
      <w:pPr>
        <w:spacing w:line="360" w:lineRule="auto"/>
        <w:ind w:firstLine="720"/>
        <w:jc w:val="both"/>
        <w:rPr>
          <w:lang w:val="lt-LT"/>
        </w:rPr>
      </w:pPr>
      <w:r>
        <w:rPr>
          <w:lang w:val="lt-LT"/>
        </w:rPr>
        <w:t>7. Šias pareigas einantis valstybės tarnautojas vykdo šias funkcijas:</w:t>
      </w:r>
    </w:p>
    <w:p w:rsidR="00745CE8" w:rsidRDefault="00745CE8" w:rsidP="00C9289F">
      <w:pPr>
        <w:spacing w:line="360" w:lineRule="auto"/>
        <w:ind w:firstLine="720"/>
        <w:jc w:val="both"/>
        <w:rPr>
          <w:lang w:val="lt-LT"/>
        </w:rPr>
      </w:pPr>
      <w:r>
        <w:rPr>
          <w:lang w:val="lt-LT"/>
        </w:rPr>
        <w:t xml:space="preserve">7.1. vykdo švietimo stebėseną, vadovaudamasi švietimo ir mokslo ministro patvirtintais švietimo stebėsenos rodikliais; </w:t>
      </w:r>
    </w:p>
    <w:p w:rsidR="00745CE8" w:rsidRDefault="00745CE8" w:rsidP="00C9289F">
      <w:pPr>
        <w:spacing w:line="360" w:lineRule="auto"/>
        <w:ind w:firstLine="720"/>
        <w:jc w:val="both"/>
        <w:rPr>
          <w:lang w:val="lt-LT"/>
        </w:rPr>
      </w:pPr>
      <w:r>
        <w:rPr>
          <w:lang w:val="lt-LT"/>
        </w:rPr>
        <w:t>7.2. kuruoja ir konsultuoja ikimokyklinį, priešmokyklinį, pradinį ugdymą, istorijos, geografijos, etikos, tikybos, psichologų, ekonomikos, lietuvių k., rusų k., anglų k., vokiečių k. mokomųjų dalykų mokytojus, organizuoja šių dalykų metodinius renginius, konkursus bei olimpiadas;</w:t>
      </w:r>
    </w:p>
    <w:p w:rsidR="00745CE8" w:rsidRDefault="00745CE8" w:rsidP="00C9289F">
      <w:pPr>
        <w:spacing w:line="360" w:lineRule="auto"/>
        <w:ind w:firstLine="720"/>
        <w:jc w:val="both"/>
        <w:rPr>
          <w:lang w:val="lt-LT"/>
        </w:rPr>
      </w:pPr>
      <w:r>
        <w:rPr>
          <w:lang w:val="lt-LT"/>
        </w:rPr>
        <w:t xml:space="preserve"> 7.3. koordinuoja, konsultuoja ir organizuoja rajono mokytojų kvalifikacijos kėlimą, metodinę veiklą. Bendradarbiauja su Marijampolės, Jurbarko ir Vilkaviškio mokytojų švietimo centrais;</w:t>
      </w:r>
    </w:p>
    <w:p w:rsidR="00745CE8" w:rsidRDefault="00745CE8" w:rsidP="00C9289F">
      <w:pPr>
        <w:spacing w:line="360" w:lineRule="auto"/>
        <w:ind w:firstLine="720"/>
        <w:jc w:val="both"/>
        <w:rPr>
          <w:lang w:val="lt-LT"/>
        </w:rPr>
      </w:pPr>
      <w:r>
        <w:rPr>
          <w:lang w:val="lt-LT"/>
        </w:rPr>
        <w:t>7.4. konsultuoja ir kordinuoja mokyklų išorės ir vidaus auditą, mokyklų veiklos tobulinimą, vykdo jų  priežiūrą.</w:t>
      </w:r>
    </w:p>
    <w:p w:rsidR="00745CE8" w:rsidRDefault="00745CE8" w:rsidP="00C9289F">
      <w:pPr>
        <w:spacing w:line="360" w:lineRule="auto"/>
        <w:ind w:firstLine="720"/>
        <w:jc w:val="both"/>
        <w:rPr>
          <w:lang w:val="lt-LT"/>
        </w:rPr>
      </w:pPr>
      <w:r>
        <w:rPr>
          <w:lang w:val="lt-LT"/>
        </w:rPr>
        <w:t>7.5. koordinuoja  ikimokyklinio ugdymo įstaigas, teikia konsultacijas, vykdo priežiūrą;</w:t>
      </w:r>
    </w:p>
    <w:p w:rsidR="00745CE8" w:rsidRDefault="00745CE8" w:rsidP="00C9289F">
      <w:pPr>
        <w:spacing w:line="360" w:lineRule="auto"/>
        <w:ind w:firstLine="720"/>
        <w:jc w:val="both"/>
        <w:rPr>
          <w:lang w:val="lt-LT"/>
        </w:rPr>
      </w:pPr>
      <w:r>
        <w:rPr>
          <w:lang w:val="lt-LT"/>
        </w:rPr>
        <w:t>7.6. rengia raštus, savivaldybės tarybos sprendimų projektus, administracijos direktoriaus įsakymų projektus, reglamentuojančius švietimo įstaigų veiklą.</w:t>
      </w:r>
    </w:p>
    <w:p w:rsidR="00745CE8" w:rsidRDefault="00745CE8" w:rsidP="00C9289F">
      <w:pPr>
        <w:spacing w:line="360" w:lineRule="auto"/>
        <w:ind w:firstLine="720"/>
        <w:jc w:val="both"/>
        <w:rPr>
          <w:lang w:val="lt-LT"/>
        </w:rPr>
      </w:pPr>
      <w:r>
        <w:rPr>
          <w:lang w:val="lt-LT"/>
        </w:rPr>
        <w:t>7.7. derina kuruojamų švietimo įstaigų tarifikacijas.</w:t>
      </w:r>
    </w:p>
    <w:p w:rsidR="00745CE8" w:rsidRDefault="00745CE8" w:rsidP="00C9289F">
      <w:pPr>
        <w:spacing w:line="360" w:lineRule="auto"/>
        <w:ind w:firstLine="720"/>
        <w:jc w:val="both"/>
        <w:rPr>
          <w:lang w:val="lt-LT"/>
        </w:rPr>
      </w:pPr>
      <w:r>
        <w:rPr>
          <w:lang w:val="lt-LT"/>
        </w:rPr>
        <w:t xml:space="preserve">7.8. vykdo mokytojų atestacijos pažymėjimų užsakymą, išdavimą, apskaitą bei atsiskaito švietimo ir mokslo ministerijai; </w:t>
      </w:r>
    </w:p>
    <w:p w:rsidR="00745CE8" w:rsidRDefault="00745CE8" w:rsidP="00C9289F">
      <w:pPr>
        <w:spacing w:line="360" w:lineRule="auto"/>
        <w:ind w:firstLine="720"/>
        <w:jc w:val="both"/>
        <w:rPr>
          <w:lang w:val="lt-LT"/>
        </w:rPr>
      </w:pPr>
      <w:r>
        <w:rPr>
          <w:lang w:val="lt-LT"/>
        </w:rPr>
        <w:t xml:space="preserve">7.10. koordinuoja rajono mokytojų atestacijos organizavimą, teikia konsultacijas, vykdo priežiūrą. </w:t>
      </w:r>
    </w:p>
    <w:p w:rsidR="00745CE8" w:rsidRDefault="00745CE8" w:rsidP="00C9289F">
      <w:pPr>
        <w:spacing w:line="360" w:lineRule="auto"/>
        <w:ind w:firstLine="720"/>
        <w:jc w:val="both"/>
        <w:rPr>
          <w:lang w:val="lt-LT"/>
        </w:rPr>
      </w:pPr>
      <w:r>
        <w:rPr>
          <w:lang w:val="lt-LT"/>
        </w:rPr>
        <w:t>7.11. vykdo mokyklinės dokumentacijos užsakymą, paskirstymą.</w:t>
      </w:r>
    </w:p>
    <w:p w:rsidR="00745CE8" w:rsidRDefault="00745CE8" w:rsidP="00C9289F">
      <w:pPr>
        <w:spacing w:line="360" w:lineRule="auto"/>
        <w:ind w:firstLine="720"/>
        <w:jc w:val="both"/>
        <w:rPr>
          <w:lang w:val="lt-LT"/>
        </w:rPr>
      </w:pPr>
      <w:r>
        <w:rPr>
          <w:lang w:val="lt-LT"/>
        </w:rPr>
        <w:t xml:space="preserve">7.12. prižiūri švietimo įstaigas bendrosios švietimo priežiūros nuostatų nustatyta tvarka: Šakių „Varpo“ mokyklą, Šakių „Žiburio“, Griškabūdžio, Kudirkos Naumiesčio Vinco Kudirkos gimnazijas,  Kidulių ir   Slavikų  pagrindines, Žvirgždaičių progimnaziją, Šakių lopšelį-darželį „Berželis“, Šakių lopšelį- darželį „Klevelis“, Gelgaudiškio vaikų darželį „Eglutė“, Šakių rajono </w:t>
      </w:r>
      <w:r>
        <w:rPr>
          <w:lang w:val="lt-LT"/>
        </w:rPr>
        <w:lastRenderedPageBreak/>
        <w:t>pedagoginę-psichologinę tarnybą, esant poreikiui rengia informaciją, dalyvauja sprendžiant kitas su šiomis švietimo įstaigomis ugdymo proceso kokybe susijusias problemas;</w:t>
      </w:r>
    </w:p>
    <w:p w:rsidR="00745CE8" w:rsidRDefault="00745CE8" w:rsidP="00C9289F">
      <w:pPr>
        <w:spacing w:line="360" w:lineRule="auto"/>
        <w:ind w:firstLine="720"/>
        <w:jc w:val="both"/>
        <w:rPr>
          <w:lang w:val="lt-LT"/>
        </w:rPr>
      </w:pPr>
      <w:r>
        <w:rPr>
          <w:lang w:val="lt-LT"/>
        </w:rPr>
        <w:t>7.13. koordinuoja mokinių saugaus eismo konkursą „Saugokime jaunas gyvybes keliuose“ ir  organizavimą konkursą rajone;</w:t>
      </w:r>
    </w:p>
    <w:p w:rsidR="00745CE8" w:rsidRDefault="00745CE8" w:rsidP="00C9289F">
      <w:pPr>
        <w:spacing w:line="360" w:lineRule="auto"/>
        <w:ind w:firstLine="720"/>
        <w:jc w:val="both"/>
        <w:rPr>
          <w:lang w:val="lt-LT"/>
        </w:rPr>
      </w:pPr>
      <w:r>
        <w:rPr>
          <w:lang w:val="lt-LT"/>
        </w:rPr>
        <w:t>7.14. konsultuoja, koordinuoja rajono socialinių ir specialiųjų pedagogų veiklą, vykdo priežiūrą;</w:t>
      </w:r>
    </w:p>
    <w:p w:rsidR="00745CE8" w:rsidRDefault="00745CE8" w:rsidP="00C9289F">
      <w:pPr>
        <w:spacing w:line="360" w:lineRule="auto"/>
        <w:ind w:firstLine="720"/>
        <w:jc w:val="both"/>
        <w:rPr>
          <w:lang w:val="lt-LT"/>
        </w:rPr>
      </w:pPr>
      <w:r>
        <w:rPr>
          <w:lang w:val="lt-LT"/>
        </w:rPr>
        <w:t>7.15. koordinuoja švietimo įstaigų vaiko gerovės komisijos veiklą, ankstyvosios prevencijos, patyčių ir smurto prevencijos, sveikatos ir lytiškumo ugdymo bei rengimo šeimai programų vykdymą, teikia konsultacijas, vykdo priežiūrą;</w:t>
      </w:r>
    </w:p>
    <w:p w:rsidR="00745CE8" w:rsidRDefault="00745CE8" w:rsidP="00C9289F">
      <w:pPr>
        <w:tabs>
          <w:tab w:val="left" w:pos="1191"/>
        </w:tabs>
        <w:spacing w:line="360" w:lineRule="auto"/>
        <w:jc w:val="both"/>
        <w:rPr>
          <w:lang w:val="lt-LT"/>
        </w:rPr>
      </w:pPr>
      <w:r>
        <w:rPr>
          <w:lang w:val="lt-LT"/>
        </w:rPr>
        <w:t xml:space="preserve">            7.16. vykdo kitas savivaldybės administracijos direktoriaus, direktoriaus pavaduotojo, Švietimo, sporto ir jaunimo reikalų skyriaus vedėjo su savivaldybės administracijos ar Švietimo, sporto ir jaunimo reikalų skyriaus funkcijomis susijusius nenuolatinio pobūdžio pavedimus, tam, kad būtų pasiekti įstaigos strateginiai tikslai.</w:t>
      </w:r>
    </w:p>
    <w:p w:rsidR="00745CE8" w:rsidRDefault="00745CE8" w:rsidP="00C9289F">
      <w:pPr>
        <w:tabs>
          <w:tab w:val="left" w:pos="1191"/>
        </w:tabs>
        <w:spacing w:line="360" w:lineRule="auto"/>
        <w:jc w:val="both"/>
        <w:rPr>
          <w:lang w:val="lt-LT"/>
        </w:rPr>
      </w:pPr>
      <w:r>
        <w:rPr>
          <w:lang w:val="lt-LT"/>
        </w:rPr>
        <w:t xml:space="preserve">           8. Įstatymų numatyta tvarka teikia informaciją visuomenei ir žiniasklaidai.</w:t>
      </w:r>
    </w:p>
    <w:p w:rsidR="00745CE8" w:rsidRDefault="00745CE8" w:rsidP="00C9289F">
      <w:pPr>
        <w:spacing w:line="360" w:lineRule="auto"/>
        <w:ind w:firstLine="720"/>
        <w:jc w:val="both"/>
        <w:rPr>
          <w:lang w:val="lt-LT"/>
        </w:rPr>
      </w:pPr>
    </w:p>
    <w:p w:rsidR="00745CE8" w:rsidRDefault="00745CE8" w:rsidP="00C9289F">
      <w:pPr>
        <w:pStyle w:val="Heading2"/>
      </w:pPr>
      <w:r>
        <w:t>VI. ŠIAS PAREIGAS EINANČIO VALSTYBĖS TARNAUTOJO PAVALDUMAS</w:t>
      </w:r>
    </w:p>
    <w:p w:rsidR="00745CE8" w:rsidRDefault="00745CE8" w:rsidP="00362046">
      <w:pPr>
        <w:numPr>
          <w:ilvl w:val="0"/>
          <w:numId w:val="2"/>
        </w:numPr>
        <w:tabs>
          <w:tab w:val="left" w:pos="1191"/>
        </w:tabs>
        <w:spacing w:line="360" w:lineRule="auto"/>
        <w:jc w:val="both"/>
        <w:rPr>
          <w:lang w:val="lt-LT"/>
        </w:rPr>
      </w:pPr>
      <w:r>
        <w:rPr>
          <w:lang w:val="lt-LT"/>
        </w:rPr>
        <w:t>Šias pareigas einantis valstybės tarnautojas tiesiogiai pavaldus skyriaus vedėjui.</w:t>
      </w:r>
    </w:p>
    <w:p w:rsidR="00745CE8" w:rsidRDefault="00745CE8" w:rsidP="00C9289F">
      <w:pPr>
        <w:tabs>
          <w:tab w:val="left" w:pos="1191"/>
        </w:tabs>
        <w:spacing w:line="360" w:lineRule="auto"/>
        <w:ind w:left="720"/>
        <w:jc w:val="both"/>
        <w:rPr>
          <w:lang w:val="lt-LT"/>
        </w:rPr>
      </w:pPr>
      <w:r>
        <w:rPr>
          <w:lang w:val="lt-LT"/>
        </w:rPr>
        <w:t xml:space="preserve">                   _______________________________________</w:t>
      </w:r>
    </w:p>
    <w:p w:rsidR="00745CE8" w:rsidRDefault="00745CE8" w:rsidP="00C9289F">
      <w:pPr>
        <w:spacing w:line="360" w:lineRule="auto"/>
        <w:jc w:val="both"/>
        <w:rPr>
          <w:lang w:val="lt-LT"/>
        </w:rPr>
      </w:pPr>
    </w:p>
    <w:p w:rsidR="00745CE8" w:rsidRDefault="00745CE8" w:rsidP="00C9289F">
      <w:pPr>
        <w:spacing w:line="360" w:lineRule="auto"/>
        <w:jc w:val="both"/>
        <w:rPr>
          <w:lang w:val="lt-LT"/>
        </w:rPr>
      </w:pPr>
      <w:r>
        <w:rPr>
          <w:lang w:val="lt-LT"/>
        </w:rPr>
        <w:t xml:space="preserve">Susipažinau    </w:t>
      </w:r>
    </w:p>
    <w:p w:rsidR="00745CE8" w:rsidRDefault="00745CE8"/>
    <w:sectPr w:rsidR="00745CE8" w:rsidSect="00C9289F">
      <w:headerReference w:type="default" r:id="rId8"/>
      <w:pgSz w:w="11906" w:h="16838"/>
      <w:pgMar w:top="1701" w:right="567" w:bottom="1134" w:left="1701" w:header="567" w:footer="567" w:gutter="0"/>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1E25" w:rsidRDefault="00441E25" w:rsidP="00C9289F">
      <w:r>
        <w:separator/>
      </w:r>
    </w:p>
  </w:endnote>
  <w:endnote w:type="continuationSeparator" w:id="0">
    <w:p w:rsidR="00441E25" w:rsidRDefault="00441E25" w:rsidP="00C928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AFF" w:usb1="C000247B" w:usb2="00000009" w:usb3="00000000" w:csb0="000001FF" w:csb1="00000000"/>
  </w:font>
  <w:font w:name="Cambria">
    <w:panose1 w:val="02040503050406030204"/>
    <w:charset w:val="BA"/>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1E25" w:rsidRDefault="00441E25" w:rsidP="00C9289F">
      <w:r>
        <w:separator/>
      </w:r>
    </w:p>
  </w:footnote>
  <w:footnote w:type="continuationSeparator" w:id="0">
    <w:p w:rsidR="00441E25" w:rsidRDefault="00441E25" w:rsidP="00C928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5CE8" w:rsidRDefault="00441E25">
    <w:pPr>
      <w:pStyle w:val="Header"/>
      <w:jc w:val="center"/>
    </w:pPr>
    <w:r>
      <w:fldChar w:fldCharType="begin"/>
    </w:r>
    <w:r>
      <w:instrText xml:space="preserve"> PAGE   \* MERGEFORMAT </w:instrText>
    </w:r>
    <w:r>
      <w:fldChar w:fldCharType="separate"/>
    </w:r>
    <w:r w:rsidR="00700ED6">
      <w:rPr>
        <w:noProof/>
      </w:rPr>
      <w:t>2</w:t>
    </w:r>
    <w:r>
      <w:rPr>
        <w:noProof/>
      </w:rPr>
      <w:fldChar w:fldCharType="end"/>
    </w:r>
  </w:p>
  <w:p w:rsidR="00745CE8" w:rsidRDefault="00745CE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6635E6"/>
    <w:multiLevelType w:val="hybridMultilevel"/>
    <w:tmpl w:val="7C44C836"/>
    <w:lvl w:ilvl="0" w:tplc="327E6126">
      <w:start w:val="9"/>
      <w:numFmt w:val="decimal"/>
      <w:lvlText w:val="%1."/>
      <w:lvlJc w:val="left"/>
      <w:pPr>
        <w:tabs>
          <w:tab w:val="num" w:pos="1080"/>
        </w:tabs>
        <w:ind w:left="1080" w:hanging="360"/>
      </w:pPr>
      <w:rPr>
        <w:rFonts w:cs="Times New Roman" w:hint="default"/>
      </w:rPr>
    </w:lvl>
    <w:lvl w:ilvl="1" w:tplc="04270019" w:tentative="1">
      <w:start w:val="1"/>
      <w:numFmt w:val="lowerLetter"/>
      <w:lvlText w:val="%2."/>
      <w:lvlJc w:val="left"/>
      <w:pPr>
        <w:tabs>
          <w:tab w:val="num" w:pos="1800"/>
        </w:tabs>
        <w:ind w:left="1800" w:hanging="360"/>
      </w:pPr>
      <w:rPr>
        <w:rFonts w:cs="Times New Roman"/>
      </w:rPr>
    </w:lvl>
    <w:lvl w:ilvl="2" w:tplc="0427001B" w:tentative="1">
      <w:start w:val="1"/>
      <w:numFmt w:val="lowerRoman"/>
      <w:lvlText w:val="%3."/>
      <w:lvlJc w:val="right"/>
      <w:pPr>
        <w:tabs>
          <w:tab w:val="num" w:pos="2520"/>
        </w:tabs>
        <w:ind w:left="2520" w:hanging="180"/>
      </w:pPr>
      <w:rPr>
        <w:rFonts w:cs="Times New Roman"/>
      </w:rPr>
    </w:lvl>
    <w:lvl w:ilvl="3" w:tplc="0427000F" w:tentative="1">
      <w:start w:val="1"/>
      <w:numFmt w:val="decimal"/>
      <w:lvlText w:val="%4."/>
      <w:lvlJc w:val="left"/>
      <w:pPr>
        <w:tabs>
          <w:tab w:val="num" w:pos="3240"/>
        </w:tabs>
        <w:ind w:left="3240" w:hanging="360"/>
      </w:pPr>
      <w:rPr>
        <w:rFonts w:cs="Times New Roman"/>
      </w:rPr>
    </w:lvl>
    <w:lvl w:ilvl="4" w:tplc="04270019" w:tentative="1">
      <w:start w:val="1"/>
      <w:numFmt w:val="lowerLetter"/>
      <w:lvlText w:val="%5."/>
      <w:lvlJc w:val="left"/>
      <w:pPr>
        <w:tabs>
          <w:tab w:val="num" w:pos="3960"/>
        </w:tabs>
        <w:ind w:left="3960" w:hanging="360"/>
      </w:pPr>
      <w:rPr>
        <w:rFonts w:cs="Times New Roman"/>
      </w:rPr>
    </w:lvl>
    <w:lvl w:ilvl="5" w:tplc="0427001B" w:tentative="1">
      <w:start w:val="1"/>
      <w:numFmt w:val="lowerRoman"/>
      <w:lvlText w:val="%6."/>
      <w:lvlJc w:val="right"/>
      <w:pPr>
        <w:tabs>
          <w:tab w:val="num" w:pos="4680"/>
        </w:tabs>
        <w:ind w:left="4680" w:hanging="180"/>
      </w:pPr>
      <w:rPr>
        <w:rFonts w:cs="Times New Roman"/>
      </w:rPr>
    </w:lvl>
    <w:lvl w:ilvl="6" w:tplc="0427000F" w:tentative="1">
      <w:start w:val="1"/>
      <w:numFmt w:val="decimal"/>
      <w:lvlText w:val="%7."/>
      <w:lvlJc w:val="left"/>
      <w:pPr>
        <w:tabs>
          <w:tab w:val="num" w:pos="5400"/>
        </w:tabs>
        <w:ind w:left="5400" w:hanging="360"/>
      </w:pPr>
      <w:rPr>
        <w:rFonts w:cs="Times New Roman"/>
      </w:rPr>
    </w:lvl>
    <w:lvl w:ilvl="7" w:tplc="04270019" w:tentative="1">
      <w:start w:val="1"/>
      <w:numFmt w:val="lowerLetter"/>
      <w:lvlText w:val="%8."/>
      <w:lvlJc w:val="left"/>
      <w:pPr>
        <w:tabs>
          <w:tab w:val="num" w:pos="6120"/>
        </w:tabs>
        <w:ind w:left="6120" w:hanging="360"/>
      </w:pPr>
      <w:rPr>
        <w:rFonts w:cs="Times New Roman"/>
      </w:rPr>
    </w:lvl>
    <w:lvl w:ilvl="8" w:tplc="0427001B" w:tentative="1">
      <w:start w:val="1"/>
      <w:numFmt w:val="lowerRoman"/>
      <w:lvlText w:val="%9."/>
      <w:lvlJc w:val="right"/>
      <w:pPr>
        <w:tabs>
          <w:tab w:val="num" w:pos="6840"/>
        </w:tabs>
        <w:ind w:left="6840" w:hanging="180"/>
      </w:pPr>
      <w:rPr>
        <w:rFonts w:cs="Times New Roman"/>
      </w:rPr>
    </w:lvl>
  </w:abstractNum>
  <w:abstractNum w:abstractNumId="1">
    <w:nsid w:val="42254246"/>
    <w:multiLevelType w:val="hybridMultilevel"/>
    <w:tmpl w:val="82B4AFCA"/>
    <w:lvl w:ilvl="0" w:tplc="7F0683EC">
      <w:start w:val="27"/>
      <w:numFmt w:val="decimal"/>
      <w:lvlText w:val="%1."/>
      <w:lvlJc w:val="left"/>
      <w:pPr>
        <w:tabs>
          <w:tab w:val="num" w:pos="1080"/>
        </w:tabs>
        <w:ind w:left="1080" w:hanging="360"/>
      </w:pPr>
      <w:rPr>
        <w:rFonts w:cs="Times New Roman" w:hint="default"/>
      </w:rPr>
    </w:lvl>
    <w:lvl w:ilvl="1" w:tplc="04270019" w:tentative="1">
      <w:start w:val="1"/>
      <w:numFmt w:val="lowerLetter"/>
      <w:lvlText w:val="%2."/>
      <w:lvlJc w:val="left"/>
      <w:pPr>
        <w:tabs>
          <w:tab w:val="num" w:pos="1800"/>
        </w:tabs>
        <w:ind w:left="1800" w:hanging="360"/>
      </w:pPr>
      <w:rPr>
        <w:rFonts w:cs="Times New Roman"/>
      </w:rPr>
    </w:lvl>
    <w:lvl w:ilvl="2" w:tplc="0427001B" w:tentative="1">
      <w:start w:val="1"/>
      <w:numFmt w:val="lowerRoman"/>
      <w:lvlText w:val="%3."/>
      <w:lvlJc w:val="right"/>
      <w:pPr>
        <w:tabs>
          <w:tab w:val="num" w:pos="2520"/>
        </w:tabs>
        <w:ind w:left="2520" w:hanging="180"/>
      </w:pPr>
      <w:rPr>
        <w:rFonts w:cs="Times New Roman"/>
      </w:rPr>
    </w:lvl>
    <w:lvl w:ilvl="3" w:tplc="0427000F" w:tentative="1">
      <w:start w:val="1"/>
      <w:numFmt w:val="decimal"/>
      <w:lvlText w:val="%4."/>
      <w:lvlJc w:val="left"/>
      <w:pPr>
        <w:tabs>
          <w:tab w:val="num" w:pos="3240"/>
        </w:tabs>
        <w:ind w:left="3240" w:hanging="360"/>
      </w:pPr>
      <w:rPr>
        <w:rFonts w:cs="Times New Roman"/>
      </w:rPr>
    </w:lvl>
    <w:lvl w:ilvl="4" w:tplc="04270019" w:tentative="1">
      <w:start w:val="1"/>
      <w:numFmt w:val="lowerLetter"/>
      <w:lvlText w:val="%5."/>
      <w:lvlJc w:val="left"/>
      <w:pPr>
        <w:tabs>
          <w:tab w:val="num" w:pos="3960"/>
        </w:tabs>
        <w:ind w:left="3960" w:hanging="360"/>
      </w:pPr>
      <w:rPr>
        <w:rFonts w:cs="Times New Roman"/>
      </w:rPr>
    </w:lvl>
    <w:lvl w:ilvl="5" w:tplc="0427001B" w:tentative="1">
      <w:start w:val="1"/>
      <w:numFmt w:val="lowerRoman"/>
      <w:lvlText w:val="%6."/>
      <w:lvlJc w:val="right"/>
      <w:pPr>
        <w:tabs>
          <w:tab w:val="num" w:pos="4680"/>
        </w:tabs>
        <w:ind w:left="4680" w:hanging="180"/>
      </w:pPr>
      <w:rPr>
        <w:rFonts w:cs="Times New Roman"/>
      </w:rPr>
    </w:lvl>
    <w:lvl w:ilvl="6" w:tplc="0427000F" w:tentative="1">
      <w:start w:val="1"/>
      <w:numFmt w:val="decimal"/>
      <w:lvlText w:val="%7."/>
      <w:lvlJc w:val="left"/>
      <w:pPr>
        <w:tabs>
          <w:tab w:val="num" w:pos="5400"/>
        </w:tabs>
        <w:ind w:left="5400" w:hanging="360"/>
      </w:pPr>
      <w:rPr>
        <w:rFonts w:cs="Times New Roman"/>
      </w:rPr>
    </w:lvl>
    <w:lvl w:ilvl="7" w:tplc="04270019" w:tentative="1">
      <w:start w:val="1"/>
      <w:numFmt w:val="lowerLetter"/>
      <w:lvlText w:val="%8."/>
      <w:lvlJc w:val="left"/>
      <w:pPr>
        <w:tabs>
          <w:tab w:val="num" w:pos="6120"/>
        </w:tabs>
        <w:ind w:left="6120" w:hanging="360"/>
      </w:pPr>
      <w:rPr>
        <w:rFonts w:cs="Times New Roman"/>
      </w:rPr>
    </w:lvl>
    <w:lvl w:ilvl="8" w:tplc="0427001B" w:tentative="1">
      <w:start w:val="1"/>
      <w:numFmt w:val="lowerRoman"/>
      <w:lvlText w:val="%9."/>
      <w:lvlJc w:val="right"/>
      <w:pPr>
        <w:tabs>
          <w:tab w:val="num" w:pos="6840"/>
        </w:tabs>
        <w:ind w:left="6840" w:hanging="18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289F"/>
    <w:rsid w:val="000764AC"/>
    <w:rsid w:val="000A104C"/>
    <w:rsid w:val="000C5197"/>
    <w:rsid w:val="003348DF"/>
    <w:rsid w:val="00362046"/>
    <w:rsid w:val="003851C9"/>
    <w:rsid w:val="003B12BA"/>
    <w:rsid w:val="003C090B"/>
    <w:rsid w:val="00441E25"/>
    <w:rsid w:val="004F51DD"/>
    <w:rsid w:val="00526972"/>
    <w:rsid w:val="00587C45"/>
    <w:rsid w:val="00683576"/>
    <w:rsid w:val="00700ED6"/>
    <w:rsid w:val="00745CE8"/>
    <w:rsid w:val="00791F38"/>
    <w:rsid w:val="007F2D8A"/>
    <w:rsid w:val="008309EE"/>
    <w:rsid w:val="00995E80"/>
    <w:rsid w:val="009E7B5E"/>
    <w:rsid w:val="00A32DB1"/>
    <w:rsid w:val="00C9289F"/>
    <w:rsid w:val="00CF0F8C"/>
    <w:rsid w:val="00E3091B"/>
    <w:rsid w:val="00F000D6"/>
    <w:rsid w:val="00F51EF6"/>
    <w:rsid w:val="00FE181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lt-LT" w:eastAsia="lt-L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289F"/>
    <w:rPr>
      <w:rFonts w:ascii="Times New Roman" w:eastAsia="Times New Roman" w:hAnsi="Times New Roman"/>
      <w:sz w:val="24"/>
      <w:szCs w:val="24"/>
      <w:lang w:val="en-GB" w:eastAsia="en-US"/>
    </w:rPr>
  </w:style>
  <w:style w:type="paragraph" w:styleId="Heading1">
    <w:name w:val="heading 1"/>
    <w:basedOn w:val="Normal"/>
    <w:next w:val="Normal"/>
    <w:link w:val="Heading1Char"/>
    <w:uiPriority w:val="99"/>
    <w:qFormat/>
    <w:rsid w:val="00C9289F"/>
    <w:pPr>
      <w:keepNext/>
      <w:ind w:left="2340"/>
      <w:outlineLvl w:val="0"/>
    </w:pPr>
    <w:rPr>
      <w:b/>
      <w:bCs/>
      <w:lang w:val="lt-LT"/>
    </w:rPr>
  </w:style>
  <w:style w:type="paragraph" w:styleId="Heading2">
    <w:name w:val="heading 2"/>
    <w:basedOn w:val="Normal"/>
    <w:next w:val="Normal"/>
    <w:link w:val="Heading2Char"/>
    <w:uiPriority w:val="99"/>
    <w:qFormat/>
    <w:rsid w:val="00C9289F"/>
    <w:pPr>
      <w:keepNext/>
      <w:spacing w:line="360" w:lineRule="auto"/>
      <w:jc w:val="center"/>
      <w:outlineLvl w:val="1"/>
    </w:pPr>
    <w:rPr>
      <w:b/>
      <w:bCs/>
      <w:lang w:val="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C9289F"/>
    <w:rPr>
      <w:rFonts w:ascii="Times New Roman" w:hAnsi="Times New Roman" w:cs="Times New Roman"/>
      <w:b/>
      <w:bCs/>
      <w:sz w:val="24"/>
      <w:szCs w:val="24"/>
    </w:rPr>
  </w:style>
  <w:style w:type="character" w:customStyle="1" w:styleId="Heading2Char">
    <w:name w:val="Heading 2 Char"/>
    <w:basedOn w:val="DefaultParagraphFont"/>
    <w:link w:val="Heading2"/>
    <w:uiPriority w:val="99"/>
    <w:locked/>
    <w:rsid w:val="00C9289F"/>
    <w:rPr>
      <w:rFonts w:ascii="Times New Roman" w:hAnsi="Times New Roman" w:cs="Times New Roman"/>
      <w:b/>
      <w:bCs/>
      <w:sz w:val="24"/>
      <w:szCs w:val="24"/>
    </w:rPr>
  </w:style>
  <w:style w:type="paragraph" w:styleId="BodyText">
    <w:name w:val="Body Text"/>
    <w:basedOn w:val="Normal"/>
    <w:link w:val="BodyTextChar"/>
    <w:uiPriority w:val="99"/>
    <w:rsid w:val="00C9289F"/>
    <w:pPr>
      <w:jc w:val="both"/>
    </w:pPr>
    <w:rPr>
      <w:lang w:val="lt-LT"/>
    </w:rPr>
  </w:style>
  <w:style w:type="character" w:customStyle="1" w:styleId="BodyTextChar">
    <w:name w:val="Body Text Char"/>
    <w:basedOn w:val="DefaultParagraphFont"/>
    <w:link w:val="BodyText"/>
    <w:uiPriority w:val="99"/>
    <w:locked/>
    <w:rsid w:val="00C9289F"/>
    <w:rPr>
      <w:rFonts w:ascii="Times New Roman" w:hAnsi="Times New Roman" w:cs="Times New Roman"/>
      <w:sz w:val="24"/>
      <w:szCs w:val="24"/>
    </w:rPr>
  </w:style>
  <w:style w:type="paragraph" w:styleId="Header">
    <w:name w:val="header"/>
    <w:basedOn w:val="Normal"/>
    <w:link w:val="HeaderChar"/>
    <w:uiPriority w:val="99"/>
    <w:rsid w:val="00C9289F"/>
    <w:pPr>
      <w:tabs>
        <w:tab w:val="center" w:pos="4819"/>
        <w:tab w:val="right" w:pos="9638"/>
      </w:tabs>
    </w:pPr>
  </w:style>
  <w:style w:type="character" w:customStyle="1" w:styleId="HeaderChar">
    <w:name w:val="Header Char"/>
    <w:basedOn w:val="DefaultParagraphFont"/>
    <w:link w:val="Header"/>
    <w:uiPriority w:val="99"/>
    <w:locked/>
    <w:rsid w:val="00C9289F"/>
    <w:rPr>
      <w:rFonts w:ascii="Times New Roman" w:hAnsi="Times New Roman" w:cs="Times New Roman"/>
      <w:sz w:val="24"/>
      <w:szCs w:val="24"/>
      <w:lang w:val="en-GB"/>
    </w:rPr>
  </w:style>
  <w:style w:type="paragraph" w:styleId="Footer">
    <w:name w:val="footer"/>
    <w:basedOn w:val="Normal"/>
    <w:link w:val="FooterChar"/>
    <w:uiPriority w:val="99"/>
    <w:rsid w:val="00C9289F"/>
    <w:pPr>
      <w:tabs>
        <w:tab w:val="center" w:pos="4819"/>
        <w:tab w:val="right" w:pos="9638"/>
      </w:tabs>
    </w:pPr>
  </w:style>
  <w:style w:type="character" w:customStyle="1" w:styleId="FooterChar">
    <w:name w:val="Footer Char"/>
    <w:basedOn w:val="DefaultParagraphFont"/>
    <w:link w:val="Footer"/>
    <w:uiPriority w:val="99"/>
    <w:locked/>
    <w:rsid w:val="00C9289F"/>
    <w:rPr>
      <w:rFonts w:ascii="Times New Roman" w:hAnsi="Times New Roman" w:cs="Times New Roman"/>
      <w:sz w:val="24"/>
      <w:szCs w:val="2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lt-LT" w:eastAsia="lt-L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289F"/>
    <w:rPr>
      <w:rFonts w:ascii="Times New Roman" w:eastAsia="Times New Roman" w:hAnsi="Times New Roman"/>
      <w:sz w:val="24"/>
      <w:szCs w:val="24"/>
      <w:lang w:val="en-GB" w:eastAsia="en-US"/>
    </w:rPr>
  </w:style>
  <w:style w:type="paragraph" w:styleId="Heading1">
    <w:name w:val="heading 1"/>
    <w:basedOn w:val="Normal"/>
    <w:next w:val="Normal"/>
    <w:link w:val="Heading1Char"/>
    <w:uiPriority w:val="99"/>
    <w:qFormat/>
    <w:rsid w:val="00C9289F"/>
    <w:pPr>
      <w:keepNext/>
      <w:ind w:left="2340"/>
      <w:outlineLvl w:val="0"/>
    </w:pPr>
    <w:rPr>
      <w:b/>
      <w:bCs/>
      <w:lang w:val="lt-LT"/>
    </w:rPr>
  </w:style>
  <w:style w:type="paragraph" w:styleId="Heading2">
    <w:name w:val="heading 2"/>
    <w:basedOn w:val="Normal"/>
    <w:next w:val="Normal"/>
    <w:link w:val="Heading2Char"/>
    <w:uiPriority w:val="99"/>
    <w:qFormat/>
    <w:rsid w:val="00C9289F"/>
    <w:pPr>
      <w:keepNext/>
      <w:spacing w:line="360" w:lineRule="auto"/>
      <w:jc w:val="center"/>
      <w:outlineLvl w:val="1"/>
    </w:pPr>
    <w:rPr>
      <w:b/>
      <w:bCs/>
      <w:lang w:val="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C9289F"/>
    <w:rPr>
      <w:rFonts w:ascii="Times New Roman" w:hAnsi="Times New Roman" w:cs="Times New Roman"/>
      <w:b/>
      <w:bCs/>
      <w:sz w:val="24"/>
      <w:szCs w:val="24"/>
    </w:rPr>
  </w:style>
  <w:style w:type="character" w:customStyle="1" w:styleId="Heading2Char">
    <w:name w:val="Heading 2 Char"/>
    <w:basedOn w:val="DefaultParagraphFont"/>
    <w:link w:val="Heading2"/>
    <w:uiPriority w:val="99"/>
    <w:locked/>
    <w:rsid w:val="00C9289F"/>
    <w:rPr>
      <w:rFonts w:ascii="Times New Roman" w:hAnsi="Times New Roman" w:cs="Times New Roman"/>
      <w:b/>
      <w:bCs/>
      <w:sz w:val="24"/>
      <w:szCs w:val="24"/>
    </w:rPr>
  </w:style>
  <w:style w:type="paragraph" w:styleId="BodyText">
    <w:name w:val="Body Text"/>
    <w:basedOn w:val="Normal"/>
    <w:link w:val="BodyTextChar"/>
    <w:uiPriority w:val="99"/>
    <w:rsid w:val="00C9289F"/>
    <w:pPr>
      <w:jc w:val="both"/>
    </w:pPr>
    <w:rPr>
      <w:lang w:val="lt-LT"/>
    </w:rPr>
  </w:style>
  <w:style w:type="character" w:customStyle="1" w:styleId="BodyTextChar">
    <w:name w:val="Body Text Char"/>
    <w:basedOn w:val="DefaultParagraphFont"/>
    <w:link w:val="BodyText"/>
    <w:uiPriority w:val="99"/>
    <w:locked/>
    <w:rsid w:val="00C9289F"/>
    <w:rPr>
      <w:rFonts w:ascii="Times New Roman" w:hAnsi="Times New Roman" w:cs="Times New Roman"/>
      <w:sz w:val="24"/>
      <w:szCs w:val="24"/>
    </w:rPr>
  </w:style>
  <w:style w:type="paragraph" w:styleId="Header">
    <w:name w:val="header"/>
    <w:basedOn w:val="Normal"/>
    <w:link w:val="HeaderChar"/>
    <w:uiPriority w:val="99"/>
    <w:rsid w:val="00C9289F"/>
    <w:pPr>
      <w:tabs>
        <w:tab w:val="center" w:pos="4819"/>
        <w:tab w:val="right" w:pos="9638"/>
      </w:tabs>
    </w:pPr>
  </w:style>
  <w:style w:type="character" w:customStyle="1" w:styleId="HeaderChar">
    <w:name w:val="Header Char"/>
    <w:basedOn w:val="DefaultParagraphFont"/>
    <w:link w:val="Header"/>
    <w:uiPriority w:val="99"/>
    <w:locked/>
    <w:rsid w:val="00C9289F"/>
    <w:rPr>
      <w:rFonts w:ascii="Times New Roman" w:hAnsi="Times New Roman" w:cs="Times New Roman"/>
      <w:sz w:val="24"/>
      <w:szCs w:val="24"/>
      <w:lang w:val="en-GB"/>
    </w:rPr>
  </w:style>
  <w:style w:type="paragraph" w:styleId="Footer">
    <w:name w:val="footer"/>
    <w:basedOn w:val="Normal"/>
    <w:link w:val="FooterChar"/>
    <w:uiPriority w:val="99"/>
    <w:rsid w:val="00C9289F"/>
    <w:pPr>
      <w:tabs>
        <w:tab w:val="center" w:pos="4819"/>
        <w:tab w:val="right" w:pos="9638"/>
      </w:tabs>
    </w:pPr>
  </w:style>
  <w:style w:type="character" w:customStyle="1" w:styleId="FooterChar">
    <w:name w:val="Footer Char"/>
    <w:basedOn w:val="DefaultParagraphFont"/>
    <w:link w:val="Footer"/>
    <w:uiPriority w:val="99"/>
    <w:locked/>
    <w:rsid w:val="00C9289F"/>
    <w:rPr>
      <w:rFonts w:ascii="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3362</Words>
  <Characters>1917</Characters>
  <Application>Microsoft Office Word</Application>
  <DocSecurity>0</DocSecurity>
  <Lines>15</Lines>
  <Paragraphs>10</Paragraphs>
  <ScaleCrop>false</ScaleCrop>
  <Company/>
  <LinksUpToDate>false</LinksUpToDate>
  <CharactersWithSpaces>5269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creator>Gediminas Morkeliūnas</dc:creator>
  <cp:lastModifiedBy>Gediminas Morkeliūnas</cp:lastModifiedBy>
  <cp:revision>2</cp:revision>
  <cp:lastPrinted>2018-03-08T14:14:00Z</cp:lastPrinted>
  <dcterms:created xsi:type="dcterms:W3CDTF">2018-03-09T05:37:00Z</dcterms:created>
  <dcterms:modified xsi:type="dcterms:W3CDTF">2018-03-09T05:37:00Z</dcterms:modified>
</cp:coreProperties>
</file>