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4E2B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0C3CD4">
        <w:rPr>
          <w:rFonts w:ascii="Times New Roman" w:hAnsi="Times New Roman"/>
          <w:b/>
        </w:rPr>
        <w:t xml:space="preserve">ISTRACIJOS </w:t>
      </w:r>
      <w:r w:rsidR="009C7ECC">
        <w:rPr>
          <w:rFonts w:ascii="Times New Roman" w:hAnsi="Times New Roman"/>
          <w:b/>
        </w:rPr>
        <w:t>TEISĖS, PERSONALO IR CIVILINĖS METRIKACIJOS</w:t>
      </w:r>
      <w:r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B4D6B" w:rsidRDefault="007B4D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9C7ECC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>
      <w:pPr>
        <w:pStyle w:val="Heading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tarnybos įstatymo 8 straipsnio 8 dalies 1 punktu, </w:t>
      </w:r>
      <w:r w:rsidR="000D2AA7">
        <w:rPr>
          <w:rFonts w:ascii="Times New Roman" w:hAnsi="Times New Roman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</w:t>
      </w:r>
      <w:r w:rsidR="00BF205E">
        <w:rPr>
          <w:rFonts w:ascii="Times New Roman" w:hAnsi="Times New Roman"/>
        </w:rPr>
        <w:t xml:space="preserve"> 23 punktu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:rsidR="007B4D6B" w:rsidRDefault="00592251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 i n u rajono savivaldybės admin</w:t>
      </w:r>
      <w:r>
        <w:rPr>
          <w:rFonts w:ascii="Times New Roman" w:hAnsi="Times New Roman"/>
        </w:rPr>
        <w:t>istracijos Teisės, personalo ir civilinės metrikacijos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592251" w:rsidRPr="00592251" w:rsidRDefault="00592251" w:rsidP="00592251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dministracijos direktoriaus 2018 m. kovo 13 d. įsakymo Nr. AT-292 „Dėl Teisės, personalo ir civilinės metrikacijos skyriaus valstybės tarnautojų pareigybių sąrašo ir pareigybių aprašymų patvirtinimo</w:t>
      </w:r>
      <w:r w:rsidRPr="00592251">
        <w:rPr>
          <w:rFonts w:ascii="Times New Roman" w:hAnsi="Times New Roman"/>
          <w:kern w:val="2"/>
        </w:rPr>
        <w:t>“</w:t>
      </w:r>
      <w:r>
        <w:rPr>
          <w:rFonts w:ascii="Times New Roman" w:hAnsi="Times New Roman"/>
          <w:kern w:val="2"/>
        </w:rPr>
        <w:t xml:space="preserve"> 1.2.3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592251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592251" w:rsidP="00592251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2018-04-19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373" w:rsidRDefault="00B86373">
      <w:r>
        <w:separator/>
      </w:r>
    </w:p>
  </w:endnote>
  <w:endnote w:type="continuationSeparator" w:id="0">
    <w:p w:rsidR="00B86373" w:rsidRDefault="00B86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373" w:rsidRDefault="00B86373">
      <w:r>
        <w:separator/>
      </w:r>
    </w:p>
  </w:footnote>
  <w:footnote w:type="continuationSeparator" w:id="0">
    <w:p w:rsidR="00B86373" w:rsidRDefault="00B863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C3CD4"/>
    <w:rsid w:val="000D2AA7"/>
    <w:rsid w:val="0021518F"/>
    <w:rsid w:val="00334B1E"/>
    <w:rsid w:val="003435A9"/>
    <w:rsid w:val="003669CD"/>
    <w:rsid w:val="003B7105"/>
    <w:rsid w:val="00456864"/>
    <w:rsid w:val="004E2B9E"/>
    <w:rsid w:val="00592251"/>
    <w:rsid w:val="00796E54"/>
    <w:rsid w:val="007B4D6B"/>
    <w:rsid w:val="009C7ECC"/>
    <w:rsid w:val="00B800A3"/>
    <w:rsid w:val="00B86373"/>
    <w:rsid w:val="00BE75F4"/>
    <w:rsid w:val="00BF205E"/>
    <w:rsid w:val="00D07B2B"/>
    <w:rsid w:val="00D23EE4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1184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2018-04-19T12:58:00Z</dcterms:created>
  <dcterms:modified xsi:type="dcterms:W3CDTF">2018-04-19T13:15:00Z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