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5BAE" w:rsidRDefault="009616DA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E704F8" w:rsidRPr="00E704F8" w:rsidRDefault="00E704F8" w:rsidP="00E704F8">
      <w:pPr>
        <w:suppressAutoHyphens w:val="0"/>
        <w:jc w:val="center"/>
        <w:rPr>
          <w:rFonts w:ascii="Times New Roman" w:hAnsi="Times New Roman"/>
          <w:b/>
          <w:color w:val="auto"/>
          <w:kern w:val="0"/>
        </w:rPr>
      </w:pPr>
      <w:r w:rsidRPr="00E704F8">
        <w:rPr>
          <w:rFonts w:ascii="Times New Roman" w:hAnsi="Times New Roman"/>
          <w:b/>
          <w:color w:val="auto"/>
          <w:kern w:val="0"/>
        </w:rPr>
        <w:t>ĮSAKYMAS</w:t>
      </w:r>
    </w:p>
    <w:p w:rsidR="00E704F8" w:rsidRPr="00E704F8" w:rsidRDefault="00E704F8" w:rsidP="00E704F8">
      <w:pPr>
        <w:tabs>
          <w:tab w:val="left" w:pos="1242"/>
          <w:tab w:val="left" w:pos="1281"/>
          <w:tab w:val="left" w:pos="7450"/>
          <w:tab w:val="left" w:pos="7655"/>
        </w:tabs>
        <w:suppressAutoHyphens w:val="0"/>
        <w:jc w:val="center"/>
        <w:rPr>
          <w:rFonts w:ascii="Times New Roman" w:hAnsi="Times New Roman"/>
          <w:b/>
          <w:color w:val="auto"/>
          <w:kern w:val="0"/>
        </w:rPr>
      </w:pPr>
      <w:r w:rsidRPr="00E704F8">
        <w:rPr>
          <w:rFonts w:ascii="Times New Roman" w:hAnsi="Times New Roman"/>
          <w:b/>
          <w:color w:val="auto"/>
          <w:kern w:val="0"/>
        </w:rPr>
        <w:t>DĖL KOMISIJOS SUDARYMO</w:t>
      </w:r>
    </w:p>
    <w:p w:rsidR="00E704F8" w:rsidRPr="00E704F8" w:rsidRDefault="00E704F8" w:rsidP="00E704F8">
      <w:pPr>
        <w:tabs>
          <w:tab w:val="left" w:pos="1242"/>
          <w:tab w:val="left" w:pos="1281"/>
          <w:tab w:val="left" w:pos="7450"/>
          <w:tab w:val="left" w:pos="7655"/>
        </w:tabs>
        <w:suppressAutoHyphens w:val="0"/>
        <w:jc w:val="center"/>
        <w:rPr>
          <w:rFonts w:ascii="Times New Roman" w:hAnsi="Times New Roman"/>
          <w:b/>
          <w:color w:val="auto"/>
          <w:kern w:val="0"/>
          <w:sz w:val="28"/>
        </w:rPr>
      </w:pPr>
    </w:p>
    <w:p w:rsidR="00E704F8" w:rsidRPr="00E704F8" w:rsidRDefault="00AD7A11" w:rsidP="00E704F8">
      <w:pPr>
        <w:tabs>
          <w:tab w:val="left" w:pos="6804"/>
        </w:tabs>
        <w:suppressAutoHyphens w:val="0"/>
        <w:jc w:val="center"/>
        <w:rPr>
          <w:rFonts w:ascii="Times New Roman" w:hAnsi="Times New Roman"/>
          <w:color w:val="auto"/>
          <w:kern w:val="0"/>
        </w:rPr>
      </w:pPr>
      <w:r w:rsidRPr="00837C0F">
        <w:rPr>
          <w:rFonts w:ascii="Times New Roman" w:hAnsi="Times New Roman"/>
          <w:color w:val="auto"/>
          <w:kern w:val="0"/>
        </w:rPr>
        <w:t>201</w:t>
      </w:r>
      <w:r w:rsidR="002B75DC">
        <w:rPr>
          <w:rFonts w:ascii="Times New Roman" w:hAnsi="Times New Roman"/>
          <w:color w:val="auto"/>
          <w:kern w:val="0"/>
        </w:rPr>
        <w:t xml:space="preserve">8 </w:t>
      </w:r>
      <w:r w:rsidR="000C74BE" w:rsidRPr="00837C0F">
        <w:rPr>
          <w:rFonts w:ascii="Times New Roman" w:hAnsi="Times New Roman"/>
          <w:color w:val="auto"/>
          <w:kern w:val="0"/>
        </w:rPr>
        <w:t xml:space="preserve">m. </w:t>
      </w:r>
      <w:r w:rsidR="00D94C4E">
        <w:rPr>
          <w:rFonts w:ascii="Times New Roman" w:hAnsi="Times New Roman"/>
          <w:color w:val="auto"/>
          <w:kern w:val="0"/>
        </w:rPr>
        <w:t>spalio</w:t>
      </w:r>
      <w:r w:rsidR="00FA32E4">
        <w:rPr>
          <w:rFonts w:ascii="Times New Roman" w:hAnsi="Times New Roman"/>
          <w:color w:val="auto"/>
          <w:kern w:val="0"/>
        </w:rPr>
        <w:t xml:space="preserve"> </w:t>
      </w:r>
      <w:r w:rsidR="009D4DAD">
        <w:rPr>
          <w:rFonts w:ascii="Times New Roman" w:hAnsi="Times New Roman"/>
          <w:color w:val="auto"/>
          <w:kern w:val="0"/>
        </w:rPr>
        <w:t xml:space="preserve"> </w:t>
      </w:r>
      <w:r w:rsidR="00EC1B1F">
        <w:rPr>
          <w:rFonts w:ascii="Times New Roman" w:hAnsi="Times New Roman"/>
          <w:color w:val="auto"/>
          <w:kern w:val="0"/>
        </w:rPr>
        <w:t xml:space="preserve">d. </w:t>
      </w:r>
      <w:r w:rsidR="00E704F8" w:rsidRPr="00837C0F">
        <w:rPr>
          <w:rFonts w:ascii="Times New Roman" w:hAnsi="Times New Roman"/>
          <w:color w:val="auto"/>
          <w:kern w:val="0"/>
        </w:rPr>
        <w:t>Nr. AT-</w:t>
      </w:r>
    </w:p>
    <w:p w:rsidR="00E704F8" w:rsidRPr="00E704F8" w:rsidRDefault="00E704F8" w:rsidP="00E704F8">
      <w:pPr>
        <w:keepNext/>
        <w:numPr>
          <w:ilvl w:val="0"/>
          <w:numId w:val="1"/>
        </w:numPr>
        <w:tabs>
          <w:tab w:val="clear" w:pos="0"/>
        </w:tabs>
        <w:suppressAutoHyphens w:val="0"/>
        <w:ind w:left="0" w:firstLine="0"/>
        <w:jc w:val="center"/>
        <w:outlineLvl w:val="0"/>
        <w:rPr>
          <w:rFonts w:ascii="Times New Roman" w:hAnsi="Times New Roman"/>
          <w:color w:val="auto"/>
          <w:kern w:val="0"/>
        </w:rPr>
      </w:pPr>
      <w:r w:rsidRPr="00E704F8">
        <w:rPr>
          <w:rFonts w:ascii="Times New Roman" w:hAnsi="Times New Roman"/>
          <w:color w:val="auto"/>
          <w:kern w:val="0"/>
        </w:rPr>
        <w:t>Šakiai</w:t>
      </w:r>
    </w:p>
    <w:p w:rsidR="00E704F8" w:rsidRPr="00E704F8" w:rsidRDefault="00E704F8" w:rsidP="00E704F8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224942" w:rsidRPr="00224942" w:rsidRDefault="00E704F8" w:rsidP="000901CE">
      <w:pPr>
        <w:tabs>
          <w:tab w:val="left" w:pos="567"/>
          <w:tab w:val="left" w:pos="7371"/>
        </w:tabs>
        <w:suppressAutoHyphens w:val="0"/>
        <w:spacing w:line="360" w:lineRule="auto"/>
        <w:jc w:val="both"/>
        <w:rPr>
          <w:rFonts w:ascii="Times New Roman" w:hAnsi="Times New Roman"/>
          <w:color w:val="auto"/>
          <w:kern w:val="0"/>
        </w:rPr>
      </w:pPr>
      <w:r w:rsidRPr="00E704F8">
        <w:rPr>
          <w:rFonts w:ascii="Times New Roman" w:hAnsi="Times New Roman"/>
          <w:color w:val="auto"/>
          <w:kern w:val="0"/>
        </w:rPr>
        <w:tab/>
      </w:r>
      <w:r w:rsidR="00E05A44">
        <w:rPr>
          <w:rFonts w:ascii="Times New Roman" w:hAnsi="Times New Roman"/>
          <w:szCs w:val="24"/>
        </w:rPr>
        <w:t xml:space="preserve">Vadovaudamasis </w:t>
      </w:r>
      <w:r w:rsidR="009A6B10">
        <w:rPr>
          <w:rFonts w:ascii="Times New Roman" w:hAnsi="Times New Roman"/>
          <w:szCs w:val="24"/>
        </w:rPr>
        <w:t>Šakių rajono savivaldybės administracijos nuostatų</w:t>
      </w:r>
      <w:r w:rsidR="00CD585F">
        <w:rPr>
          <w:rFonts w:ascii="Times New Roman" w:hAnsi="Times New Roman"/>
          <w:szCs w:val="24"/>
        </w:rPr>
        <w:t xml:space="preserve">, </w:t>
      </w:r>
      <w:r w:rsidR="009A6B10">
        <w:rPr>
          <w:rFonts w:ascii="Times New Roman" w:hAnsi="Times New Roman"/>
          <w:szCs w:val="24"/>
        </w:rPr>
        <w:t>patvirtintų</w:t>
      </w:r>
      <w:r w:rsidR="00E05A44">
        <w:rPr>
          <w:rFonts w:ascii="Times New Roman" w:hAnsi="Times New Roman"/>
          <w:szCs w:val="24"/>
        </w:rPr>
        <w:t xml:space="preserve"> rajono savivaldybės t</w:t>
      </w:r>
      <w:r w:rsidR="00CD585F">
        <w:rPr>
          <w:rFonts w:ascii="Times New Roman" w:hAnsi="Times New Roman"/>
          <w:szCs w:val="24"/>
        </w:rPr>
        <w:t>arybos 2016 m. rugsėjo 23 d.</w:t>
      </w:r>
      <w:r w:rsidR="001E3A03" w:rsidRPr="00010CCF">
        <w:rPr>
          <w:rFonts w:ascii="Times New Roman" w:hAnsi="Times New Roman"/>
          <w:szCs w:val="24"/>
        </w:rPr>
        <w:t xml:space="preserve"> sprendimu Nr. T-277 </w:t>
      </w:r>
      <w:r w:rsidR="00DE13D9" w:rsidRPr="002B75DC">
        <w:rPr>
          <w:rFonts w:ascii="Times New Roman" w:hAnsi="Times New Roman"/>
          <w:szCs w:val="24"/>
        </w:rPr>
        <w:t>„</w:t>
      </w:r>
      <w:r w:rsidR="001E3A03" w:rsidRPr="00010CCF">
        <w:rPr>
          <w:rFonts w:ascii="Times New Roman" w:hAnsi="Times New Roman"/>
          <w:szCs w:val="24"/>
        </w:rPr>
        <w:t>Dėl Šakių rajono savivaldybės administracijos nuostatų patvirtinimo</w:t>
      </w:r>
      <w:r w:rsidR="001E3A03" w:rsidRPr="002B75DC">
        <w:rPr>
          <w:rFonts w:ascii="Times New Roman" w:hAnsi="Times New Roman"/>
          <w:szCs w:val="24"/>
        </w:rPr>
        <w:t>”</w:t>
      </w:r>
      <w:r w:rsidR="0041670B" w:rsidRPr="002B75DC">
        <w:rPr>
          <w:rFonts w:ascii="Times New Roman" w:hAnsi="Times New Roman"/>
          <w:szCs w:val="24"/>
        </w:rPr>
        <w:t>,</w:t>
      </w:r>
      <w:r w:rsidR="00960291">
        <w:rPr>
          <w:rFonts w:ascii="Times New Roman" w:hAnsi="Times New Roman"/>
          <w:szCs w:val="24"/>
        </w:rPr>
        <w:t xml:space="preserve"> </w:t>
      </w:r>
      <w:r w:rsidR="001E3A03" w:rsidRPr="00010CCF">
        <w:rPr>
          <w:rFonts w:ascii="Times New Roman" w:hAnsi="Times New Roman"/>
          <w:szCs w:val="24"/>
        </w:rPr>
        <w:t>24 punktu</w:t>
      </w:r>
      <w:r w:rsidR="00960291">
        <w:rPr>
          <w:rFonts w:ascii="Times New Roman" w:hAnsi="Times New Roman"/>
          <w:szCs w:val="24"/>
        </w:rPr>
        <w:t xml:space="preserve"> ir </w:t>
      </w:r>
      <w:r w:rsidR="00544C36">
        <w:rPr>
          <w:rFonts w:ascii="Times New Roman" w:hAnsi="Times New Roman"/>
          <w:szCs w:val="24"/>
        </w:rPr>
        <w:t>Šakių rajono savivaldybės mokymo lėšų apskaičiavimo, paskirstymo ir panaudojimo tvarkos apraš</w:t>
      </w:r>
      <w:r w:rsidR="00FA4550">
        <w:rPr>
          <w:rFonts w:ascii="Times New Roman" w:hAnsi="Times New Roman"/>
          <w:szCs w:val="24"/>
        </w:rPr>
        <w:t>u</w:t>
      </w:r>
      <w:r w:rsidR="00544C36">
        <w:rPr>
          <w:rFonts w:ascii="Times New Roman" w:hAnsi="Times New Roman"/>
          <w:szCs w:val="24"/>
        </w:rPr>
        <w:t>, patvirtint</w:t>
      </w:r>
      <w:r w:rsidR="00FA4550">
        <w:rPr>
          <w:rFonts w:ascii="Times New Roman" w:hAnsi="Times New Roman"/>
          <w:szCs w:val="24"/>
        </w:rPr>
        <w:t>u</w:t>
      </w:r>
      <w:r w:rsidR="00544C36">
        <w:rPr>
          <w:rFonts w:ascii="Times New Roman" w:hAnsi="Times New Roman"/>
          <w:szCs w:val="24"/>
        </w:rPr>
        <w:t xml:space="preserve"> rajono savivaldybės tarybos 2018 m. rugsėjo 23 d. sprendimu Nr.T-323 „Dėl Šakių rajono savivaldybės mokymo lėšų apskaičiavimo, paskirstymo ir panaudojimo tvarkos aprašo patvirtinimo“,</w:t>
      </w:r>
    </w:p>
    <w:p w:rsidR="00AD63B5" w:rsidRPr="00D94C4E" w:rsidRDefault="00062377" w:rsidP="00D94C4E">
      <w:pPr>
        <w:pStyle w:val="Sraopastraipa"/>
        <w:tabs>
          <w:tab w:val="left" w:pos="567"/>
          <w:tab w:val="left" w:pos="993"/>
          <w:tab w:val="left" w:pos="1418"/>
        </w:tabs>
        <w:suppressAutoHyphens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4B4B1A">
        <w:rPr>
          <w:rFonts w:ascii="Times New Roman" w:hAnsi="Times New Roman"/>
          <w:color w:val="auto"/>
          <w:kern w:val="0"/>
        </w:rPr>
        <w:t xml:space="preserve"> s</w:t>
      </w:r>
      <w:r w:rsidR="00142EC3" w:rsidRPr="004B4B1A">
        <w:rPr>
          <w:rFonts w:ascii="Times New Roman" w:hAnsi="Times New Roman"/>
          <w:color w:val="auto"/>
          <w:kern w:val="0"/>
        </w:rPr>
        <w:t xml:space="preserve"> u d a r a u </w:t>
      </w:r>
      <w:r w:rsidR="00FA4550">
        <w:rPr>
          <w:rFonts w:eastAsia="Batang"/>
          <w:szCs w:val="24"/>
          <w:lang w:eastAsia="ar-SA"/>
        </w:rPr>
        <w:t>l</w:t>
      </w:r>
      <w:r w:rsidR="00265FDF">
        <w:rPr>
          <w:rFonts w:eastAsia="Batang"/>
          <w:szCs w:val="24"/>
          <w:lang w:eastAsia="ar-SA"/>
        </w:rPr>
        <w:t xml:space="preserve">ėšų ugdymo finansavimo poreikių skirtumams tarp mokyklų sumažinti paskirstymo </w:t>
      </w:r>
      <w:r w:rsidR="001E3A03" w:rsidRPr="004B4B1A">
        <w:rPr>
          <w:rFonts w:ascii="Times New Roman" w:hAnsi="Times New Roman"/>
          <w:szCs w:val="24"/>
        </w:rPr>
        <w:t>komisiją:</w:t>
      </w:r>
      <w:bookmarkStart w:id="0" w:name="_GoBack"/>
      <w:bookmarkEnd w:id="0"/>
    </w:p>
    <w:tbl>
      <w:tblPr>
        <w:tblStyle w:val="Lentelstinklelis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5664"/>
      </w:tblGrid>
      <w:tr w:rsidR="004B4B1A" w:rsidTr="00AD63B5">
        <w:tc>
          <w:tcPr>
            <w:tcW w:w="3402" w:type="dxa"/>
          </w:tcPr>
          <w:p w:rsidR="004B4B1A" w:rsidRDefault="000901CE" w:rsidP="000901CE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Elvydas Pauliukėnas</w:t>
            </w:r>
          </w:p>
        </w:tc>
        <w:tc>
          <w:tcPr>
            <w:tcW w:w="5664" w:type="dxa"/>
          </w:tcPr>
          <w:p w:rsidR="004B4B1A" w:rsidRPr="004B4B1A" w:rsidRDefault="004B4B1A" w:rsidP="00FA4550">
            <w:pPr>
              <w:tabs>
                <w:tab w:val="left" w:pos="1038"/>
                <w:tab w:val="left" w:pos="1560"/>
              </w:tabs>
              <w:suppressAutoHyphens w:val="0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 w:rsidR="00FA4550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="000901CE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sa</w:t>
            </w: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vivaldybės</w:t>
            </w:r>
            <w:r w:rsidR="000901CE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administracijos Švietimo, sporto ir jaunimo reikalų skyriaus vedėjas</w:t>
            </w: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, komisijos pirmininkas;</w:t>
            </w:r>
          </w:p>
        </w:tc>
      </w:tr>
      <w:tr w:rsidR="004B4B1A" w:rsidTr="00AD63B5">
        <w:tc>
          <w:tcPr>
            <w:tcW w:w="3402" w:type="dxa"/>
          </w:tcPr>
          <w:p w:rsidR="004B4B1A" w:rsidRDefault="000901CE" w:rsidP="000901CE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Gintaras </w:t>
            </w:r>
            <w:proofErr w:type="spellStart"/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Demenius</w:t>
            </w:r>
            <w:proofErr w:type="spellEnd"/>
            <w:r w:rsidR="004B4B1A" w:rsidRPr="001E3A03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</w:p>
        </w:tc>
        <w:tc>
          <w:tcPr>
            <w:tcW w:w="5664" w:type="dxa"/>
          </w:tcPr>
          <w:p w:rsidR="004B4B1A" w:rsidRPr="004B4B1A" w:rsidRDefault="004B4B1A" w:rsidP="000901CE">
            <w:pPr>
              <w:tabs>
                <w:tab w:val="left" w:pos="1281"/>
                <w:tab w:val="left" w:pos="1560"/>
              </w:tabs>
              <w:suppressAutoHyphens w:val="0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bookmarkStart w:id="1" w:name="_Hlk518473472"/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bookmarkEnd w:id="1"/>
            <w:r w:rsidR="00FA4550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="000901CE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sa</w:t>
            </w:r>
            <w:r w:rsidR="000901CE"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vivaldybės</w:t>
            </w:r>
            <w:r w:rsidR="000901CE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administracijos Švietimo, sporto ir jaunimo reikalų skyriaus vyriausiasis specialistas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;</w:t>
            </w:r>
          </w:p>
        </w:tc>
      </w:tr>
      <w:tr w:rsidR="004B4B1A" w:rsidTr="00AD63B5">
        <w:tc>
          <w:tcPr>
            <w:tcW w:w="3402" w:type="dxa"/>
          </w:tcPr>
          <w:p w:rsidR="004B4B1A" w:rsidRDefault="000901CE" w:rsidP="000901CE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Vaclovas Laurinaitis</w:t>
            </w:r>
          </w:p>
        </w:tc>
        <w:tc>
          <w:tcPr>
            <w:tcW w:w="5664" w:type="dxa"/>
          </w:tcPr>
          <w:p w:rsidR="004B4B1A" w:rsidRDefault="004B4B1A" w:rsidP="000901CE">
            <w:pPr>
              <w:tabs>
                <w:tab w:val="left" w:pos="3969"/>
                <w:tab w:val="left" w:pos="4111"/>
                <w:tab w:val="left" w:pos="4253"/>
              </w:tabs>
              <w:suppressAutoHyphens w:val="0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 w:rsidR="00FA4550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="000901CE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savivaldybės administracijos Biudžeto, turto ir strateginio planavimo skyriaus vyriausiasis specialistas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;</w:t>
            </w:r>
          </w:p>
        </w:tc>
      </w:tr>
      <w:tr w:rsidR="004B4B1A" w:rsidTr="00AD63B5">
        <w:tc>
          <w:tcPr>
            <w:tcW w:w="3402" w:type="dxa"/>
          </w:tcPr>
          <w:p w:rsidR="004B4B1A" w:rsidRDefault="000901CE" w:rsidP="000901CE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Einaras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Martinaitis</w:t>
            </w:r>
          </w:p>
        </w:tc>
        <w:tc>
          <w:tcPr>
            <w:tcW w:w="5664" w:type="dxa"/>
          </w:tcPr>
          <w:p w:rsidR="004B4B1A" w:rsidRDefault="004B4B1A" w:rsidP="000901CE">
            <w:pPr>
              <w:tabs>
                <w:tab w:val="left" w:pos="3969"/>
                <w:tab w:val="left" w:pos="4111"/>
                <w:tab w:val="left" w:pos="4253"/>
              </w:tabs>
              <w:suppressAutoHyphens w:val="0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 w:rsidR="00FA4550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="00FA4550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="000901CE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Šakių rajono Meno mokyklos direktorius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;</w:t>
            </w:r>
          </w:p>
        </w:tc>
      </w:tr>
      <w:tr w:rsidR="004B4B1A" w:rsidTr="00AD63B5">
        <w:tc>
          <w:tcPr>
            <w:tcW w:w="3402" w:type="dxa"/>
          </w:tcPr>
          <w:p w:rsidR="004B4B1A" w:rsidRDefault="000901CE" w:rsidP="000901CE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Jūratė Mozūraitienė</w:t>
            </w:r>
          </w:p>
        </w:tc>
        <w:tc>
          <w:tcPr>
            <w:tcW w:w="5664" w:type="dxa"/>
          </w:tcPr>
          <w:p w:rsidR="004B4B1A" w:rsidRPr="00AD63B5" w:rsidRDefault="00AD63B5" w:rsidP="000901CE">
            <w:pPr>
              <w:tabs>
                <w:tab w:val="left" w:pos="1281"/>
                <w:tab w:val="left" w:pos="1560"/>
              </w:tabs>
              <w:suppressAutoHyphens w:val="0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D63B5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="00FA4550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="000901CE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Šakių „Žiburio“ gimnazijos direktorė</w:t>
            </w:r>
            <w:r w:rsidR="004B4B1A" w:rsidRPr="00AD63B5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;  </w:t>
            </w:r>
          </w:p>
        </w:tc>
      </w:tr>
      <w:tr w:rsidR="004B4B1A" w:rsidTr="00AD63B5">
        <w:tc>
          <w:tcPr>
            <w:tcW w:w="3402" w:type="dxa"/>
          </w:tcPr>
          <w:p w:rsidR="004B4B1A" w:rsidRDefault="000901CE" w:rsidP="000901CE">
            <w:pPr>
              <w:pStyle w:val="Sraopastraipa"/>
              <w:tabs>
                <w:tab w:val="left" w:pos="1281"/>
                <w:tab w:val="left" w:pos="1560"/>
              </w:tabs>
              <w:suppressAutoHyphens w:val="0"/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Gintautas </w:t>
            </w:r>
            <w:proofErr w:type="spellStart"/>
            <w:r>
              <w:rPr>
                <w:rFonts w:ascii="Times New Roman" w:hAnsi="Times New Roman"/>
                <w:szCs w:val="24"/>
              </w:rPr>
              <w:t>Pranskaitis</w:t>
            </w:r>
            <w:proofErr w:type="spellEnd"/>
          </w:p>
        </w:tc>
        <w:tc>
          <w:tcPr>
            <w:tcW w:w="5664" w:type="dxa"/>
          </w:tcPr>
          <w:p w:rsidR="004B4B1A" w:rsidRPr="004B4B1A" w:rsidRDefault="004B4B1A" w:rsidP="000901CE">
            <w:pPr>
              <w:tabs>
                <w:tab w:val="left" w:pos="1281"/>
                <w:tab w:val="left" w:pos="1560"/>
              </w:tabs>
              <w:suppressAutoHyphens w:val="0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B4B1A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="00FA4550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 xml:space="preserve"> </w:t>
            </w:r>
            <w:r w:rsidR="000901CE"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Žvirgždaičių progimnazijos direktorius</w:t>
            </w:r>
            <w:r>
              <w:rPr>
                <w:rFonts w:ascii="Times New Roman" w:eastAsiaTheme="minorHAnsi" w:hAnsi="Times New Roman"/>
                <w:color w:val="auto"/>
                <w:kern w:val="0"/>
                <w:szCs w:val="24"/>
                <w:lang w:eastAsia="en-US"/>
              </w:rPr>
              <w:t>.</w:t>
            </w:r>
          </w:p>
        </w:tc>
      </w:tr>
    </w:tbl>
    <w:p w:rsidR="001E3A03" w:rsidRDefault="001E3A03" w:rsidP="00886389">
      <w:pPr>
        <w:tabs>
          <w:tab w:val="left" w:pos="1281"/>
          <w:tab w:val="left" w:pos="7371"/>
        </w:tabs>
        <w:suppressAutoHyphens w:val="0"/>
        <w:jc w:val="both"/>
        <w:rPr>
          <w:rFonts w:ascii="Times New Roman" w:hAnsi="Times New Roman"/>
          <w:color w:val="auto"/>
          <w:kern w:val="0"/>
        </w:rPr>
      </w:pPr>
    </w:p>
    <w:p w:rsidR="00AD63B5" w:rsidRDefault="00AD63B5" w:rsidP="00886389">
      <w:pPr>
        <w:tabs>
          <w:tab w:val="left" w:pos="1281"/>
          <w:tab w:val="left" w:pos="7371"/>
        </w:tabs>
        <w:suppressAutoHyphens w:val="0"/>
        <w:jc w:val="both"/>
        <w:rPr>
          <w:rFonts w:ascii="Times New Roman" w:hAnsi="Times New Roman"/>
          <w:color w:val="auto"/>
          <w:kern w:val="0"/>
        </w:rPr>
      </w:pPr>
    </w:p>
    <w:p w:rsidR="00E704F8" w:rsidRPr="00E704F8" w:rsidRDefault="00837C0F" w:rsidP="00F919CB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:rsidR="00C2572A" w:rsidRDefault="00C2572A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AD63B5" w:rsidRDefault="00AD63B5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837C0F" w:rsidRDefault="002B75DC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>P</w:t>
      </w:r>
      <w:r w:rsidR="00837C0F">
        <w:rPr>
          <w:rFonts w:ascii="Times New Roman" w:hAnsi="Times New Roman"/>
          <w:color w:val="auto"/>
          <w:kern w:val="0"/>
        </w:rPr>
        <w:t>arengė</w:t>
      </w:r>
    </w:p>
    <w:p w:rsidR="003C70C6" w:rsidRDefault="000901CE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>Švietimo, sporto ir jaunimo reikalų</w:t>
      </w:r>
      <w:r w:rsidR="002B75DC">
        <w:rPr>
          <w:rFonts w:ascii="Times New Roman" w:hAnsi="Times New Roman"/>
          <w:color w:val="auto"/>
          <w:kern w:val="0"/>
        </w:rPr>
        <w:t xml:space="preserve"> skyriaus</w:t>
      </w:r>
      <w:r w:rsidR="002A0463">
        <w:rPr>
          <w:rFonts w:ascii="Times New Roman" w:hAnsi="Times New Roman"/>
          <w:color w:val="auto"/>
          <w:kern w:val="0"/>
        </w:rPr>
        <w:t xml:space="preserve"> </w:t>
      </w:r>
    </w:p>
    <w:p w:rsidR="003C7A84" w:rsidRDefault="000901CE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>v</w:t>
      </w:r>
      <w:r w:rsidR="003C70C6">
        <w:rPr>
          <w:rFonts w:ascii="Times New Roman" w:hAnsi="Times New Roman"/>
          <w:color w:val="auto"/>
          <w:kern w:val="0"/>
        </w:rPr>
        <w:t>yriau</w:t>
      </w:r>
      <w:r>
        <w:rPr>
          <w:rFonts w:ascii="Times New Roman" w:hAnsi="Times New Roman"/>
          <w:color w:val="auto"/>
          <w:kern w:val="0"/>
        </w:rPr>
        <w:t>siasis specialistas</w:t>
      </w:r>
    </w:p>
    <w:p w:rsidR="002A0463" w:rsidRDefault="002A046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2A0463" w:rsidRDefault="002A046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2A0463" w:rsidRDefault="000901CE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 xml:space="preserve">Gintaras </w:t>
      </w:r>
      <w:proofErr w:type="spellStart"/>
      <w:r>
        <w:rPr>
          <w:rFonts w:ascii="Times New Roman" w:hAnsi="Times New Roman"/>
          <w:color w:val="auto"/>
          <w:kern w:val="0"/>
        </w:rPr>
        <w:t>Demenius</w:t>
      </w:r>
      <w:proofErr w:type="spellEnd"/>
      <w:r w:rsidR="002A0463">
        <w:rPr>
          <w:rFonts w:ascii="Times New Roman" w:hAnsi="Times New Roman"/>
          <w:color w:val="auto"/>
          <w:kern w:val="0"/>
        </w:rPr>
        <w:t xml:space="preserve"> </w:t>
      </w:r>
    </w:p>
    <w:p w:rsidR="00545BAE" w:rsidRPr="000F162D" w:rsidRDefault="001E3A0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>201</w:t>
      </w:r>
      <w:r w:rsidR="002B75DC">
        <w:rPr>
          <w:rFonts w:ascii="Times New Roman" w:hAnsi="Times New Roman"/>
          <w:color w:val="auto"/>
          <w:kern w:val="0"/>
        </w:rPr>
        <w:t>8</w:t>
      </w:r>
      <w:r>
        <w:rPr>
          <w:rFonts w:ascii="Times New Roman" w:hAnsi="Times New Roman"/>
          <w:color w:val="auto"/>
          <w:kern w:val="0"/>
        </w:rPr>
        <w:t>-</w:t>
      </w:r>
      <w:r w:rsidR="000901CE">
        <w:rPr>
          <w:rFonts w:ascii="Times New Roman" w:hAnsi="Times New Roman"/>
          <w:color w:val="auto"/>
          <w:kern w:val="0"/>
        </w:rPr>
        <w:t>10</w:t>
      </w:r>
      <w:r w:rsidR="00B4077E">
        <w:rPr>
          <w:rFonts w:ascii="Times New Roman" w:hAnsi="Times New Roman"/>
          <w:color w:val="auto"/>
          <w:kern w:val="0"/>
        </w:rPr>
        <w:t>-</w:t>
      </w:r>
      <w:r w:rsidR="000901CE">
        <w:rPr>
          <w:rFonts w:ascii="Times New Roman" w:hAnsi="Times New Roman"/>
          <w:color w:val="auto"/>
          <w:kern w:val="0"/>
        </w:rPr>
        <w:t>23</w:t>
      </w:r>
      <w:r w:rsidR="00837C0F">
        <w:rPr>
          <w:rFonts w:ascii="Times New Roman" w:hAnsi="Times New Roman"/>
          <w:color w:val="auto"/>
          <w:kern w:val="0"/>
        </w:rPr>
        <w:br/>
      </w:r>
    </w:p>
    <w:sectPr w:rsidR="00545BAE" w:rsidRPr="000F162D" w:rsidSect="002A0463">
      <w:pgSz w:w="11906" w:h="16838"/>
      <w:pgMar w:top="851" w:right="567" w:bottom="426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868" w:rsidRDefault="005C1868">
      <w:r>
        <w:separator/>
      </w:r>
    </w:p>
  </w:endnote>
  <w:endnote w:type="continuationSeparator" w:id="0">
    <w:p w:rsidR="005C1868" w:rsidRDefault="005C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868" w:rsidRDefault="005C1868">
      <w:r>
        <w:separator/>
      </w:r>
    </w:p>
  </w:footnote>
  <w:footnote w:type="continuationSeparator" w:id="0">
    <w:p w:rsidR="005C1868" w:rsidRDefault="005C1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E22897"/>
    <w:multiLevelType w:val="hybridMultilevel"/>
    <w:tmpl w:val="50ECEAA4"/>
    <w:lvl w:ilvl="0" w:tplc="220ED448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078B7"/>
    <w:multiLevelType w:val="hybridMultilevel"/>
    <w:tmpl w:val="40D8EDB0"/>
    <w:lvl w:ilvl="0" w:tplc="94D64DFC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 w15:restartNumberingAfterBreak="0">
    <w:nsid w:val="1697438D"/>
    <w:multiLevelType w:val="hybridMultilevel"/>
    <w:tmpl w:val="092E8C4C"/>
    <w:lvl w:ilvl="0" w:tplc="0AEEAFE2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33291"/>
    <w:multiLevelType w:val="hybridMultilevel"/>
    <w:tmpl w:val="3AC4D758"/>
    <w:lvl w:ilvl="0" w:tplc="06067EDC">
      <w:start w:val="20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D304A"/>
    <w:multiLevelType w:val="hybridMultilevel"/>
    <w:tmpl w:val="9FDC4336"/>
    <w:lvl w:ilvl="0" w:tplc="E2B28C3E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B25FA"/>
    <w:multiLevelType w:val="hybridMultilevel"/>
    <w:tmpl w:val="35986828"/>
    <w:lvl w:ilvl="0" w:tplc="BB7C35C6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9B298E"/>
    <w:multiLevelType w:val="hybridMultilevel"/>
    <w:tmpl w:val="45623F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D13FA"/>
    <w:multiLevelType w:val="hybridMultilevel"/>
    <w:tmpl w:val="033A2684"/>
    <w:lvl w:ilvl="0" w:tplc="3C0617F2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C2329"/>
    <w:multiLevelType w:val="hybridMultilevel"/>
    <w:tmpl w:val="103E7EE2"/>
    <w:lvl w:ilvl="0" w:tplc="A7D62CC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1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C72"/>
    <w:rsid w:val="00000E96"/>
    <w:rsid w:val="000554AA"/>
    <w:rsid w:val="00060673"/>
    <w:rsid w:val="00062377"/>
    <w:rsid w:val="000777E1"/>
    <w:rsid w:val="000901CE"/>
    <w:rsid w:val="00091B60"/>
    <w:rsid w:val="000C74BE"/>
    <w:rsid w:val="000E1076"/>
    <w:rsid w:val="000F00B9"/>
    <w:rsid w:val="000F162D"/>
    <w:rsid w:val="000F1C39"/>
    <w:rsid w:val="00103600"/>
    <w:rsid w:val="00104880"/>
    <w:rsid w:val="00115F2A"/>
    <w:rsid w:val="00126DA4"/>
    <w:rsid w:val="0012703B"/>
    <w:rsid w:val="0013051F"/>
    <w:rsid w:val="001341C6"/>
    <w:rsid w:val="00141BAD"/>
    <w:rsid w:val="00142EC3"/>
    <w:rsid w:val="00157292"/>
    <w:rsid w:val="0018300E"/>
    <w:rsid w:val="00195B87"/>
    <w:rsid w:val="001B5E67"/>
    <w:rsid w:val="001D32D4"/>
    <w:rsid w:val="001E3A03"/>
    <w:rsid w:val="00201AF6"/>
    <w:rsid w:val="00202142"/>
    <w:rsid w:val="00224942"/>
    <w:rsid w:val="0026447D"/>
    <w:rsid w:val="00265FDF"/>
    <w:rsid w:val="0027339F"/>
    <w:rsid w:val="00280358"/>
    <w:rsid w:val="002A0463"/>
    <w:rsid w:val="002A3FFC"/>
    <w:rsid w:val="002A5D26"/>
    <w:rsid w:val="002B4013"/>
    <w:rsid w:val="002B75DC"/>
    <w:rsid w:val="002D4FBC"/>
    <w:rsid w:val="00316149"/>
    <w:rsid w:val="00330708"/>
    <w:rsid w:val="0038774A"/>
    <w:rsid w:val="003A1106"/>
    <w:rsid w:val="003C099E"/>
    <w:rsid w:val="003C564F"/>
    <w:rsid w:val="003C70C6"/>
    <w:rsid w:val="003C7A84"/>
    <w:rsid w:val="003D3DC0"/>
    <w:rsid w:val="00416024"/>
    <w:rsid w:val="0041670B"/>
    <w:rsid w:val="0044224D"/>
    <w:rsid w:val="00445E2D"/>
    <w:rsid w:val="00447DA6"/>
    <w:rsid w:val="00454666"/>
    <w:rsid w:val="00470919"/>
    <w:rsid w:val="00476753"/>
    <w:rsid w:val="004A6F7E"/>
    <w:rsid w:val="004B4B1A"/>
    <w:rsid w:val="005062D8"/>
    <w:rsid w:val="00544C36"/>
    <w:rsid w:val="00545BAE"/>
    <w:rsid w:val="00554AAA"/>
    <w:rsid w:val="0056786E"/>
    <w:rsid w:val="00567961"/>
    <w:rsid w:val="0058366F"/>
    <w:rsid w:val="005A4638"/>
    <w:rsid w:val="005C1868"/>
    <w:rsid w:val="005C5520"/>
    <w:rsid w:val="005D7853"/>
    <w:rsid w:val="005E5026"/>
    <w:rsid w:val="0060399F"/>
    <w:rsid w:val="00607AA4"/>
    <w:rsid w:val="0061018D"/>
    <w:rsid w:val="0062331A"/>
    <w:rsid w:val="006337FE"/>
    <w:rsid w:val="00641632"/>
    <w:rsid w:val="006527BC"/>
    <w:rsid w:val="00655C53"/>
    <w:rsid w:val="00665E47"/>
    <w:rsid w:val="006679EA"/>
    <w:rsid w:val="00673D7B"/>
    <w:rsid w:val="006B48B7"/>
    <w:rsid w:val="006D1377"/>
    <w:rsid w:val="006D4012"/>
    <w:rsid w:val="006D45DF"/>
    <w:rsid w:val="006E1D53"/>
    <w:rsid w:val="006F0962"/>
    <w:rsid w:val="00707C8F"/>
    <w:rsid w:val="007145BE"/>
    <w:rsid w:val="007158FB"/>
    <w:rsid w:val="0073065B"/>
    <w:rsid w:val="0074339C"/>
    <w:rsid w:val="0075188B"/>
    <w:rsid w:val="007527B2"/>
    <w:rsid w:val="00753A19"/>
    <w:rsid w:val="00755A02"/>
    <w:rsid w:val="007951F4"/>
    <w:rsid w:val="007C557D"/>
    <w:rsid w:val="007E3A9D"/>
    <w:rsid w:val="00803473"/>
    <w:rsid w:val="00837C0F"/>
    <w:rsid w:val="0085485D"/>
    <w:rsid w:val="008577B2"/>
    <w:rsid w:val="008624F2"/>
    <w:rsid w:val="0086313F"/>
    <w:rsid w:val="0087350A"/>
    <w:rsid w:val="008800E4"/>
    <w:rsid w:val="00882C53"/>
    <w:rsid w:val="0088620A"/>
    <w:rsid w:val="00886389"/>
    <w:rsid w:val="008C2F90"/>
    <w:rsid w:val="008D4ED2"/>
    <w:rsid w:val="008F6916"/>
    <w:rsid w:val="009275A9"/>
    <w:rsid w:val="0093048A"/>
    <w:rsid w:val="00940321"/>
    <w:rsid w:val="00960291"/>
    <w:rsid w:val="009616DA"/>
    <w:rsid w:val="009651A8"/>
    <w:rsid w:val="00966A91"/>
    <w:rsid w:val="00971D39"/>
    <w:rsid w:val="00992054"/>
    <w:rsid w:val="009A6B10"/>
    <w:rsid w:val="009B7A75"/>
    <w:rsid w:val="009B7C06"/>
    <w:rsid w:val="009C7C7A"/>
    <w:rsid w:val="009D3261"/>
    <w:rsid w:val="009D4DAD"/>
    <w:rsid w:val="00A20779"/>
    <w:rsid w:val="00A33880"/>
    <w:rsid w:val="00A37648"/>
    <w:rsid w:val="00A45450"/>
    <w:rsid w:val="00A71D76"/>
    <w:rsid w:val="00A84C39"/>
    <w:rsid w:val="00AA0C90"/>
    <w:rsid w:val="00AC237D"/>
    <w:rsid w:val="00AC5D23"/>
    <w:rsid w:val="00AD63B5"/>
    <w:rsid w:val="00AD7A11"/>
    <w:rsid w:val="00AE47A6"/>
    <w:rsid w:val="00AF3C72"/>
    <w:rsid w:val="00B00DDB"/>
    <w:rsid w:val="00B271D4"/>
    <w:rsid w:val="00B30A00"/>
    <w:rsid w:val="00B4077E"/>
    <w:rsid w:val="00B43C3E"/>
    <w:rsid w:val="00B44913"/>
    <w:rsid w:val="00B52D7D"/>
    <w:rsid w:val="00B80D55"/>
    <w:rsid w:val="00B8421C"/>
    <w:rsid w:val="00BA3155"/>
    <w:rsid w:val="00BB65CD"/>
    <w:rsid w:val="00BC79B3"/>
    <w:rsid w:val="00BF39A4"/>
    <w:rsid w:val="00BF61FE"/>
    <w:rsid w:val="00C129E6"/>
    <w:rsid w:val="00C2572A"/>
    <w:rsid w:val="00C36C48"/>
    <w:rsid w:val="00C45FE1"/>
    <w:rsid w:val="00C5078C"/>
    <w:rsid w:val="00C51A33"/>
    <w:rsid w:val="00C55C1D"/>
    <w:rsid w:val="00C80AA7"/>
    <w:rsid w:val="00C825F0"/>
    <w:rsid w:val="00C93028"/>
    <w:rsid w:val="00CD585F"/>
    <w:rsid w:val="00CF77C0"/>
    <w:rsid w:val="00D04479"/>
    <w:rsid w:val="00D32FFF"/>
    <w:rsid w:val="00D36A16"/>
    <w:rsid w:val="00D850D6"/>
    <w:rsid w:val="00D9030D"/>
    <w:rsid w:val="00D94C4E"/>
    <w:rsid w:val="00DC6F38"/>
    <w:rsid w:val="00DE13D9"/>
    <w:rsid w:val="00E05A44"/>
    <w:rsid w:val="00E10B9D"/>
    <w:rsid w:val="00E157C0"/>
    <w:rsid w:val="00E45A34"/>
    <w:rsid w:val="00E615AE"/>
    <w:rsid w:val="00E704F8"/>
    <w:rsid w:val="00E72C92"/>
    <w:rsid w:val="00EA3023"/>
    <w:rsid w:val="00EB2CF3"/>
    <w:rsid w:val="00EC1B1F"/>
    <w:rsid w:val="00EE50C6"/>
    <w:rsid w:val="00EF38C8"/>
    <w:rsid w:val="00F32566"/>
    <w:rsid w:val="00F44F26"/>
    <w:rsid w:val="00F5727A"/>
    <w:rsid w:val="00F572AD"/>
    <w:rsid w:val="00F83BCC"/>
    <w:rsid w:val="00F919CB"/>
    <w:rsid w:val="00FA26F4"/>
    <w:rsid w:val="00FA32E4"/>
    <w:rsid w:val="00FA4550"/>
    <w:rsid w:val="00FA7377"/>
    <w:rsid w:val="00FC1799"/>
    <w:rsid w:val="00FF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C75C25"/>
  <w15:chartTrackingRefBased/>
  <w15:docId w15:val="{B7787189-C8A4-44EC-8F99-7CBFD20F0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D4FB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D4FBC"/>
    <w:rPr>
      <w:rFonts w:ascii="Segoe UI" w:hAnsi="Segoe UI" w:cs="Segoe UI"/>
      <w:color w:val="00000A"/>
      <w:kern w:val="1"/>
      <w:sz w:val="18"/>
      <w:szCs w:val="18"/>
    </w:rPr>
  </w:style>
  <w:style w:type="table" w:styleId="Lentelstinklelis">
    <w:name w:val="Table Grid"/>
    <w:basedOn w:val="prastojilentel"/>
    <w:uiPriority w:val="59"/>
    <w:rsid w:val="005E50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E3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cp:lastModifiedBy>Gintaras</cp:lastModifiedBy>
  <cp:revision>5</cp:revision>
  <cp:lastPrinted>2018-10-24T10:36:00Z</cp:lastPrinted>
  <dcterms:created xsi:type="dcterms:W3CDTF">2018-10-24T10:00:00Z</dcterms:created>
  <dcterms:modified xsi:type="dcterms:W3CDTF">2018-10-25T08:44:00Z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