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F343B2" w:rsidP="00937B1D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937B1D">
      <w:pPr>
        <w:jc w:val="center"/>
        <w:rPr>
          <w:rFonts w:ascii="Times New Roman" w:hAnsi="Times New Roman"/>
          <w:b/>
        </w:rPr>
      </w:pPr>
    </w:p>
    <w:p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937B1D">
      <w:pPr>
        <w:jc w:val="center"/>
        <w:rPr>
          <w:rFonts w:ascii="Times New Roman" w:hAnsi="Times New Roman"/>
          <w:b/>
        </w:rPr>
      </w:pPr>
    </w:p>
    <w:p w:rsidR="007B4D6B" w:rsidRDefault="007B4D6B" w:rsidP="00937B1D">
      <w:pPr>
        <w:jc w:val="center"/>
        <w:rPr>
          <w:rFonts w:ascii="Times New Roman" w:hAnsi="Times New Roman"/>
          <w:b/>
        </w:rPr>
      </w:pPr>
    </w:p>
    <w:p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937B1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8D0D6E">
        <w:rPr>
          <w:rFonts w:ascii="Times New Roman" w:hAnsi="Times New Roman"/>
          <w:b/>
        </w:rPr>
        <w:t>RAJONO SAVIVALDYBĖS ADMINISTRACIJOS BIUDŽETO, TURTO IR STRATEGINIO PLANAVIMO</w:t>
      </w:r>
      <w:r w:rsidR="004E2B9E">
        <w:rPr>
          <w:rFonts w:ascii="Times New Roman" w:hAnsi="Times New Roman"/>
          <w:b/>
        </w:rPr>
        <w:t xml:space="preserve"> SKYRIAUS VYRIAUSIOJO SPECIALISTO 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937B1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E77511" w:rsidP="00937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gruodžio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:rsidR="007B4D6B" w:rsidRDefault="004E2B9E" w:rsidP="00937B1D">
      <w:pPr>
        <w:pStyle w:val="Heading1"/>
        <w:ind w:left="0" w:firstLine="0"/>
        <w:jc w:val="center"/>
      </w:pPr>
      <w:r>
        <w:t>Šakiai</w:t>
      </w:r>
    </w:p>
    <w:p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937B1D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tarnybos įstatymo 8 straipsnio 8 dalies 1 punktu, </w:t>
      </w:r>
      <w:r w:rsidR="000D2AA7">
        <w:rPr>
          <w:rFonts w:ascii="Times New Roman" w:hAnsi="Times New Roman"/>
        </w:rPr>
        <w:t>Valstybės tarnautojų pareigybių aprašymo ir vertinimo metodikos, patvirtintos Lietuvos Respublikos Vyriausybės 2002 m. gegužės 20 d. nutarimu Nr. 685 „Dėl valstybės tarnautojų pareigybių aprašymo ir vertinimo metodikos patvirtinimo“,</w:t>
      </w:r>
      <w:r w:rsidR="00BF205E">
        <w:rPr>
          <w:rFonts w:ascii="Times New Roman" w:hAnsi="Times New Roman"/>
        </w:rPr>
        <w:t xml:space="preserve"> 23 punktu</w:t>
      </w:r>
      <w:r w:rsidR="00E77511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punktu</w:t>
      </w:r>
      <w:r w:rsidR="00450128">
        <w:rPr>
          <w:rFonts w:ascii="Times New Roman" w:hAnsi="Times New Roman"/>
        </w:rPr>
        <w:t>,</w:t>
      </w:r>
    </w:p>
    <w:p w:rsidR="007B4D6B" w:rsidRDefault="00450128" w:rsidP="00937B1D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>
        <w:rPr>
          <w:rFonts w:ascii="Times New Roman" w:hAnsi="Times New Roman"/>
        </w:rPr>
        <w:t>rajono savivaldybės administracijos Biudžeto, turto ir strateginio planavimo</w:t>
      </w:r>
      <w:r w:rsidR="004E2B9E">
        <w:rPr>
          <w:rFonts w:ascii="Times New Roman" w:hAnsi="Times New Roman"/>
        </w:rPr>
        <w:t xml:space="preserve"> skyriaus vyriausiojo specialisto pareigybės aprašymą (pridedama).</w:t>
      </w:r>
    </w:p>
    <w:p w:rsidR="00592251" w:rsidRPr="00592251" w:rsidRDefault="00592251" w:rsidP="00937B1D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937B1D">
      <w:pPr>
        <w:rPr>
          <w:rFonts w:ascii="Times New Roman" w:hAnsi="Times New Roman"/>
          <w:szCs w:val="24"/>
        </w:rPr>
      </w:pP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B800A3" w:rsidRDefault="00B800A3" w:rsidP="00937B1D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937B1D">
      <w:pPr>
        <w:rPr>
          <w:rFonts w:ascii="Times New Roman" w:hAnsi="Times New Roman"/>
          <w:szCs w:val="24"/>
        </w:rPr>
      </w:pP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450128" w:rsidRDefault="00450128" w:rsidP="00937B1D">
      <w:pPr>
        <w:rPr>
          <w:rFonts w:ascii="Times New Roman" w:hAnsi="Times New Roman"/>
          <w:szCs w:val="24"/>
        </w:rPr>
      </w:pPr>
    </w:p>
    <w:p w:rsidR="00450128" w:rsidRDefault="00450128" w:rsidP="00937B1D">
      <w:pPr>
        <w:rPr>
          <w:rFonts w:ascii="Times New Roman" w:hAnsi="Times New Roman"/>
          <w:szCs w:val="24"/>
        </w:rPr>
      </w:pPr>
    </w:p>
    <w:p w:rsidR="00450128" w:rsidRDefault="00450128" w:rsidP="00937B1D">
      <w:pPr>
        <w:rPr>
          <w:rFonts w:ascii="Times New Roman" w:hAnsi="Times New Roman"/>
          <w:szCs w:val="24"/>
        </w:rPr>
      </w:pPr>
    </w:p>
    <w:p w:rsidR="00450128" w:rsidRDefault="00450128" w:rsidP="00937B1D">
      <w:pPr>
        <w:rPr>
          <w:rFonts w:ascii="Times New Roman" w:hAnsi="Times New Roman"/>
          <w:szCs w:val="24"/>
        </w:rPr>
      </w:pPr>
    </w:p>
    <w:p w:rsidR="00450128" w:rsidRDefault="00450128" w:rsidP="00937B1D">
      <w:pPr>
        <w:rPr>
          <w:rFonts w:ascii="Times New Roman" w:hAnsi="Times New Roman"/>
          <w:szCs w:val="24"/>
        </w:rPr>
      </w:pP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937B1D" w:rsidP="00937B1D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2018-12</w:t>
      </w:r>
      <w:r w:rsidR="0058064D">
        <w:rPr>
          <w:rFonts w:ascii="Times New Roman" w:hAnsi="Times New Roman"/>
          <w:kern w:val="2"/>
          <w:szCs w:val="24"/>
        </w:rPr>
        <w:t>-</w:t>
      </w:r>
      <w:r w:rsidR="00E77EE6">
        <w:rPr>
          <w:rFonts w:ascii="Times New Roman" w:hAnsi="Times New Roman"/>
          <w:kern w:val="2"/>
          <w:szCs w:val="24"/>
        </w:rPr>
        <w:t>0</w:t>
      </w:r>
      <w:r w:rsidR="00450128">
        <w:rPr>
          <w:rFonts w:ascii="Times New Roman" w:hAnsi="Times New Roman"/>
          <w:kern w:val="2"/>
          <w:szCs w:val="24"/>
        </w:rPr>
        <w:t>4</w:t>
      </w:r>
      <w:bookmarkStart w:id="0" w:name="_GoBack"/>
      <w:bookmarkEnd w:id="0"/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0DF" w:rsidRDefault="007130DF">
      <w:r>
        <w:separator/>
      </w:r>
    </w:p>
  </w:endnote>
  <w:endnote w:type="continuationSeparator" w:id="0">
    <w:p w:rsidR="007130DF" w:rsidRDefault="00713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0DF" w:rsidRDefault="007130DF">
      <w:r>
        <w:separator/>
      </w:r>
    </w:p>
  </w:footnote>
  <w:footnote w:type="continuationSeparator" w:id="0">
    <w:p w:rsidR="007130DF" w:rsidRDefault="007130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C3CD4"/>
    <w:rsid w:val="000D2AA7"/>
    <w:rsid w:val="00170B5E"/>
    <w:rsid w:val="0021518F"/>
    <w:rsid w:val="0027515C"/>
    <w:rsid w:val="00334B1E"/>
    <w:rsid w:val="003435A9"/>
    <w:rsid w:val="003669CD"/>
    <w:rsid w:val="003B7105"/>
    <w:rsid w:val="00450128"/>
    <w:rsid w:val="00456864"/>
    <w:rsid w:val="004E2B9E"/>
    <w:rsid w:val="0058064D"/>
    <w:rsid w:val="00592251"/>
    <w:rsid w:val="00595081"/>
    <w:rsid w:val="006D6CF8"/>
    <w:rsid w:val="007130DF"/>
    <w:rsid w:val="00722195"/>
    <w:rsid w:val="00796E54"/>
    <w:rsid w:val="007B4D6B"/>
    <w:rsid w:val="00866D40"/>
    <w:rsid w:val="008D0D6E"/>
    <w:rsid w:val="008D45D9"/>
    <w:rsid w:val="008D4AD2"/>
    <w:rsid w:val="00912353"/>
    <w:rsid w:val="00937B1D"/>
    <w:rsid w:val="009C7ECC"/>
    <w:rsid w:val="00B800A3"/>
    <w:rsid w:val="00B86373"/>
    <w:rsid w:val="00BE75F4"/>
    <w:rsid w:val="00BF205E"/>
    <w:rsid w:val="00CF127D"/>
    <w:rsid w:val="00D07B2B"/>
    <w:rsid w:val="00D23EE4"/>
    <w:rsid w:val="00DB04A0"/>
    <w:rsid w:val="00E77511"/>
    <w:rsid w:val="00E77EE6"/>
    <w:rsid w:val="00F3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961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2018-12-05T07:07:00Z</dcterms:created>
  <dcterms:modified xsi:type="dcterms:W3CDTF">2018-12-05T07:24:00Z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