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55F1" w:rsidRPr="00D1137B" w:rsidRDefault="007A55F1" w:rsidP="00B07478">
      <w:pPr>
        <w:jc w:val="center"/>
        <w:rPr>
          <w:rFonts w:ascii="Times New Roman" w:hAnsi="Times New Roman"/>
          <w:b/>
          <w:sz w:val="8"/>
        </w:rPr>
      </w:pPr>
    </w:p>
    <w:p w:rsidR="007A55F1" w:rsidRDefault="008243AD" w:rsidP="00B07478">
      <w:pPr>
        <w:jc w:val="center"/>
      </w:pPr>
      <w:r>
        <w:rPr>
          <w:noProof/>
        </w:rPr>
        <w:drawing>
          <wp:inline distT="0" distB="0" distL="0" distR="0">
            <wp:extent cx="495300" cy="609600"/>
            <wp:effectExtent l="1905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5F1" w:rsidRPr="000744B3" w:rsidRDefault="007A55F1" w:rsidP="00B07478">
      <w:pPr>
        <w:jc w:val="center"/>
        <w:rPr>
          <w:rFonts w:ascii="Times New Roman" w:hAnsi="Times New Roman"/>
          <w:b/>
          <w:szCs w:val="24"/>
        </w:rPr>
      </w:pPr>
      <w:r w:rsidRPr="000744B3">
        <w:rPr>
          <w:rFonts w:ascii="Times New Roman" w:hAnsi="Times New Roman"/>
          <w:b/>
          <w:szCs w:val="24"/>
        </w:rPr>
        <w:t>ŠAKIŲ RAJONO SAVIVALDYBĖS ADMINISTRACIJOS DIREKTORIUS</w:t>
      </w:r>
    </w:p>
    <w:p w:rsidR="007A55F1" w:rsidRPr="000744B3" w:rsidRDefault="007A55F1" w:rsidP="00B07478">
      <w:pPr>
        <w:jc w:val="center"/>
        <w:rPr>
          <w:rFonts w:ascii="Times New Roman" w:hAnsi="Times New Roman"/>
          <w:b/>
          <w:szCs w:val="24"/>
        </w:rPr>
      </w:pPr>
    </w:p>
    <w:p w:rsidR="007A55F1" w:rsidRPr="000744B3" w:rsidRDefault="007A55F1" w:rsidP="00B07478">
      <w:pPr>
        <w:jc w:val="center"/>
        <w:rPr>
          <w:rFonts w:ascii="Times New Roman" w:hAnsi="Times New Roman"/>
          <w:b/>
          <w:szCs w:val="24"/>
        </w:rPr>
      </w:pPr>
      <w:r w:rsidRPr="000744B3">
        <w:rPr>
          <w:rFonts w:ascii="Times New Roman" w:hAnsi="Times New Roman"/>
          <w:b/>
          <w:szCs w:val="24"/>
        </w:rPr>
        <w:t>ĮSAKYMAS</w:t>
      </w:r>
    </w:p>
    <w:p w:rsidR="007A55F1" w:rsidRPr="000744B3" w:rsidRDefault="007A55F1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0744B3">
        <w:rPr>
          <w:rFonts w:ascii="Times New Roman" w:hAnsi="Times New Roman"/>
          <w:b/>
          <w:szCs w:val="24"/>
        </w:rPr>
        <w:t xml:space="preserve">DĖL </w:t>
      </w:r>
      <w:r w:rsidR="00873373">
        <w:rPr>
          <w:rFonts w:ascii="Times New Roman" w:hAnsi="Times New Roman"/>
          <w:b/>
          <w:szCs w:val="24"/>
        </w:rPr>
        <w:t>DELEGAVIMO Į MERO POTVARKIU SUDAROMĄ KOMISIJĄ</w:t>
      </w:r>
    </w:p>
    <w:p w:rsidR="007A55F1" w:rsidRPr="000744B3" w:rsidRDefault="007A55F1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7A55F1" w:rsidRPr="000744B3" w:rsidRDefault="007A55F1" w:rsidP="00B07478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0744B3">
        <w:rPr>
          <w:rFonts w:ascii="Times New Roman" w:hAnsi="Times New Roman"/>
          <w:szCs w:val="24"/>
        </w:rPr>
        <w:t>201</w:t>
      </w:r>
      <w:r w:rsidR="00461C7E" w:rsidRPr="000744B3">
        <w:rPr>
          <w:rFonts w:ascii="Times New Roman" w:hAnsi="Times New Roman"/>
          <w:szCs w:val="24"/>
        </w:rPr>
        <w:t>8</w:t>
      </w:r>
      <w:r w:rsidRPr="000744B3">
        <w:rPr>
          <w:rFonts w:ascii="Times New Roman" w:hAnsi="Times New Roman"/>
          <w:szCs w:val="24"/>
        </w:rPr>
        <w:t xml:space="preserve"> m. </w:t>
      </w:r>
      <w:r w:rsidR="00E25AD6">
        <w:rPr>
          <w:rFonts w:ascii="Times New Roman" w:hAnsi="Times New Roman"/>
          <w:szCs w:val="24"/>
        </w:rPr>
        <w:t>gruodžio</w:t>
      </w:r>
      <w:r w:rsidR="00461C7E" w:rsidRPr="000744B3">
        <w:rPr>
          <w:rFonts w:ascii="Times New Roman" w:hAnsi="Times New Roman"/>
          <w:szCs w:val="24"/>
        </w:rPr>
        <w:t xml:space="preserve">  </w:t>
      </w:r>
      <w:r w:rsidRPr="000744B3">
        <w:rPr>
          <w:rFonts w:ascii="Times New Roman" w:hAnsi="Times New Roman"/>
          <w:szCs w:val="24"/>
        </w:rPr>
        <w:t xml:space="preserve"> d. Nr. AT-</w:t>
      </w:r>
    </w:p>
    <w:p w:rsidR="007A55F1" w:rsidRPr="000744B3" w:rsidRDefault="007A55F1" w:rsidP="00B07478">
      <w:pPr>
        <w:pStyle w:val="Antrat1"/>
        <w:ind w:left="0" w:firstLine="0"/>
        <w:jc w:val="center"/>
        <w:rPr>
          <w:szCs w:val="24"/>
        </w:rPr>
      </w:pPr>
      <w:r w:rsidRPr="000744B3">
        <w:rPr>
          <w:szCs w:val="24"/>
        </w:rPr>
        <w:t>Šakiai</w:t>
      </w:r>
    </w:p>
    <w:p w:rsidR="007E12F4" w:rsidRPr="000744B3" w:rsidRDefault="007E12F4" w:rsidP="00B07478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7A55F1" w:rsidRPr="000744B3" w:rsidRDefault="007A55F1" w:rsidP="000744B3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744B3">
        <w:rPr>
          <w:rFonts w:ascii="Times New Roman" w:hAnsi="Times New Roman"/>
          <w:szCs w:val="24"/>
        </w:rPr>
        <w:tab/>
        <w:t xml:space="preserve">Vadovaudamasis Lietuvos Respublikos vietos savivaldos </w:t>
      </w:r>
      <w:r w:rsidR="000C77BC" w:rsidRPr="000744B3">
        <w:rPr>
          <w:rFonts w:ascii="Times New Roman" w:hAnsi="Times New Roman"/>
          <w:szCs w:val="24"/>
        </w:rPr>
        <w:t xml:space="preserve">įstatymo </w:t>
      </w:r>
      <w:r w:rsidR="00873373">
        <w:rPr>
          <w:rFonts w:ascii="Times New Roman" w:hAnsi="Times New Roman"/>
          <w:szCs w:val="24"/>
        </w:rPr>
        <w:t>20</w:t>
      </w:r>
      <w:r w:rsidR="000C77BC" w:rsidRPr="000744B3">
        <w:rPr>
          <w:rFonts w:ascii="Times New Roman" w:hAnsi="Times New Roman"/>
          <w:szCs w:val="24"/>
        </w:rPr>
        <w:t xml:space="preserve"> straipsnio </w:t>
      </w:r>
      <w:r w:rsidR="00873373">
        <w:rPr>
          <w:rFonts w:ascii="Times New Roman" w:hAnsi="Times New Roman"/>
          <w:szCs w:val="24"/>
        </w:rPr>
        <w:t>5</w:t>
      </w:r>
      <w:r w:rsidR="000C77BC" w:rsidRPr="000744B3">
        <w:rPr>
          <w:rFonts w:ascii="Times New Roman" w:hAnsi="Times New Roman"/>
          <w:szCs w:val="24"/>
        </w:rPr>
        <w:t xml:space="preserve"> dalimi</w:t>
      </w:r>
      <w:r w:rsidR="00740D5D" w:rsidRPr="000744B3">
        <w:rPr>
          <w:rFonts w:ascii="Times New Roman" w:hAnsi="Times New Roman"/>
          <w:szCs w:val="24"/>
        </w:rPr>
        <w:t xml:space="preserve">, </w:t>
      </w:r>
      <w:r w:rsidR="00873373">
        <w:rPr>
          <w:rFonts w:ascii="Times New Roman" w:hAnsi="Times New Roman"/>
        </w:rPr>
        <w:t>rajono savivaldybės administracijos nuostatų, patvirtintų rajono savivaldybės tarybos 2016 m. rugsėjo 23 sprendimu Nr.T-277 „Dėl Šakių rajono savivaldybės administracijos nuostatų patvirtinimo“ 24 punktu</w:t>
      </w:r>
      <w:r w:rsidR="00E25AD6">
        <w:rPr>
          <w:rFonts w:ascii="Times New Roman" w:hAnsi="Times New Roman"/>
        </w:rPr>
        <w:t>,</w:t>
      </w:r>
      <w:bookmarkStart w:id="0" w:name="_GoBack"/>
      <w:bookmarkEnd w:id="0"/>
    </w:p>
    <w:p w:rsidR="007A55F1" w:rsidRPr="000744B3" w:rsidRDefault="007A55F1" w:rsidP="000744B3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744B3">
        <w:rPr>
          <w:rFonts w:ascii="Times New Roman" w:hAnsi="Times New Roman"/>
          <w:szCs w:val="24"/>
        </w:rPr>
        <w:tab/>
      </w:r>
      <w:r w:rsidR="00873373" w:rsidRPr="001528BF">
        <w:rPr>
          <w:rFonts w:ascii="Times New Roman" w:hAnsi="Times New Roman"/>
          <w:spacing w:val="60"/>
          <w:szCs w:val="24"/>
        </w:rPr>
        <w:t>deleguoju</w:t>
      </w:r>
      <w:r w:rsidRPr="000744B3">
        <w:rPr>
          <w:rFonts w:ascii="Times New Roman" w:hAnsi="Times New Roman"/>
          <w:szCs w:val="24"/>
        </w:rPr>
        <w:t xml:space="preserve"> </w:t>
      </w:r>
      <w:r w:rsidR="00873373">
        <w:rPr>
          <w:rFonts w:ascii="Times New Roman" w:hAnsi="Times New Roman"/>
        </w:rPr>
        <w:t>rajono savivaldybės administracijos darbuotojus į mero potvarkiu sudaromą komisiją</w:t>
      </w:r>
      <w:r w:rsidR="001528BF">
        <w:rPr>
          <w:rFonts w:ascii="Times New Roman" w:hAnsi="Times New Roman"/>
        </w:rPr>
        <w:t xml:space="preserve"> rajono švietimo įstaigų etatų 2019 m. darbo užmokesčio fondui skaičiuoti</w:t>
      </w:r>
      <w:r w:rsidR="00873373">
        <w:rPr>
          <w:rFonts w:ascii="Times New Roman" w:hAnsi="Times New Roman"/>
        </w:rPr>
        <w:t>:</w:t>
      </w:r>
    </w:p>
    <w:p w:rsidR="007A55F1" w:rsidRPr="000744B3" w:rsidRDefault="007A55F1" w:rsidP="00873373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744B3">
        <w:rPr>
          <w:rFonts w:ascii="Times New Roman" w:hAnsi="Times New Roman"/>
          <w:szCs w:val="24"/>
        </w:rPr>
        <w:tab/>
        <w:t>Ilona Šeflerienė – rajono savivaldybės administracijos direktoriaus pavaduotoja</w:t>
      </w:r>
      <w:r w:rsidR="00873373">
        <w:rPr>
          <w:rFonts w:ascii="Times New Roman" w:hAnsi="Times New Roman"/>
          <w:szCs w:val="24"/>
        </w:rPr>
        <w:t>;</w:t>
      </w:r>
    </w:p>
    <w:p w:rsidR="000C77BC" w:rsidRPr="000744B3" w:rsidRDefault="00873373" w:rsidP="000744B3">
      <w:pPr>
        <w:tabs>
          <w:tab w:val="left" w:pos="1281"/>
          <w:tab w:val="left" w:pos="3969"/>
          <w:tab w:val="left" w:pos="7371"/>
        </w:tabs>
        <w:spacing w:line="360" w:lineRule="auto"/>
        <w:ind w:left="128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Elvydas Pauliukėnas</w:t>
      </w:r>
      <w:r w:rsidR="007A55F1" w:rsidRPr="000744B3">
        <w:rPr>
          <w:rFonts w:ascii="Times New Roman" w:hAnsi="Times New Roman"/>
          <w:szCs w:val="24"/>
        </w:rPr>
        <w:t xml:space="preserve"> – rajono savivaldybės administracijos </w:t>
      </w:r>
      <w:r w:rsidR="008243AD" w:rsidRPr="000744B3">
        <w:rPr>
          <w:rFonts w:ascii="Times New Roman" w:hAnsi="Times New Roman"/>
          <w:szCs w:val="24"/>
        </w:rPr>
        <w:t xml:space="preserve">Švietimo, sporto ir jaunimo </w:t>
      </w:r>
      <w:r w:rsidR="007E12F4" w:rsidRPr="000744B3">
        <w:rPr>
          <w:rFonts w:ascii="Times New Roman" w:hAnsi="Times New Roman"/>
          <w:szCs w:val="24"/>
        </w:rPr>
        <w:t xml:space="preserve"> </w:t>
      </w:r>
    </w:p>
    <w:p w:rsidR="000C77BC" w:rsidRPr="000744B3" w:rsidRDefault="008243AD" w:rsidP="000744B3">
      <w:pPr>
        <w:tabs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744B3">
        <w:rPr>
          <w:rFonts w:ascii="Times New Roman" w:hAnsi="Times New Roman"/>
          <w:szCs w:val="24"/>
        </w:rPr>
        <w:t>reikalų  skyriaus v</w:t>
      </w:r>
      <w:r w:rsidR="00873373">
        <w:rPr>
          <w:rFonts w:ascii="Times New Roman" w:hAnsi="Times New Roman"/>
          <w:szCs w:val="24"/>
        </w:rPr>
        <w:t>edėjas</w:t>
      </w:r>
      <w:r w:rsidR="007A55F1" w:rsidRPr="000744B3">
        <w:rPr>
          <w:rFonts w:ascii="Times New Roman" w:hAnsi="Times New Roman"/>
          <w:szCs w:val="24"/>
        </w:rPr>
        <w:t xml:space="preserve">;               </w:t>
      </w:r>
      <w:r w:rsidR="007A55F1" w:rsidRPr="000744B3">
        <w:rPr>
          <w:rFonts w:ascii="Times New Roman" w:hAnsi="Times New Roman"/>
          <w:szCs w:val="24"/>
        </w:rPr>
        <w:tab/>
      </w:r>
      <w:r w:rsidR="007A55F1" w:rsidRPr="000744B3">
        <w:rPr>
          <w:rFonts w:ascii="Times New Roman" w:hAnsi="Times New Roman"/>
          <w:szCs w:val="24"/>
        </w:rPr>
        <w:br/>
      </w:r>
      <w:r w:rsidR="007E12F4" w:rsidRPr="000744B3">
        <w:rPr>
          <w:rFonts w:ascii="Times New Roman" w:hAnsi="Times New Roman"/>
          <w:szCs w:val="24"/>
        </w:rPr>
        <w:t xml:space="preserve">                     </w:t>
      </w:r>
      <w:r w:rsidR="00873373">
        <w:rPr>
          <w:rFonts w:ascii="Times New Roman" w:hAnsi="Times New Roman"/>
          <w:szCs w:val="24"/>
        </w:rPr>
        <w:t xml:space="preserve">Egidija </w:t>
      </w:r>
      <w:proofErr w:type="spellStart"/>
      <w:r w:rsidR="00873373">
        <w:rPr>
          <w:rFonts w:ascii="Times New Roman" w:hAnsi="Times New Roman"/>
          <w:szCs w:val="24"/>
        </w:rPr>
        <w:t>Grigaitienė</w:t>
      </w:r>
      <w:proofErr w:type="spellEnd"/>
      <w:r w:rsidR="007A55F1" w:rsidRPr="000744B3">
        <w:rPr>
          <w:rFonts w:ascii="Times New Roman" w:hAnsi="Times New Roman"/>
          <w:szCs w:val="24"/>
        </w:rPr>
        <w:t xml:space="preserve"> – rajono savivaldybės administracijos</w:t>
      </w:r>
      <w:r w:rsidR="00873373">
        <w:rPr>
          <w:rFonts w:ascii="Times New Roman" w:hAnsi="Times New Roman"/>
          <w:szCs w:val="24"/>
        </w:rPr>
        <w:t xml:space="preserve"> Biudžeto, turto ir strateginio planavimo skyriaus vedėja</w:t>
      </w:r>
      <w:r w:rsidR="000C77BC" w:rsidRPr="000744B3">
        <w:rPr>
          <w:rFonts w:ascii="Times New Roman" w:hAnsi="Times New Roman"/>
          <w:szCs w:val="24"/>
        </w:rPr>
        <w:t>;</w:t>
      </w:r>
    </w:p>
    <w:p w:rsidR="007A55F1" w:rsidRPr="000744B3" w:rsidRDefault="007E12F4" w:rsidP="00873373">
      <w:pPr>
        <w:tabs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744B3">
        <w:rPr>
          <w:rFonts w:ascii="Times New Roman" w:hAnsi="Times New Roman"/>
          <w:szCs w:val="24"/>
        </w:rPr>
        <w:t xml:space="preserve">     </w:t>
      </w:r>
      <w:r w:rsidR="007A55F1" w:rsidRPr="000744B3">
        <w:rPr>
          <w:rFonts w:ascii="Times New Roman" w:hAnsi="Times New Roman"/>
          <w:szCs w:val="24"/>
        </w:rPr>
        <w:tab/>
      </w:r>
      <w:r w:rsidR="00873373">
        <w:rPr>
          <w:rFonts w:ascii="Times New Roman" w:hAnsi="Times New Roman"/>
          <w:szCs w:val="24"/>
        </w:rPr>
        <w:t>Vaclovas Laurinaitis</w:t>
      </w:r>
      <w:r w:rsidR="007A55F1" w:rsidRPr="000744B3">
        <w:rPr>
          <w:rFonts w:ascii="Times New Roman" w:hAnsi="Times New Roman"/>
          <w:szCs w:val="24"/>
        </w:rPr>
        <w:t xml:space="preserve"> – </w:t>
      </w:r>
      <w:r w:rsidR="00873373" w:rsidRPr="000744B3">
        <w:rPr>
          <w:rFonts w:ascii="Times New Roman" w:hAnsi="Times New Roman"/>
          <w:szCs w:val="24"/>
        </w:rPr>
        <w:t>rajono savivaldybės administracijos</w:t>
      </w:r>
      <w:r w:rsidR="00873373">
        <w:rPr>
          <w:rFonts w:ascii="Times New Roman" w:hAnsi="Times New Roman"/>
          <w:szCs w:val="24"/>
        </w:rPr>
        <w:t xml:space="preserve"> Biudžeto, turto ir strateginio planavimo skyriaus vyriausiasis specialistas;</w:t>
      </w:r>
      <w:r w:rsidRPr="000744B3">
        <w:rPr>
          <w:rFonts w:ascii="Times New Roman" w:hAnsi="Times New Roman"/>
          <w:szCs w:val="24"/>
        </w:rPr>
        <w:t xml:space="preserve"> </w:t>
      </w:r>
    </w:p>
    <w:p w:rsidR="007A55F1" w:rsidRPr="000744B3" w:rsidRDefault="007A55F1" w:rsidP="000744B3">
      <w:pPr>
        <w:tabs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744B3">
        <w:rPr>
          <w:rFonts w:ascii="Times New Roman" w:hAnsi="Times New Roman"/>
          <w:szCs w:val="24"/>
        </w:rPr>
        <w:tab/>
      </w:r>
      <w:r w:rsidRPr="000744B3">
        <w:rPr>
          <w:rFonts w:ascii="Times New Roman" w:hAnsi="Times New Roman"/>
          <w:szCs w:val="24"/>
        </w:rPr>
        <w:tab/>
      </w:r>
      <w:r w:rsidRPr="000744B3">
        <w:rPr>
          <w:rFonts w:ascii="Times New Roman" w:hAnsi="Times New Roman"/>
          <w:szCs w:val="24"/>
        </w:rPr>
        <w:tab/>
      </w:r>
    </w:p>
    <w:p w:rsidR="00461C7E" w:rsidRPr="000744B3" w:rsidRDefault="00461C7E" w:rsidP="000744B3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:rsidR="007A55F1" w:rsidRPr="000744B3" w:rsidRDefault="007A55F1" w:rsidP="000744B3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0744B3">
        <w:rPr>
          <w:rFonts w:ascii="Times New Roman" w:hAnsi="Times New Roman"/>
          <w:szCs w:val="24"/>
        </w:rPr>
        <w:t>Administracijos direktorius                                                          Dainius Grincevičius</w:t>
      </w:r>
      <w:r w:rsidRPr="000744B3">
        <w:rPr>
          <w:rFonts w:ascii="Times New Roman" w:hAnsi="Times New Roman"/>
          <w:szCs w:val="24"/>
        </w:rPr>
        <w:br/>
      </w:r>
    </w:p>
    <w:p w:rsidR="00E25AD6" w:rsidRDefault="00E25AD6" w:rsidP="000744B3">
      <w:pPr>
        <w:overflowPunct w:val="0"/>
        <w:jc w:val="both"/>
        <w:rPr>
          <w:rFonts w:ascii="Times New Roman" w:hAnsi="Times New Roman"/>
          <w:color w:val="000000"/>
          <w:szCs w:val="24"/>
        </w:rPr>
      </w:pPr>
    </w:p>
    <w:p w:rsidR="00E25AD6" w:rsidRDefault="00E25AD6" w:rsidP="000744B3">
      <w:pPr>
        <w:overflowPunct w:val="0"/>
        <w:jc w:val="both"/>
        <w:rPr>
          <w:rFonts w:ascii="Times New Roman" w:hAnsi="Times New Roman"/>
          <w:color w:val="000000"/>
          <w:szCs w:val="24"/>
        </w:rPr>
      </w:pPr>
    </w:p>
    <w:p w:rsidR="00E25AD6" w:rsidRDefault="00E25AD6" w:rsidP="000744B3">
      <w:pPr>
        <w:overflowPunct w:val="0"/>
        <w:jc w:val="both"/>
        <w:rPr>
          <w:rFonts w:ascii="Times New Roman" w:hAnsi="Times New Roman"/>
          <w:color w:val="000000"/>
          <w:szCs w:val="24"/>
        </w:rPr>
      </w:pPr>
    </w:p>
    <w:p w:rsidR="00E25AD6" w:rsidRDefault="00E25AD6" w:rsidP="000744B3">
      <w:pPr>
        <w:overflowPunct w:val="0"/>
        <w:jc w:val="both"/>
        <w:rPr>
          <w:rFonts w:ascii="Times New Roman" w:hAnsi="Times New Roman"/>
          <w:color w:val="000000"/>
          <w:szCs w:val="24"/>
        </w:rPr>
      </w:pPr>
    </w:p>
    <w:p w:rsidR="00E25AD6" w:rsidRDefault="00E25AD6" w:rsidP="000744B3">
      <w:pPr>
        <w:overflowPunct w:val="0"/>
        <w:jc w:val="both"/>
        <w:rPr>
          <w:rFonts w:ascii="Times New Roman" w:hAnsi="Times New Roman"/>
          <w:color w:val="000000"/>
          <w:szCs w:val="24"/>
        </w:rPr>
      </w:pPr>
    </w:p>
    <w:p w:rsidR="00E25AD6" w:rsidRDefault="00E25AD6" w:rsidP="000744B3">
      <w:pPr>
        <w:overflowPunct w:val="0"/>
        <w:jc w:val="both"/>
        <w:rPr>
          <w:rFonts w:ascii="Times New Roman" w:hAnsi="Times New Roman"/>
          <w:color w:val="000000"/>
          <w:szCs w:val="24"/>
        </w:rPr>
      </w:pPr>
    </w:p>
    <w:p w:rsidR="00E25AD6" w:rsidRDefault="00E25AD6" w:rsidP="000744B3">
      <w:pPr>
        <w:overflowPunct w:val="0"/>
        <w:jc w:val="both"/>
        <w:rPr>
          <w:rFonts w:ascii="Times New Roman" w:hAnsi="Times New Roman"/>
          <w:color w:val="000000"/>
          <w:szCs w:val="24"/>
        </w:rPr>
      </w:pPr>
    </w:p>
    <w:p w:rsidR="00E25AD6" w:rsidRDefault="00E25AD6" w:rsidP="000744B3">
      <w:pPr>
        <w:overflowPunct w:val="0"/>
        <w:jc w:val="both"/>
        <w:rPr>
          <w:rFonts w:ascii="Times New Roman" w:hAnsi="Times New Roman"/>
          <w:color w:val="000000"/>
          <w:szCs w:val="24"/>
        </w:rPr>
      </w:pPr>
    </w:p>
    <w:p w:rsidR="00E25AD6" w:rsidRDefault="00E25AD6" w:rsidP="000744B3">
      <w:pPr>
        <w:overflowPunct w:val="0"/>
        <w:jc w:val="both"/>
        <w:rPr>
          <w:rFonts w:ascii="Times New Roman" w:hAnsi="Times New Roman"/>
          <w:color w:val="000000"/>
          <w:szCs w:val="24"/>
        </w:rPr>
      </w:pPr>
    </w:p>
    <w:p w:rsidR="00E25AD6" w:rsidRDefault="00E25AD6" w:rsidP="000744B3">
      <w:pPr>
        <w:overflowPunct w:val="0"/>
        <w:jc w:val="both"/>
        <w:rPr>
          <w:rFonts w:ascii="Times New Roman" w:hAnsi="Times New Roman"/>
          <w:color w:val="000000"/>
          <w:szCs w:val="24"/>
        </w:rPr>
      </w:pPr>
    </w:p>
    <w:p w:rsidR="00E25AD6" w:rsidRDefault="00E25AD6" w:rsidP="000744B3">
      <w:pPr>
        <w:overflowPunct w:val="0"/>
        <w:jc w:val="both"/>
        <w:rPr>
          <w:rFonts w:ascii="Times New Roman" w:hAnsi="Times New Roman"/>
          <w:color w:val="000000"/>
          <w:szCs w:val="24"/>
        </w:rPr>
      </w:pPr>
    </w:p>
    <w:p w:rsidR="007A55F1" w:rsidRPr="000744B3" w:rsidRDefault="007A55F1" w:rsidP="000744B3">
      <w:pPr>
        <w:overflowPunct w:val="0"/>
        <w:jc w:val="both"/>
        <w:rPr>
          <w:rFonts w:ascii="Times New Roman" w:hAnsi="Times New Roman"/>
          <w:color w:val="000000"/>
          <w:szCs w:val="24"/>
        </w:rPr>
      </w:pPr>
      <w:r w:rsidRPr="000744B3">
        <w:rPr>
          <w:rFonts w:ascii="Times New Roman" w:hAnsi="Times New Roman"/>
          <w:color w:val="000000"/>
          <w:szCs w:val="24"/>
        </w:rPr>
        <w:t>Parengė</w:t>
      </w:r>
    </w:p>
    <w:p w:rsidR="007A55F1" w:rsidRPr="000744B3" w:rsidRDefault="00461C7E" w:rsidP="000744B3">
      <w:pPr>
        <w:overflowPunct w:val="0"/>
        <w:jc w:val="both"/>
        <w:rPr>
          <w:rFonts w:ascii="Times New Roman" w:hAnsi="Times New Roman"/>
          <w:color w:val="000000"/>
          <w:szCs w:val="24"/>
        </w:rPr>
      </w:pPr>
      <w:r w:rsidRPr="000744B3">
        <w:rPr>
          <w:rFonts w:ascii="Times New Roman" w:hAnsi="Times New Roman"/>
          <w:color w:val="000000"/>
          <w:szCs w:val="24"/>
        </w:rPr>
        <w:t xml:space="preserve">Švietimo, </w:t>
      </w:r>
      <w:r w:rsidR="007A55F1" w:rsidRPr="000744B3">
        <w:rPr>
          <w:rFonts w:ascii="Times New Roman" w:hAnsi="Times New Roman"/>
          <w:color w:val="000000"/>
          <w:szCs w:val="24"/>
        </w:rPr>
        <w:t xml:space="preserve">sporto </w:t>
      </w:r>
      <w:r w:rsidRPr="000744B3">
        <w:rPr>
          <w:rFonts w:ascii="Times New Roman" w:hAnsi="Times New Roman"/>
          <w:color w:val="000000"/>
          <w:szCs w:val="24"/>
        </w:rPr>
        <w:t>ir jaunimo reikalų skyriaus vyriausi</w:t>
      </w:r>
      <w:r w:rsidR="00255A7E" w:rsidRPr="000744B3">
        <w:rPr>
          <w:rFonts w:ascii="Times New Roman" w:hAnsi="Times New Roman"/>
          <w:color w:val="000000"/>
          <w:szCs w:val="24"/>
        </w:rPr>
        <w:t>asis</w:t>
      </w:r>
      <w:r w:rsidRPr="000744B3">
        <w:rPr>
          <w:rFonts w:ascii="Times New Roman" w:hAnsi="Times New Roman"/>
          <w:color w:val="000000"/>
          <w:szCs w:val="24"/>
        </w:rPr>
        <w:t xml:space="preserve"> specialist</w:t>
      </w:r>
      <w:r w:rsidR="00255A7E" w:rsidRPr="000744B3">
        <w:rPr>
          <w:rFonts w:ascii="Times New Roman" w:hAnsi="Times New Roman"/>
          <w:color w:val="000000"/>
          <w:szCs w:val="24"/>
        </w:rPr>
        <w:t>as</w:t>
      </w:r>
    </w:p>
    <w:p w:rsidR="007A55F1" w:rsidRPr="000744B3" w:rsidRDefault="007A55F1" w:rsidP="000744B3">
      <w:pPr>
        <w:overflowPunct w:val="0"/>
        <w:jc w:val="both"/>
        <w:rPr>
          <w:rFonts w:ascii="Times New Roman" w:hAnsi="Times New Roman"/>
          <w:color w:val="000000"/>
          <w:szCs w:val="24"/>
        </w:rPr>
      </w:pPr>
    </w:p>
    <w:p w:rsidR="007A55F1" w:rsidRPr="000744B3" w:rsidRDefault="00255A7E" w:rsidP="000744B3">
      <w:pPr>
        <w:overflowPunct w:val="0"/>
        <w:jc w:val="both"/>
        <w:rPr>
          <w:rFonts w:ascii="Times New Roman" w:hAnsi="Times New Roman"/>
          <w:color w:val="000000"/>
          <w:szCs w:val="24"/>
        </w:rPr>
      </w:pPr>
      <w:r w:rsidRPr="000744B3">
        <w:rPr>
          <w:rFonts w:ascii="Times New Roman" w:hAnsi="Times New Roman"/>
          <w:color w:val="000000"/>
          <w:szCs w:val="24"/>
        </w:rPr>
        <w:t xml:space="preserve">Gintaras </w:t>
      </w:r>
      <w:proofErr w:type="spellStart"/>
      <w:r w:rsidRPr="000744B3">
        <w:rPr>
          <w:rFonts w:ascii="Times New Roman" w:hAnsi="Times New Roman"/>
          <w:color w:val="000000"/>
          <w:szCs w:val="24"/>
        </w:rPr>
        <w:t>Demenius</w:t>
      </w:r>
      <w:proofErr w:type="spellEnd"/>
    </w:p>
    <w:p w:rsidR="007A55F1" w:rsidRPr="000744B3" w:rsidRDefault="007A55F1" w:rsidP="000744B3">
      <w:pPr>
        <w:overflowPunct w:val="0"/>
        <w:jc w:val="both"/>
        <w:rPr>
          <w:rFonts w:ascii="Times New Roman" w:hAnsi="Times New Roman"/>
          <w:color w:val="000000"/>
          <w:szCs w:val="24"/>
        </w:rPr>
      </w:pPr>
      <w:r w:rsidRPr="000744B3">
        <w:rPr>
          <w:rFonts w:ascii="Times New Roman" w:hAnsi="Times New Roman"/>
          <w:color w:val="000000"/>
          <w:szCs w:val="24"/>
        </w:rPr>
        <w:t>201</w:t>
      </w:r>
      <w:r w:rsidR="00461C7E" w:rsidRPr="000744B3">
        <w:rPr>
          <w:rFonts w:ascii="Times New Roman" w:hAnsi="Times New Roman"/>
          <w:color w:val="000000"/>
          <w:szCs w:val="24"/>
        </w:rPr>
        <w:t>8-</w:t>
      </w:r>
      <w:r w:rsidR="00255A7E" w:rsidRPr="000744B3">
        <w:rPr>
          <w:rFonts w:ascii="Times New Roman" w:hAnsi="Times New Roman"/>
          <w:color w:val="000000"/>
          <w:szCs w:val="24"/>
        </w:rPr>
        <w:t>11</w:t>
      </w:r>
      <w:r w:rsidRPr="000744B3">
        <w:rPr>
          <w:rFonts w:ascii="Times New Roman" w:hAnsi="Times New Roman"/>
          <w:color w:val="000000"/>
          <w:szCs w:val="24"/>
        </w:rPr>
        <w:t>-</w:t>
      </w:r>
      <w:r w:rsidR="00255A7E" w:rsidRPr="000744B3">
        <w:rPr>
          <w:rFonts w:ascii="Times New Roman" w:hAnsi="Times New Roman"/>
          <w:color w:val="000000"/>
          <w:szCs w:val="24"/>
        </w:rPr>
        <w:t>29</w:t>
      </w:r>
    </w:p>
    <w:sectPr w:rsidR="007A55F1" w:rsidRPr="000744B3" w:rsidSect="000F4324">
      <w:headerReference w:type="default" r:id="rId7"/>
      <w:footerReference w:type="default" r:id="rId8"/>
      <w:pgSz w:w="11907" w:h="16840" w:code="9"/>
      <w:pgMar w:top="284" w:right="567" w:bottom="142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739A" w:rsidRDefault="000E739A" w:rsidP="0056604C">
      <w:r>
        <w:separator/>
      </w:r>
    </w:p>
  </w:endnote>
  <w:endnote w:type="continuationSeparator" w:id="0">
    <w:p w:rsidR="000E739A" w:rsidRDefault="000E739A" w:rsidP="00566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55F1" w:rsidRDefault="007A55F1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739A" w:rsidRDefault="000E739A" w:rsidP="0056604C">
      <w:r>
        <w:separator/>
      </w:r>
    </w:p>
  </w:footnote>
  <w:footnote w:type="continuationSeparator" w:id="0">
    <w:p w:rsidR="000E739A" w:rsidRDefault="000E739A" w:rsidP="005660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55F1" w:rsidRDefault="007A55F1">
    <w:pPr>
      <w:pStyle w:val="Antrats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78"/>
    <w:rsid w:val="00002073"/>
    <w:rsid w:val="000136D6"/>
    <w:rsid w:val="00042D44"/>
    <w:rsid w:val="00071484"/>
    <w:rsid w:val="000744B3"/>
    <w:rsid w:val="000C74FD"/>
    <w:rsid w:val="000C77BC"/>
    <w:rsid w:val="000E739A"/>
    <w:rsid w:val="000F4324"/>
    <w:rsid w:val="001017A3"/>
    <w:rsid w:val="00105DB0"/>
    <w:rsid w:val="001319E7"/>
    <w:rsid w:val="00142A86"/>
    <w:rsid w:val="001528BF"/>
    <w:rsid w:val="00152E09"/>
    <w:rsid w:val="00190BF0"/>
    <w:rsid w:val="001B639A"/>
    <w:rsid w:val="001D30E8"/>
    <w:rsid w:val="001D54A2"/>
    <w:rsid w:val="00255A7E"/>
    <w:rsid w:val="002B342D"/>
    <w:rsid w:val="002C411F"/>
    <w:rsid w:val="002D2579"/>
    <w:rsid w:val="00337A89"/>
    <w:rsid w:val="00344099"/>
    <w:rsid w:val="00353ECA"/>
    <w:rsid w:val="00360E25"/>
    <w:rsid w:val="00361975"/>
    <w:rsid w:val="00365757"/>
    <w:rsid w:val="00390115"/>
    <w:rsid w:val="003A2DEE"/>
    <w:rsid w:val="003B7DDA"/>
    <w:rsid w:val="003C7DF4"/>
    <w:rsid w:val="003D35B2"/>
    <w:rsid w:val="003E1CA8"/>
    <w:rsid w:val="003E26C3"/>
    <w:rsid w:val="003E2CF7"/>
    <w:rsid w:val="003F782D"/>
    <w:rsid w:val="004303FB"/>
    <w:rsid w:val="00452A72"/>
    <w:rsid w:val="00461C7E"/>
    <w:rsid w:val="004C32DD"/>
    <w:rsid w:val="004E4C3A"/>
    <w:rsid w:val="004F55A4"/>
    <w:rsid w:val="00522831"/>
    <w:rsid w:val="005516CF"/>
    <w:rsid w:val="0056604C"/>
    <w:rsid w:val="005D358E"/>
    <w:rsid w:val="005F6E7A"/>
    <w:rsid w:val="00602BA6"/>
    <w:rsid w:val="00633C07"/>
    <w:rsid w:val="006F72E0"/>
    <w:rsid w:val="0073081D"/>
    <w:rsid w:val="00732568"/>
    <w:rsid w:val="00740D5D"/>
    <w:rsid w:val="007A55F1"/>
    <w:rsid w:val="007E12F4"/>
    <w:rsid w:val="00801539"/>
    <w:rsid w:val="00812A49"/>
    <w:rsid w:val="008243AD"/>
    <w:rsid w:val="008431D1"/>
    <w:rsid w:val="008527D8"/>
    <w:rsid w:val="0086264D"/>
    <w:rsid w:val="00873373"/>
    <w:rsid w:val="00885B5D"/>
    <w:rsid w:val="00890458"/>
    <w:rsid w:val="009661EF"/>
    <w:rsid w:val="009B5F54"/>
    <w:rsid w:val="009D0876"/>
    <w:rsid w:val="009F6F78"/>
    <w:rsid w:val="00A54302"/>
    <w:rsid w:val="00A63933"/>
    <w:rsid w:val="00A653FF"/>
    <w:rsid w:val="00AB1C0B"/>
    <w:rsid w:val="00AF3F11"/>
    <w:rsid w:val="00B07478"/>
    <w:rsid w:val="00B13956"/>
    <w:rsid w:val="00B311E5"/>
    <w:rsid w:val="00B85535"/>
    <w:rsid w:val="00BA67CB"/>
    <w:rsid w:val="00C57580"/>
    <w:rsid w:val="00C84D6B"/>
    <w:rsid w:val="00C942BD"/>
    <w:rsid w:val="00CC52BA"/>
    <w:rsid w:val="00D1137B"/>
    <w:rsid w:val="00D258D3"/>
    <w:rsid w:val="00D85015"/>
    <w:rsid w:val="00D87773"/>
    <w:rsid w:val="00E02AE2"/>
    <w:rsid w:val="00E25AD6"/>
    <w:rsid w:val="00E43DDA"/>
    <w:rsid w:val="00E46ADE"/>
    <w:rsid w:val="00E72AF5"/>
    <w:rsid w:val="00E87524"/>
    <w:rsid w:val="00E9021E"/>
    <w:rsid w:val="00EB11CB"/>
    <w:rsid w:val="00ED44A7"/>
    <w:rsid w:val="00EE549B"/>
    <w:rsid w:val="00F2504D"/>
    <w:rsid w:val="00F77670"/>
    <w:rsid w:val="00F82D9E"/>
    <w:rsid w:val="00FC39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21E307"/>
  <w15:docId w15:val="{F3EF7BD4-2B2B-430C-BC81-ABB6EB752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 New Roman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 New Roman"/>
      <w:sz w:val="20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61C7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61C7E"/>
    <w:rPr>
      <w:rFonts w:ascii="Tahoma" w:eastAsia="Times New Roman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461C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8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854</Words>
  <Characters>488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ŠAKIŲ RAJONO SAVIVALDYBĖS ADMINISTRACIJOS DIREKTORIUS</vt:lpstr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Gintaras</cp:lastModifiedBy>
  <cp:revision>3</cp:revision>
  <cp:lastPrinted>2017-07-24T07:47:00Z</cp:lastPrinted>
  <dcterms:created xsi:type="dcterms:W3CDTF">2018-11-29T12:19:00Z</dcterms:created>
  <dcterms:modified xsi:type="dcterms:W3CDTF">2018-12-04T07:46:00Z</dcterms:modified>
</cp:coreProperties>
</file>