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15" w:rsidRDefault="0026378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B714D">
        <w:rPr>
          <w:rFonts w:ascii="Times New Roman" w:hAnsi="Times New Roman"/>
          <w:b/>
        </w:rPr>
        <w:t>PIRKIMO KOMISIJOS SUDARYMO IR JOS DARBO REGLAMENTO</w:t>
      </w:r>
      <w:r w:rsidR="006F500E">
        <w:rPr>
          <w:rFonts w:ascii="Times New Roman" w:hAnsi="Times New Roman"/>
          <w:b/>
        </w:rPr>
        <w:t xml:space="preserve"> </w:t>
      </w:r>
      <w:r w:rsidR="001B714D">
        <w:rPr>
          <w:rFonts w:ascii="Times New Roman" w:hAnsi="Times New Roman"/>
          <w:b/>
        </w:rPr>
        <w:t>PATVIRTINIMO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71E15" w:rsidRDefault="00671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20065D">
        <w:rPr>
          <w:rFonts w:ascii="Times New Roman" w:hAnsi="Times New Roman"/>
        </w:rPr>
        <w:t xml:space="preserve">gruodžio     </w:t>
      </w:r>
      <w:r w:rsidR="006C7D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AG-</w:t>
      </w:r>
    </w:p>
    <w:p w:rsidR="00671E15" w:rsidRDefault="00671E15">
      <w:pPr>
        <w:pStyle w:val="Antrat1"/>
        <w:ind w:left="0" w:firstLine="0"/>
        <w:jc w:val="center"/>
      </w:pPr>
      <w:r>
        <w:t>Šakiai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81E8B" w:rsidRDefault="00C81E8B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04AD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1B714D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daiktus įsigijimo tvarkos aprašu, patvirtintu Lietuvos Respublikos Vyriausybės </w:t>
      </w:r>
      <w:r w:rsidR="001B714D" w:rsidRPr="00734328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="001B714D" w:rsidRPr="00734328">
        <w:rPr>
          <w:szCs w:val="24"/>
        </w:rPr>
        <w:t xml:space="preserve">nutarimo </w:t>
      </w:r>
      <w:r w:rsidR="001B714D" w:rsidRPr="00734328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="001B714D" w:rsidRPr="00734328">
        <w:rPr>
          <w:szCs w:val="24"/>
        </w:rPr>
        <w:t xml:space="preserve">įsigijimų </w:t>
      </w:r>
      <w:r w:rsidR="001B714D" w:rsidRPr="00734328">
        <w:rPr>
          <w:color w:val="000000"/>
          <w:szCs w:val="24"/>
        </w:rPr>
        <w:t>tvarkos aprašo patvirtinimo“ pripažinimo netekusiu galios“</w:t>
      </w:r>
      <w:r w:rsidR="001B714D">
        <w:rPr>
          <w:color w:val="000000"/>
          <w:szCs w:val="24"/>
        </w:rPr>
        <w:t xml:space="preserve">, </w:t>
      </w:r>
      <w:r w:rsidR="001B714D">
        <w:rPr>
          <w:rFonts w:ascii="Times New Roman" w:hAnsi="Times New Roman"/>
        </w:rPr>
        <w:t xml:space="preserve">rajono savivaldybės tarybos 2018 m. lapkričio 23 d. sprendimu Nr. T-384 „Dėl nekilnojamojo turto įgijimo Šakių rajono savivaldybės nuosavybėn“ ir </w:t>
      </w:r>
      <w:r>
        <w:rPr>
          <w:color w:val="000000"/>
        </w:rPr>
        <w:t>Šakių rajono savivaldybės administracijos nuostatų</w:t>
      </w:r>
      <w:r w:rsidR="00704194">
        <w:rPr>
          <w:color w:val="000000"/>
        </w:rPr>
        <w:t>, patvirtintų</w:t>
      </w:r>
      <w:r>
        <w:rPr>
          <w:color w:val="000000"/>
        </w:rPr>
        <w:t xml:space="preserve"> </w:t>
      </w:r>
      <w:r w:rsidR="00704194">
        <w:rPr>
          <w:rFonts w:ascii="Times New Roman" w:hAnsi="Times New Roman"/>
        </w:rPr>
        <w:t xml:space="preserve">rajono savivaldybės tarybos 2016 m. </w:t>
      </w:r>
      <w:r w:rsidR="00704194">
        <w:rPr>
          <w:color w:val="000000"/>
        </w:rPr>
        <w:t xml:space="preserve">rugsėjo 23 d. sprendimu Nr. T-277 „Dėl </w:t>
      </w:r>
      <w:r w:rsidR="0061195E">
        <w:rPr>
          <w:color w:val="000000"/>
        </w:rPr>
        <w:t>Š</w:t>
      </w:r>
      <w:r w:rsidR="001F059D">
        <w:rPr>
          <w:color w:val="000000"/>
        </w:rPr>
        <w:t>ak</w:t>
      </w:r>
      <w:r w:rsidR="0061195E">
        <w:rPr>
          <w:color w:val="000000"/>
        </w:rPr>
        <w:t>ių</w:t>
      </w:r>
      <w:r w:rsidR="001F059D">
        <w:rPr>
          <w:color w:val="000000"/>
        </w:rPr>
        <w:t xml:space="preserve"> rajono savivaldyb</w:t>
      </w:r>
      <w:r w:rsidR="0061195E">
        <w:rPr>
          <w:color w:val="000000"/>
        </w:rPr>
        <w:t>ė</w:t>
      </w:r>
      <w:r w:rsidR="001F059D">
        <w:rPr>
          <w:color w:val="000000"/>
        </w:rPr>
        <w:t>s administracijos nuostat</w:t>
      </w:r>
      <w:r w:rsidR="0061195E">
        <w:rPr>
          <w:color w:val="000000"/>
        </w:rPr>
        <w:t>ų</w:t>
      </w:r>
      <w:r w:rsidR="001F059D">
        <w:rPr>
          <w:color w:val="000000"/>
        </w:rPr>
        <w:t xml:space="preserve"> patvirtinimo“</w:t>
      </w:r>
      <w:r w:rsidR="00704194">
        <w:rPr>
          <w:color w:val="000000"/>
        </w:rPr>
        <w:t xml:space="preserve">, </w:t>
      </w:r>
      <w:r>
        <w:rPr>
          <w:color w:val="000000"/>
        </w:rPr>
        <w:t>23.2</w:t>
      </w:r>
      <w:r>
        <w:rPr>
          <w:rFonts w:ascii="Times New Roman" w:hAnsi="Times New Roman"/>
        </w:rPr>
        <w:t xml:space="preserve"> punktu</w:t>
      </w:r>
      <w:r w:rsidRPr="00C404AD">
        <w:rPr>
          <w:rFonts w:ascii="Times New Roman" w:hAnsi="Times New Roman"/>
        </w:rPr>
        <w:t>,</w:t>
      </w:r>
    </w:p>
    <w:p w:rsidR="00671E15" w:rsidRPr="009C4DA2" w:rsidRDefault="009C4DA2" w:rsidP="009C4DA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Pr="009C4DA2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pacing w:val="60"/>
          <w:szCs w:val="24"/>
        </w:rPr>
        <w:t xml:space="preserve"> </w:t>
      </w:r>
      <w:r w:rsidR="001B714D" w:rsidRPr="009C4DA2">
        <w:rPr>
          <w:rFonts w:ascii="Times New Roman" w:hAnsi="Times New Roman"/>
          <w:spacing w:val="60"/>
          <w:szCs w:val="24"/>
        </w:rPr>
        <w:t>Sudarau</w:t>
      </w:r>
      <w:r w:rsidR="00671E15" w:rsidRPr="009C4DA2">
        <w:rPr>
          <w:rFonts w:ascii="Times New Roman" w:hAnsi="Times New Roman"/>
        </w:rPr>
        <w:t xml:space="preserve"> </w:t>
      </w:r>
      <w:r w:rsidR="001B714D" w:rsidRPr="009C4DA2">
        <w:rPr>
          <w:rFonts w:ascii="Times New Roman" w:hAnsi="Times New Roman"/>
        </w:rPr>
        <w:t>Pirkimo komisiją</w:t>
      </w:r>
      <w:r w:rsidR="00671E15" w:rsidRPr="009C4DA2">
        <w:rPr>
          <w:rFonts w:ascii="Times New Roman" w:hAnsi="Times New Roman"/>
        </w:rPr>
        <w:t xml:space="preserve"> </w:t>
      </w:r>
      <w:r w:rsidR="001B714D" w:rsidRPr="009C4DA2">
        <w:rPr>
          <w:rFonts w:ascii="Times New Roman" w:hAnsi="Times New Roman"/>
        </w:rPr>
        <w:t xml:space="preserve">nekilnojamojo turto, esančio Šakių r. sav., Sudargo sen., Sudargo k., Kalno g. 1A, </w:t>
      </w:r>
      <w:r w:rsidRPr="009C4DA2">
        <w:rPr>
          <w:rFonts w:ascii="Times New Roman" w:hAnsi="Times New Roman"/>
        </w:rPr>
        <w:t>pirkimui organizuoti ir atlikti:</w:t>
      </w:r>
    </w:p>
    <w:p w:rsidR="004636E2" w:rsidRDefault="009C4DA2" w:rsidP="004636E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Jūratė Šneideraitienė</w:t>
      </w:r>
      <w:r>
        <w:rPr>
          <w:rFonts w:ascii="Times New Roman" w:hAnsi="Times New Roman"/>
        </w:rPr>
        <w:tab/>
      </w:r>
      <w:r w:rsidR="00CB1345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rajono savivaldybės administracijos Teisės, personalo ir civilinės </w:t>
      </w:r>
    </w:p>
    <w:p w:rsidR="009C4DA2" w:rsidRDefault="004636E2" w:rsidP="004636E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="009C4DA2">
        <w:rPr>
          <w:rFonts w:ascii="Times New Roman" w:hAnsi="Times New Roman"/>
        </w:rPr>
        <w:t>metrikacijos skyriaus vedėja (komisijos pirmininkė),</w:t>
      </w:r>
    </w:p>
    <w:p w:rsidR="004636E2" w:rsidRDefault="009C4DA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Sonata </w:t>
      </w:r>
      <w:proofErr w:type="spellStart"/>
      <w:r>
        <w:rPr>
          <w:rFonts w:ascii="Times New Roman" w:hAnsi="Times New Roman"/>
        </w:rPr>
        <w:t>Gruzdaitienė</w:t>
      </w:r>
      <w:proofErr w:type="spellEnd"/>
      <w:r>
        <w:rPr>
          <w:rFonts w:ascii="Times New Roman" w:hAnsi="Times New Roman"/>
        </w:rPr>
        <w:tab/>
      </w:r>
      <w:r w:rsidR="00CB134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rajono savivaldybės administracijos Biudžeto, turto ir strateginio </w:t>
      </w:r>
    </w:p>
    <w:p w:rsidR="004636E2" w:rsidRDefault="004636E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="009C4DA2">
        <w:rPr>
          <w:rFonts w:ascii="Times New Roman" w:hAnsi="Times New Roman"/>
        </w:rPr>
        <w:t xml:space="preserve">planavimo skyriaus vyriausioji specialistė (komisijos pirmininkės </w:t>
      </w:r>
    </w:p>
    <w:p w:rsidR="009C4DA2" w:rsidRDefault="004636E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="009C4DA2">
        <w:rPr>
          <w:rFonts w:ascii="Times New Roman" w:hAnsi="Times New Roman"/>
        </w:rPr>
        <w:t>pavaduotoja),</w:t>
      </w:r>
    </w:p>
    <w:p w:rsidR="004636E2" w:rsidRDefault="009C4DA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Irmunda Čepulionienė</w:t>
      </w:r>
      <w:r>
        <w:rPr>
          <w:rFonts w:ascii="Times New Roman" w:hAnsi="Times New Roman"/>
        </w:rPr>
        <w:tab/>
        <w:t xml:space="preserve"> </w:t>
      </w:r>
      <w:r w:rsidR="00CB134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rajono savivaldybės administracijos Biudžeto, turto ir strateginio </w:t>
      </w:r>
    </w:p>
    <w:p w:rsidR="009C4DA2" w:rsidRDefault="004636E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="009C4DA2">
        <w:rPr>
          <w:rFonts w:ascii="Times New Roman" w:hAnsi="Times New Roman"/>
        </w:rPr>
        <w:t>planavimo skyriaus vyriausioji specialistė (komisijos sekretorė),</w:t>
      </w:r>
    </w:p>
    <w:p w:rsidR="00663EBC" w:rsidRDefault="009C4DA2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63EBC">
        <w:rPr>
          <w:rFonts w:ascii="Times New Roman" w:hAnsi="Times New Roman"/>
        </w:rPr>
        <w:t>Agnė Grybaitė</w:t>
      </w:r>
      <w:r w:rsidR="00663EBC">
        <w:rPr>
          <w:rFonts w:ascii="Times New Roman" w:hAnsi="Times New Roman"/>
        </w:rPr>
        <w:tab/>
      </w:r>
      <w:r w:rsidR="00663EBC">
        <w:rPr>
          <w:rFonts w:ascii="Times New Roman" w:hAnsi="Times New Roman"/>
        </w:rPr>
        <w:tab/>
        <w:t xml:space="preserve">– rajono savivaldybės administracijos Ūkio, architektūros ir investicijų </w:t>
      </w:r>
    </w:p>
    <w:p w:rsidR="009C4DA2" w:rsidRDefault="00663EBC" w:rsidP="009C4DA2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skyriaus projektų koordinatorė,</w:t>
      </w:r>
    </w:p>
    <w:p w:rsidR="00663EBC" w:rsidRDefault="00663EBC" w:rsidP="00663EBC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Vytautas </w:t>
      </w:r>
      <w:proofErr w:type="spellStart"/>
      <w:r>
        <w:rPr>
          <w:rFonts w:ascii="Times New Roman" w:hAnsi="Times New Roman"/>
        </w:rPr>
        <w:t>Mauza</w:t>
      </w:r>
      <w:proofErr w:type="spellEnd"/>
      <w:r>
        <w:rPr>
          <w:rFonts w:ascii="Times New Roman" w:hAnsi="Times New Roman"/>
        </w:rPr>
        <w:tab/>
        <w:t xml:space="preserve">– rajono savivaldybės administracijos Ūkio, architektūros ir investicijų </w:t>
      </w:r>
    </w:p>
    <w:p w:rsidR="00663EBC" w:rsidRPr="00B52A43" w:rsidRDefault="00663EBC" w:rsidP="00663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skyriaus projektų koordinatorius.</w:t>
      </w:r>
    </w:p>
    <w:p w:rsidR="001B714D" w:rsidRDefault="001B714D" w:rsidP="001B714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1B714D">
        <w:rPr>
          <w:rFonts w:ascii="Times New Roman" w:hAnsi="Times New Roman"/>
          <w:spacing w:val="60"/>
        </w:rPr>
        <w:t>Tvirtinu</w:t>
      </w:r>
      <w:r w:rsidR="006F50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Pirkimo komisijos darbo reglamentą (pridedama).</w:t>
      </w:r>
    </w:p>
    <w:p w:rsidR="00C81E8B" w:rsidRPr="00734328" w:rsidRDefault="00C81E8B" w:rsidP="00C81E8B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 w:rsidRPr="00734328">
        <w:rPr>
          <w:rStyle w:val="uficommentbody"/>
          <w:rFonts w:ascii="Times New Roman" w:hAnsi="Times New Roman"/>
          <w:szCs w:val="24"/>
        </w:rPr>
        <w:lastRenderedPageBreak/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71E15" w:rsidRDefault="00671E15" w:rsidP="001B714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81E8B" w:rsidRDefault="00C81E8B" w:rsidP="001B714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81E8B" w:rsidRDefault="00C81E8B" w:rsidP="001B714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704194" w:rsidP="001B714D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671E15" w:rsidRDefault="00671E15" w:rsidP="001B714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26F3E" w:rsidRDefault="00C26F3E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81E8B" w:rsidRDefault="00C81E8B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81E8B" w:rsidRDefault="00C81E8B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52A43" w:rsidRDefault="00B52A4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71E15" w:rsidRPr="00C420CB" w:rsidRDefault="00671E15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C7DCD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6C7DC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6C7DCD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 xml:space="preserve">skyriaus 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</w:p>
    <w:p w:rsidR="00C26F3E" w:rsidRDefault="00671E15" w:rsidP="001B714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671E15" w:rsidRDefault="00671E15" w:rsidP="001B714D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0419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6C7DCD">
        <w:rPr>
          <w:rFonts w:ascii="Times New Roman" w:hAnsi="Times New Roman"/>
          <w:szCs w:val="24"/>
        </w:rPr>
        <w:t>1</w:t>
      </w:r>
      <w:r w:rsidR="00520E7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3E58F3">
        <w:rPr>
          <w:rFonts w:ascii="Times New Roman" w:hAnsi="Times New Roman"/>
          <w:szCs w:val="24"/>
        </w:rPr>
        <w:t>0</w:t>
      </w:r>
      <w:r w:rsidR="00A16FFC">
        <w:rPr>
          <w:rFonts w:ascii="Times New Roman" w:hAnsi="Times New Roman"/>
          <w:szCs w:val="24"/>
        </w:rPr>
        <w:t>6</w:t>
      </w:r>
      <w:bookmarkStart w:id="0" w:name="_GoBack"/>
      <w:bookmarkEnd w:id="0"/>
    </w:p>
    <w:sectPr w:rsidR="00671E15" w:rsidSect="002933E1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129" w:rsidRDefault="00800129">
      <w:r>
        <w:separator/>
      </w:r>
    </w:p>
  </w:endnote>
  <w:endnote w:type="continuationSeparator" w:id="0">
    <w:p w:rsidR="00800129" w:rsidRDefault="0080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A06A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671E15" w:rsidRPr="003C0CBB">
      <w:rPr>
        <w:noProof/>
        <w:sz w:val="8"/>
      </w:rPr>
      <w:t>C:\Users\icepulioniene\Desktop\Dokumentai\2017\ISAKYMAI\0214igal.docx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129" w:rsidRDefault="00800129">
      <w:r>
        <w:separator/>
      </w:r>
    </w:p>
  </w:footnote>
  <w:footnote w:type="continuationSeparator" w:id="0">
    <w:p w:rsidR="00800129" w:rsidRDefault="00800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6176616"/>
      <w:docPartObj>
        <w:docPartGallery w:val="Page Numbers (Top of Page)"/>
        <w:docPartUnique/>
      </w:docPartObj>
    </w:sdtPr>
    <w:sdtEndPr/>
    <w:sdtContent>
      <w:p w:rsidR="00235D13" w:rsidRDefault="00235D1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FFC">
          <w:rPr>
            <w:noProof/>
          </w:rPr>
          <w:t>2</w:t>
        </w:r>
        <w:r>
          <w:fldChar w:fldCharType="end"/>
        </w:r>
      </w:p>
    </w:sdtContent>
  </w:sdt>
  <w:p w:rsidR="00235D13" w:rsidRDefault="00235D13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71E1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F7982"/>
    <w:multiLevelType w:val="hybridMultilevel"/>
    <w:tmpl w:val="0AB2C798"/>
    <w:lvl w:ilvl="0" w:tplc="B192A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BE1C23"/>
    <w:multiLevelType w:val="hybridMultilevel"/>
    <w:tmpl w:val="733436E0"/>
    <w:lvl w:ilvl="0" w:tplc="7306095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AB1B33"/>
    <w:multiLevelType w:val="hybridMultilevel"/>
    <w:tmpl w:val="F69A06B8"/>
    <w:lvl w:ilvl="0" w:tplc="FC30708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23A60"/>
    <w:rsid w:val="00024D4F"/>
    <w:rsid w:val="0002733E"/>
    <w:rsid w:val="000330EE"/>
    <w:rsid w:val="000467BB"/>
    <w:rsid w:val="000479E5"/>
    <w:rsid w:val="00054FBA"/>
    <w:rsid w:val="0005758F"/>
    <w:rsid w:val="00072137"/>
    <w:rsid w:val="00096BEB"/>
    <w:rsid w:val="000A2495"/>
    <w:rsid w:val="000F44C2"/>
    <w:rsid w:val="00127F4A"/>
    <w:rsid w:val="00166D20"/>
    <w:rsid w:val="0019650A"/>
    <w:rsid w:val="001A165B"/>
    <w:rsid w:val="001A6909"/>
    <w:rsid w:val="001A78B4"/>
    <w:rsid w:val="001B714D"/>
    <w:rsid w:val="001C321D"/>
    <w:rsid w:val="001D4FF9"/>
    <w:rsid w:val="001F059D"/>
    <w:rsid w:val="001F2BEC"/>
    <w:rsid w:val="0020065D"/>
    <w:rsid w:val="00215F36"/>
    <w:rsid w:val="00235D13"/>
    <w:rsid w:val="00263787"/>
    <w:rsid w:val="002933E1"/>
    <w:rsid w:val="002954D8"/>
    <w:rsid w:val="002A4A8C"/>
    <w:rsid w:val="002F5C52"/>
    <w:rsid w:val="00303F0F"/>
    <w:rsid w:val="0031123C"/>
    <w:rsid w:val="00323DDF"/>
    <w:rsid w:val="00323E7B"/>
    <w:rsid w:val="00326111"/>
    <w:rsid w:val="00327F0E"/>
    <w:rsid w:val="00344734"/>
    <w:rsid w:val="00384E4E"/>
    <w:rsid w:val="00390396"/>
    <w:rsid w:val="0039778A"/>
    <w:rsid w:val="003C0CBB"/>
    <w:rsid w:val="003C6D88"/>
    <w:rsid w:val="003D48E4"/>
    <w:rsid w:val="003E58F3"/>
    <w:rsid w:val="003F7FDF"/>
    <w:rsid w:val="00441DB8"/>
    <w:rsid w:val="004636E2"/>
    <w:rsid w:val="00484B67"/>
    <w:rsid w:val="00491358"/>
    <w:rsid w:val="004B1659"/>
    <w:rsid w:val="004B598D"/>
    <w:rsid w:val="004F64A0"/>
    <w:rsid w:val="00512FCB"/>
    <w:rsid w:val="00520E71"/>
    <w:rsid w:val="00523AF3"/>
    <w:rsid w:val="005405F7"/>
    <w:rsid w:val="005A17B2"/>
    <w:rsid w:val="005A6F90"/>
    <w:rsid w:val="005C1CEA"/>
    <w:rsid w:val="005D6E67"/>
    <w:rsid w:val="005D72B6"/>
    <w:rsid w:val="005F2D54"/>
    <w:rsid w:val="006057A0"/>
    <w:rsid w:val="0061195E"/>
    <w:rsid w:val="00630DD0"/>
    <w:rsid w:val="006516FC"/>
    <w:rsid w:val="00655D4C"/>
    <w:rsid w:val="00657740"/>
    <w:rsid w:val="00657A35"/>
    <w:rsid w:val="00663EBC"/>
    <w:rsid w:val="00664CAE"/>
    <w:rsid w:val="00667140"/>
    <w:rsid w:val="00671E15"/>
    <w:rsid w:val="00672C5D"/>
    <w:rsid w:val="00683320"/>
    <w:rsid w:val="006A06A4"/>
    <w:rsid w:val="006A0BE6"/>
    <w:rsid w:val="006B7C70"/>
    <w:rsid w:val="006C229E"/>
    <w:rsid w:val="006C7DCD"/>
    <w:rsid w:val="006F500E"/>
    <w:rsid w:val="00704194"/>
    <w:rsid w:val="007127B2"/>
    <w:rsid w:val="007147F5"/>
    <w:rsid w:val="00731CC2"/>
    <w:rsid w:val="00750554"/>
    <w:rsid w:val="00750E7B"/>
    <w:rsid w:val="007771BA"/>
    <w:rsid w:val="007A29D6"/>
    <w:rsid w:val="007D2DEF"/>
    <w:rsid w:val="007E5B25"/>
    <w:rsid w:val="00800129"/>
    <w:rsid w:val="008043B0"/>
    <w:rsid w:val="00815BA5"/>
    <w:rsid w:val="008218D8"/>
    <w:rsid w:val="00827FD0"/>
    <w:rsid w:val="00856CCE"/>
    <w:rsid w:val="00863005"/>
    <w:rsid w:val="00891E91"/>
    <w:rsid w:val="00896D6D"/>
    <w:rsid w:val="008A4B9F"/>
    <w:rsid w:val="008C2D85"/>
    <w:rsid w:val="008D4972"/>
    <w:rsid w:val="008E62DC"/>
    <w:rsid w:val="008F50AD"/>
    <w:rsid w:val="008F7C53"/>
    <w:rsid w:val="00915028"/>
    <w:rsid w:val="00935611"/>
    <w:rsid w:val="009478C4"/>
    <w:rsid w:val="0095081B"/>
    <w:rsid w:val="0095394F"/>
    <w:rsid w:val="009760AA"/>
    <w:rsid w:val="009B168F"/>
    <w:rsid w:val="009B62A7"/>
    <w:rsid w:val="009C2F4E"/>
    <w:rsid w:val="009C48A9"/>
    <w:rsid w:val="009C4DA2"/>
    <w:rsid w:val="009D6362"/>
    <w:rsid w:val="009F21FD"/>
    <w:rsid w:val="009F66F1"/>
    <w:rsid w:val="00A151C9"/>
    <w:rsid w:val="00A16FFC"/>
    <w:rsid w:val="00A370D3"/>
    <w:rsid w:val="00A759F2"/>
    <w:rsid w:val="00A76CCB"/>
    <w:rsid w:val="00A800EF"/>
    <w:rsid w:val="00A86696"/>
    <w:rsid w:val="00AE1A22"/>
    <w:rsid w:val="00AE649D"/>
    <w:rsid w:val="00B206C3"/>
    <w:rsid w:val="00B21089"/>
    <w:rsid w:val="00B45D27"/>
    <w:rsid w:val="00B52A43"/>
    <w:rsid w:val="00B6258A"/>
    <w:rsid w:val="00B642A7"/>
    <w:rsid w:val="00B767C7"/>
    <w:rsid w:val="00B858EF"/>
    <w:rsid w:val="00BD2880"/>
    <w:rsid w:val="00BD3E8C"/>
    <w:rsid w:val="00BF5375"/>
    <w:rsid w:val="00C26F3E"/>
    <w:rsid w:val="00C404AD"/>
    <w:rsid w:val="00C420CB"/>
    <w:rsid w:val="00C66535"/>
    <w:rsid w:val="00C766BF"/>
    <w:rsid w:val="00C80415"/>
    <w:rsid w:val="00C81E8B"/>
    <w:rsid w:val="00C906F1"/>
    <w:rsid w:val="00CB1345"/>
    <w:rsid w:val="00CB3267"/>
    <w:rsid w:val="00CD404C"/>
    <w:rsid w:val="00CE0EB6"/>
    <w:rsid w:val="00CE113B"/>
    <w:rsid w:val="00D05019"/>
    <w:rsid w:val="00D13F24"/>
    <w:rsid w:val="00D45099"/>
    <w:rsid w:val="00D53B9E"/>
    <w:rsid w:val="00D827D7"/>
    <w:rsid w:val="00DA712A"/>
    <w:rsid w:val="00DB4EFF"/>
    <w:rsid w:val="00DE399C"/>
    <w:rsid w:val="00DF63E7"/>
    <w:rsid w:val="00E04F4B"/>
    <w:rsid w:val="00E11874"/>
    <w:rsid w:val="00E149DA"/>
    <w:rsid w:val="00E17660"/>
    <w:rsid w:val="00E22D66"/>
    <w:rsid w:val="00E63827"/>
    <w:rsid w:val="00E67A33"/>
    <w:rsid w:val="00E834F5"/>
    <w:rsid w:val="00EA6C72"/>
    <w:rsid w:val="00EC59D9"/>
    <w:rsid w:val="00EF0867"/>
    <w:rsid w:val="00F10B22"/>
    <w:rsid w:val="00F23007"/>
    <w:rsid w:val="00F265B9"/>
    <w:rsid w:val="00F424D7"/>
    <w:rsid w:val="00F820AC"/>
    <w:rsid w:val="00F859E2"/>
    <w:rsid w:val="00F9305F"/>
    <w:rsid w:val="00FA4F65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Pr>
      <w:rFonts w:ascii="TimesLT" w:hAnsi="TimesLT" w:cs="Times New Roman"/>
      <w:sz w:val="20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1B714D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81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119</TotalTime>
  <Pages>2</Pages>
  <Words>1635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15</cp:revision>
  <cp:lastPrinted>2017-02-15T06:15:00Z</cp:lastPrinted>
  <dcterms:created xsi:type="dcterms:W3CDTF">2018-11-29T11:41:00Z</dcterms:created>
  <dcterms:modified xsi:type="dcterms:W3CDTF">2018-12-06T14:28:00Z</dcterms:modified>
</cp:coreProperties>
</file>