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3E283839" wp14:editId="2801BDD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4E2B9E">
        <w:rPr>
          <w:rFonts w:ascii="Times New Roman" w:hAnsi="Times New Roman"/>
          <w:b/>
        </w:rPr>
        <w:t xml:space="preserve">VYRIAUSIOJO SPECIALISTO </w:t>
      </w:r>
      <w:r w:rsidR="00087C81">
        <w:rPr>
          <w:rFonts w:ascii="Times New Roman" w:hAnsi="Times New Roman"/>
          <w:b/>
        </w:rPr>
        <w:t xml:space="preserve">(SAVIVALDYBĖS GYDYTOJO)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E83999">
        <w:rPr>
          <w:rFonts w:ascii="Times New Roman" w:hAnsi="Times New Roman"/>
        </w:rPr>
        <w:t xml:space="preserve">, </w:t>
      </w:r>
      <w:r w:rsidR="00D029EE">
        <w:rPr>
          <w:rFonts w:ascii="Times New Roman" w:hAnsi="Times New Roman"/>
        </w:rPr>
        <w:t>Kvalifikaciniais reikalavimais savivaldybės gydytojui, patvirtintais Lietuvos Respublikos sveikatos apsaugos ministro 2003 m. liepos 11 d. įsakymu Nr. V-446 „Dėl kvalifikacinių reikalavimų savivaldybės gydytojui patvirtinimo“, Savivaldybės gydytojo pavyzdiniais nuostatais, patvirtintais Lietuvos Respublikos sveikatos apsaugos ministro 2015 m. lapkričio 17 d. įsakymu Nr. V-1299 „Dėl savivaldybės gydytojo pavyzdinių nuostatų</w:t>
      </w:r>
      <w:r w:rsidR="00E77511">
        <w:rPr>
          <w:rFonts w:ascii="Times New Roman" w:hAnsi="Times New Roman"/>
        </w:rPr>
        <w:t xml:space="preserve">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:rsidR="007B4D6B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0065BE">
        <w:rPr>
          <w:rFonts w:ascii="Times New Roman" w:hAnsi="Times New Roman"/>
        </w:rPr>
        <w:t xml:space="preserve">Šakių rajono savivaldybės administracijos </w:t>
      </w:r>
      <w:r w:rsidR="004E2B9E">
        <w:rPr>
          <w:rFonts w:ascii="Times New Roman" w:hAnsi="Times New Roman"/>
        </w:rPr>
        <w:t>vyriausiojo specialisto</w:t>
      </w:r>
      <w:r w:rsidR="000065BE">
        <w:rPr>
          <w:rFonts w:ascii="Times New Roman" w:hAnsi="Times New Roman"/>
        </w:rPr>
        <w:t xml:space="preserve"> (savivaldybės gydytojo)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6B315F">
        <w:rPr>
          <w:rFonts w:ascii="Times New Roman" w:hAnsi="Times New Roman"/>
          <w:kern w:val="2"/>
        </w:rPr>
        <w:t>us 2018 m. gruodžio 27 d. įsakymą Nr. AT-12</w:t>
      </w:r>
      <w:r w:rsidR="00987D98">
        <w:rPr>
          <w:rFonts w:ascii="Times New Roman" w:hAnsi="Times New Roman"/>
          <w:kern w:val="2"/>
        </w:rPr>
        <w:t>57</w:t>
      </w:r>
      <w:r>
        <w:rPr>
          <w:rFonts w:ascii="Times New Roman" w:hAnsi="Times New Roman"/>
          <w:kern w:val="2"/>
        </w:rPr>
        <w:t xml:space="preserve"> „Dėl </w:t>
      </w:r>
      <w:r w:rsidR="00987D98">
        <w:rPr>
          <w:rFonts w:ascii="Times New Roman" w:hAnsi="Times New Roman"/>
          <w:kern w:val="2"/>
        </w:rPr>
        <w:t xml:space="preserve">Šakių </w:t>
      </w:r>
      <w:r w:rsidR="0058064D">
        <w:rPr>
          <w:rFonts w:ascii="Times New Roman" w:hAnsi="Times New Roman"/>
          <w:kern w:val="2"/>
        </w:rPr>
        <w:t xml:space="preserve">rajono </w:t>
      </w:r>
      <w:r w:rsidR="00E77511">
        <w:rPr>
          <w:rFonts w:ascii="Times New Roman" w:hAnsi="Times New Roman"/>
          <w:kern w:val="2"/>
        </w:rPr>
        <w:t>savivaldybės adm</w:t>
      </w:r>
      <w:r w:rsidR="000065BE">
        <w:rPr>
          <w:rFonts w:ascii="Times New Roman" w:hAnsi="Times New Roman"/>
          <w:kern w:val="2"/>
        </w:rPr>
        <w:t>inistracijos</w:t>
      </w:r>
      <w:r w:rsidR="00E77511">
        <w:rPr>
          <w:rFonts w:ascii="Times New Roman" w:hAnsi="Times New Roman"/>
          <w:kern w:val="2"/>
        </w:rPr>
        <w:t xml:space="preserve"> vyriausiojo specialisto </w:t>
      </w:r>
      <w:r w:rsidR="00987D98">
        <w:rPr>
          <w:rFonts w:ascii="Times New Roman" w:hAnsi="Times New Roman"/>
          <w:kern w:val="2"/>
        </w:rPr>
        <w:t xml:space="preserve">(savivaldybės gydytojo) </w:t>
      </w:r>
      <w:r w:rsidR="00E77511">
        <w:rPr>
          <w:rFonts w:ascii="Times New Roman" w:hAnsi="Times New Roman"/>
          <w:kern w:val="2"/>
        </w:rPr>
        <w:t>pareigybės</w:t>
      </w:r>
      <w:r>
        <w:rPr>
          <w:rFonts w:ascii="Times New Roman" w:hAnsi="Times New Roman"/>
          <w:kern w:val="2"/>
        </w:rPr>
        <w:t xml:space="preserve"> apraš</w:t>
      </w:r>
      <w:r w:rsidR="00E77511">
        <w:rPr>
          <w:rFonts w:ascii="Times New Roman" w:hAnsi="Times New Roman"/>
          <w:kern w:val="2"/>
        </w:rPr>
        <w:t>ymo</w:t>
      </w:r>
      <w:r>
        <w:rPr>
          <w:rFonts w:ascii="Times New Roman" w:hAnsi="Times New Roman"/>
          <w:kern w:val="2"/>
        </w:rPr>
        <w:t xml:space="preserve"> patvirtinimo</w:t>
      </w:r>
      <w:r w:rsidRPr="00592251">
        <w:rPr>
          <w:rFonts w:ascii="Times New Roman" w:hAnsi="Times New Roman"/>
          <w:kern w:val="2"/>
        </w:rPr>
        <w:t>“.</w:t>
      </w:r>
    </w:p>
    <w:p w:rsidR="00592251" w:rsidRPr="00592251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987D98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2019-02</w:t>
      </w:r>
      <w:r w:rsidR="0058064D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22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575" w:rsidRDefault="00FE2575">
      <w:r>
        <w:separator/>
      </w:r>
    </w:p>
  </w:endnote>
  <w:endnote w:type="continuationSeparator" w:id="0">
    <w:p w:rsidR="00FE2575" w:rsidRDefault="00FE2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575" w:rsidRDefault="00FE2575">
      <w:r>
        <w:separator/>
      </w:r>
    </w:p>
  </w:footnote>
  <w:footnote w:type="continuationSeparator" w:id="0">
    <w:p w:rsidR="00FE2575" w:rsidRDefault="00FE2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065BE"/>
    <w:rsid w:val="00067CC8"/>
    <w:rsid w:val="00087C81"/>
    <w:rsid w:val="000C3CD4"/>
    <w:rsid w:val="000D2AA7"/>
    <w:rsid w:val="00170B5E"/>
    <w:rsid w:val="0021518F"/>
    <w:rsid w:val="0027515C"/>
    <w:rsid w:val="00334B1E"/>
    <w:rsid w:val="003435A9"/>
    <w:rsid w:val="003669CD"/>
    <w:rsid w:val="003B7105"/>
    <w:rsid w:val="00415054"/>
    <w:rsid w:val="00456864"/>
    <w:rsid w:val="00480FD6"/>
    <w:rsid w:val="00496443"/>
    <w:rsid w:val="004E2B9E"/>
    <w:rsid w:val="0058064D"/>
    <w:rsid w:val="00592251"/>
    <w:rsid w:val="00595081"/>
    <w:rsid w:val="005C569E"/>
    <w:rsid w:val="006B315F"/>
    <w:rsid w:val="006D6CF8"/>
    <w:rsid w:val="00722195"/>
    <w:rsid w:val="00796E54"/>
    <w:rsid w:val="007B4D6B"/>
    <w:rsid w:val="00866D40"/>
    <w:rsid w:val="008D45D9"/>
    <w:rsid w:val="00912353"/>
    <w:rsid w:val="00937B1D"/>
    <w:rsid w:val="00987D98"/>
    <w:rsid w:val="009C7ECC"/>
    <w:rsid w:val="00B800A3"/>
    <w:rsid w:val="00B86373"/>
    <w:rsid w:val="00BE75F4"/>
    <w:rsid w:val="00BF205E"/>
    <w:rsid w:val="00C3772E"/>
    <w:rsid w:val="00CF127D"/>
    <w:rsid w:val="00D029EE"/>
    <w:rsid w:val="00D07B2B"/>
    <w:rsid w:val="00D23EE4"/>
    <w:rsid w:val="00DB04A0"/>
    <w:rsid w:val="00E77511"/>
    <w:rsid w:val="00E77EE6"/>
    <w:rsid w:val="00E83999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1412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8</cp:revision>
  <cp:lastPrinted>2017-10-16T05:35:00Z</cp:lastPrinted>
  <dcterms:created xsi:type="dcterms:W3CDTF">2019-02-25T08:01:00Z</dcterms:created>
  <dcterms:modified xsi:type="dcterms:W3CDTF">2019-02-25T08:58:00Z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