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94" w:rsidRDefault="00584894" w:rsidP="00584894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1564D329" wp14:editId="580580A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894" w:rsidRDefault="00584894" w:rsidP="00584894">
      <w:pPr>
        <w:jc w:val="center"/>
        <w:rPr>
          <w:rFonts w:ascii="Times New Roman" w:hAnsi="Times New Roman"/>
          <w:b/>
        </w:rPr>
      </w:pPr>
    </w:p>
    <w:p w:rsidR="00584894" w:rsidRDefault="00584894" w:rsidP="0058489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84894" w:rsidRDefault="00584894" w:rsidP="00584894">
      <w:pPr>
        <w:jc w:val="center"/>
        <w:rPr>
          <w:rFonts w:ascii="Times New Roman" w:hAnsi="Times New Roman"/>
          <w:b/>
        </w:rPr>
      </w:pPr>
    </w:p>
    <w:p w:rsidR="00584894" w:rsidRDefault="00584894" w:rsidP="00584894">
      <w:pPr>
        <w:jc w:val="center"/>
        <w:rPr>
          <w:rFonts w:ascii="Times New Roman" w:hAnsi="Times New Roman"/>
          <w:b/>
        </w:rPr>
      </w:pPr>
    </w:p>
    <w:p w:rsidR="00584894" w:rsidRDefault="00584894" w:rsidP="0058489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84894" w:rsidRDefault="00584894" w:rsidP="0058489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ASMENŲ IR ŠEIMŲ, GAUNANČIŲ BŪSTO NUOMOS AR IŠPERKAMOSIOS BŪSTO NUOMOS MOKESČIŲ DALIES KOMPENSACIJĄ, SKAIČIAUS NUSTATYMO 2019 M.</w:t>
      </w:r>
    </w:p>
    <w:p w:rsidR="00584894" w:rsidRDefault="00584894" w:rsidP="0058489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84894" w:rsidRDefault="00584894" w:rsidP="0058489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</w:t>
      </w:r>
      <w:r w:rsidR="00A2370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 kovo    d.  Nr. AT-</w:t>
      </w:r>
    </w:p>
    <w:p w:rsidR="00584894" w:rsidRDefault="00584894" w:rsidP="00584894">
      <w:pPr>
        <w:pStyle w:val="Antrat1"/>
        <w:ind w:left="0" w:firstLine="0"/>
        <w:jc w:val="center"/>
      </w:pPr>
      <w:r>
        <w:t>Šakiai</w:t>
      </w:r>
    </w:p>
    <w:p w:rsidR="00584894" w:rsidRDefault="00584894" w:rsidP="005848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84894" w:rsidRDefault="00584894" w:rsidP="0058489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584894" w:rsidRDefault="00584894" w:rsidP="00584894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Lietuvos Respublikos paramos būstui įsigyti ar išsinuomoti įstatymo 17 straipsnio 1 ir 4 dalimis, Būsto nuomos ar išperkamosios būsto nuomos mokesčių dalies kompensacijų mokėjimo ir permokėtų kompensacijų grąžinimo tvarkos aprašo, patvirtinto rajono savivaldybės tarybos 2015 m. kovo 26 d. sprendimu Nr. T-94 „Dėl būsto nuomos ar išperkamosios būsto nuomos mokesčių dalies kompensacijų mokėjimo ir permokėtų kompensacijų grąžinimo tvarkos aprašo patvirtinimo“ 6 punktu,</w:t>
      </w:r>
      <w:r w:rsidRPr="0060071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Šakių rajono savivaldybės administracijos </w:t>
      </w:r>
      <w:r w:rsidRPr="00162C2F">
        <w:rPr>
          <w:rFonts w:ascii="Times New Roman" w:hAnsi="Times New Roman"/>
        </w:rPr>
        <w:t>nuostatų</w:t>
      </w:r>
      <w:r>
        <w:rPr>
          <w:rFonts w:ascii="Times New Roman" w:hAnsi="Times New Roman"/>
        </w:rPr>
        <w:t>,</w:t>
      </w:r>
      <w:r w:rsidRPr="00162C2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patvirtintų rajono savivaldybės tarybos 2016 m. rugsėjo 23 d. sprendimu Nr. T-277 „Dėl Šakių rajono savivaldybės administracijos nuostatų patvirtinimo“ 24 punktu:</w:t>
      </w:r>
    </w:p>
    <w:p w:rsidR="00584894" w:rsidRDefault="00584894" w:rsidP="00584894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</w:rPr>
        <w:tab/>
        <w:t xml:space="preserve">1.Nustatau </w:t>
      </w:r>
      <w:r>
        <w:rPr>
          <w:rFonts w:ascii="Times New Roman" w:hAnsi="Times New Roman"/>
        </w:rPr>
        <w:t xml:space="preserve">asmenų ir šeimų, gaunančių būsto nuomos ar išperkamosios būsto nuomos mokesčių dalies kompensaciją, skaičių - </w:t>
      </w:r>
      <w:r w:rsidRPr="002C4EEB">
        <w:rPr>
          <w:rFonts w:ascii="Times New Roman" w:hAnsi="Times New Roman"/>
        </w:rPr>
        <w:t>60 (šešiasdešimt)</w:t>
      </w:r>
      <w:r>
        <w:rPr>
          <w:rFonts w:ascii="Times New Roman" w:hAnsi="Times New Roman"/>
        </w:rPr>
        <w:t xml:space="preserve"> 201</w:t>
      </w:r>
      <w:r w:rsidR="00A2370C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 </w:t>
      </w:r>
    </w:p>
    <w:p w:rsidR="00584894" w:rsidRDefault="00584894" w:rsidP="00584894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Siūlau </w:t>
      </w:r>
      <w:r w:rsidRPr="0007620A">
        <w:rPr>
          <w:rFonts w:ascii="Times New Roman" w:hAnsi="Times New Roman"/>
        </w:rPr>
        <w:t>laikydamasi</w:t>
      </w:r>
      <w:r>
        <w:rPr>
          <w:rFonts w:ascii="Times New Roman" w:hAnsi="Times New Roman"/>
        </w:rPr>
        <w:t>s</w:t>
      </w:r>
      <w:r w:rsidRPr="0007620A">
        <w:rPr>
          <w:rFonts w:ascii="Times New Roman" w:hAnsi="Times New Roman"/>
        </w:rPr>
        <w:t xml:space="preserve"> eiliškumo</w:t>
      </w:r>
      <w:r>
        <w:rPr>
          <w:rFonts w:ascii="Times New Roman" w:hAnsi="Times New Roman"/>
        </w:rPr>
        <w:t xml:space="preserve"> įsakymo 1 punkte nurodytam skaičiui </w:t>
      </w:r>
      <w:r w:rsidRPr="0007620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asmenų ir šeimų, turinčių teisę į paramą būstui išsinuomoti,</w:t>
      </w:r>
      <w:r w:rsidRPr="00B102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pasinaudoti būsto nuomos ar išperkamosios būsto nuomos mokesčių dalies kompensacija. </w:t>
      </w:r>
    </w:p>
    <w:p w:rsidR="00584894" w:rsidRDefault="00584894" w:rsidP="00584894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3. </w:t>
      </w:r>
      <w:r>
        <w:rPr>
          <w:rFonts w:ascii="Times New Roman" w:hAnsi="Times New Roman"/>
          <w:spacing w:val="60"/>
        </w:rPr>
        <w:t xml:space="preserve">Pripažįstu </w:t>
      </w:r>
      <w:r>
        <w:rPr>
          <w:rFonts w:ascii="Times New Roman" w:hAnsi="Times New Roman"/>
        </w:rPr>
        <w:t>netekusiu galios rajono savivaldybės a</w:t>
      </w:r>
      <w:r w:rsidR="00A2370C">
        <w:rPr>
          <w:rFonts w:ascii="Times New Roman" w:hAnsi="Times New Roman"/>
        </w:rPr>
        <w:t>dministracijos direktoriaus 2018</w:t>
      </w:r>
      <w:r>
        <w:rPr>
          <w:rFonts w:ascii="Times New Roman" w:hAnsi="Times New Roman"/>
        </w:rPr>
        <w:t xml:space="preserve"> m. kovo </w:t>
      </w:r>
      <w:r w:rsidR="00A2370C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 d. įsakymą Nr. AT-299 „Dėl asmenų ir šeimų, gaunančių būsto nuomos ar išperkamosios būsto nuomos mokesčių dalies kompensaciją, skaičiaus nustatymo 201</w:t>
      </w:r>
      <w:r w:rsidR="00A2370C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m.“.</w:t>
      </w:r>
    </w:p>
    <w:p w:rsidR="00584894" w:rsidRDefault="00584894" w:rsidP="00584894">
      <w:pPr>
        <w:pStyle w:val="Antrats"/>
        <w:tabs>
          <w:tab w:val="clear" w:pos="4320"/>
          <w:tab w:val="clear" w:pos="8640"/>
        </w:tabs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Šis 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</w:t>
      </w:r>
      <w:r w:rsidR="00E562A0">
        <w:rPr>
          <w:rFonts w:ascii="Times New Roman" w:hAnsi="Times New Roman"/>
        </w:rPr>
        <w:t>.</w:t>
      </w:r>
      <w:bookmarkStart w:id="0" w:name="_GoBack"/>
      <w:bookmarkEnd w:id="0"/>
    </w:p>
    <w:p w:rsidR="00584894" w:rsidRDefault="00584894" w:rsidP="0058489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584894" w:rsidRDefault="00584894" w:rsidP="00584894">
      <w:pPr>
        <w:tabs>
          <w:tab w:val="left" w:pos="7371"/>
        </w:tabs>
        <w:rPr>
          <w:rFonts w:ascii="Times New Roman" w:hAnsi="Times New Roman"/>
        </w:rPr>
      </w:pPr>
    </w:p>
    <w:p w:rsidR="00584894" w:rsidRDefault="00584894" w:rsidP="00584894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:rsidR="00584894" w:rsidRDefault="00584894" w:rsidP="00584894">
      <w:pPr>
        <w:tabs>
          <w:tab w:val="left" w:pos="851"/>
          <w:tab w:val="left" w:pos="7200"/>
          <w:tab w:val="left" w:pos="7655"/>
        </w:tabs>
        <w:jc w:val="both"/>
      </w:pPr>
      <w:r>
        <w:rPr>
          <w:rFonts w:ascii="Times New Roman" w:hAnsi="Times New Roman"/>
          <w:szCs w:val="24"/>
          <w:lang w:val="pt-BR"/>
        </w:rPr>
        <w:t xml:space="preserve">Administracijos direktorius   </w:t>
      </w:r>
      <w:r w:rsidRPr="000F7D4D">
        <w:rPr>
          <w:rFonts w:ascii="Times New Roman" w:hAnsi="Times New Roman"/>
          <w:szCs w:val="24"/>
          <w:lang w:val="pt-BR"/>
        </w:rPr>
        <w:t xml:space="preserve"> </w:t>
      </w:r>
      <w:r w:rsidRPr="000F7D4D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Dainius Grincevičius</w:t>
      </w:r>
      <w:r w:rsidRPr="000F7D4D">
        <w:rPr>
          <w:rFonts w:ascii="Times New Roman" w:hAnsi="Times New Roman"/>
          <w:szCs w:val="24"/>
          <w:lang w:val="pt-BR"/>
        </w:rPr>
        <w:t xml:space="preserve">       </w:t>
      </w:r>
    </w:p>
    <w:p w:rsidR="00584894" w:rsidRDefault="00584894" w:rsidP="00584894"/>
    <w:p w:rsidR="00584894" w:rsidRDefault="00584894" w:rsidP="0058489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84894" w:rsidRDefault="00584894" w:rsidP="0058489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84894" w:rsidRDefault="00584894" w:rsidP="0058489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84894" w:rsidRDefault="00584894" w:rsidP="0058489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84894" w:rsidRDefault="00584894" w:rsidP="0058489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584894" w:rsidRDefault="00584894" w:rsidP="0058489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584894" w:rsidRDefault="00584894" w:rsidP="0058489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584894" w:rsidRDefault="00584894" w:rsidP="00584894">
      <w:pPr>
        <w:overflowPunct w:val="0"/>
        <w:rPr>
          <w:rFonts w:ascii="Times New Roman" w:hAnsi="Times New Roman"/>
          <w:szCs w:val="24"/>
        </w:rPr>
      </w:pPr>
    </w:p>
    <w:p w:rsidR="00584894" w:rsidRDefault="00584894" w:rsidP="0058489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5B45B4" w:rsidRDefault="00584894" w:rsidP="00A2370C">
      <w:pPr>
        <w:overflowPunct w:val="0"/>
      </w:pPr>
      <w:r>
        <w:rPr>
          <w:rFonts w:ascii="Times New Roman" w:hAnsi="Times New Roman"/>
        </w:rPr>
        <w:t xml:space="preserve">2019-03-01  </w:t>
      </w:r>
    </w:p>
    <w:sectPr w:rsidR="005B45B4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EF6" w:rsidRDefault="00933EF6">
      <w:r>
        <w:separator/>
      </w:r>
    </w:p>
  </w:endnote>
  <w:endnote w:type="continuationSeparator" w:id="0">
    <w:p w:rsidR="00933EF6" w:rsidRDefault="00933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933EF6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EF6" w:rsidRDefault="00933EF6">
      <w:r>
        <w:separator/>
      </w:r>
    </w:p>
  </w:footnote>
  <w:footnote w:type="continuationSeparator" w:id="0">
    <w:p w:rsidR="00933EF6" w:rsidRDefault="00933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835A0" w:rsidRDefault="00CE33AE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94"/>
    <w:rsid w:val="002C4EEB"/>
    <w:rsid w:val="00584894"/>
    <w:rsid w:val="005B45B4"/>
    <w:rsid w:val="008034B7"/>
    <w:rsid w:val="00844730"/>
    <w:rsid w:val="00933EF6"/>
    <w:rsid w:val="00A2370C"/>
    <w:rsid w:val="00CE33AE"/>
    <w:rsid w:val="00E5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F845B-292D-4A36-B84C-DF3D489C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84894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58489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848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58489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584894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034B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034B7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6</cp:revision>
  <cp:lastPrinted>2019-03-01T09:41:00Z</cp:lastPrinted>
  <dcterms:created xsi:type="dcterms:W3CDTF">2019-03-01T07:40:00Z</dcterms:created>
  <dcterms:modified xsi:type="dcterms:W3CDTF">2019-03-01T12:17:00Z</dcterms:modified>
</cp:coreProperties>
</file>