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B61" w:rsidRDefault="006840B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</w:rPr>
        <w:drawing>
          <wp:inline distT="0" distB="0" distL="0" distR="0" wp14:anchorId="3C537B42" wp14:editId="69AC7A1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97C" w:rsidRDefault="0037297C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Pr="00AF2C50" w:rsidRDefault="00D270A7" w:rsidP="00AF2C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</w:rPr>
        <w:t>DĖL</w:t>
      </w:r>
      <w:r w:rsidRPr="00AF2C50">
        <w:rPr>
          <w:rFonts w:ascii="Times New Roman" w:hAnsi="Times New Roman"/>
          <w:b/>
          <w:caps/>
        </w:rPr>
        <w:t xml:space="preserve"> </w:t>
      </w:r>
      <w:r w:rsidR="00AF2C50" w:rsidRPr="00AF2C50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>įgaliojim</w:t>
      </w:r>
      <w:r w:rsidR="0037297C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>ų</w:t>
      </w:r>
      <w:r w:rsidR="00AF2C50" w:rsidRPr="00AF2C50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 xml:space="preserve"> suteikimo </w:t>
      </w:r>
      <w:r w:rsidR="005D382C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>ATLIKTI</w:t>
      </w:r>
      <w:r w:rsidR="00AF2C50" w:rsidRPr="00AF2C50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 xml:space="preserve"> vieš</w:t>
      </w:r>
      <w:r w:rsidR="005D382C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>OJO pirkimO</w:t>
      </w:r>
      <w:r w:rsidR="00AF2C50" w:rsidRPr="00AF2C50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 xml:space="preserve"> procedūras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CD040D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kovo</w:t>
      </w:r>
      <w:r w:rsidR="00DD6D32">
        <w:rPr>
          <w:rFonts w:ascii="Times New Roman" w:hAnsi="Times New Roman"/>
        </w:rPr>
        <w:t xml:space="preserve">    d.  Nr. AT</w:t>
      </w:r>
      <w:r w:rsidR="00B51B61">
        <w:rPr>
          <w:rFonts w:ascii="Times New Roman" w:hAnsi="Times New Roman"/>
        </w:rPr>
        <w:t>-</w:t>
      </w:r>
    </w:p>
    <w:p w:rsidR="00B51B61" w:rsidRDefault="00B51B61">
      <w:pPr>
        <w:pStyle w:val="Antrat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D15DD8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51B61">
        <w:rPr>
          <w:rFonts w:ascii="Times New Roman" w:hAnsi="Times New Roman"/>
        </w:rPr>
        <w:t xml:space="preserve"> Lietuvos Respublikos </w:t>
      </w:r>
      <w:r w:rsidR="007731AF">
        <w:rPr>
          <w:rFonts w:ascii="Times New Roman" w:hAnsi="Times New Roman"/>
        </w:rPr>
        <w:t xml:space="preserve">viešųjų pirkimų įstatymo </w:t>
      </w:r>
      <w:r w:rsidR="000E087E">
        <w:rPr>
          <w:rFonts w:ascii="Times New Roman" w:hAnsi="Times New Roman"/>
        </w:rPr>
        <w:t>83 straipsnio 1 dalimi</w:t>
      </w:r>
      <w:r w:rsidR="00B51B61">
        <w:rPr>
          <w:rFonts w:ascii="Times New Roman" w:hAnsi="Times New Roman"/>
        </w:rPr>
        <w:t xml:space="preserve">, </w:t>
      </w:r>
      <w:r w:rsidR="00EF3EDD">
        <w:rPr>
          <w:rFonts w:ascii="Times New Roman" w:hAnsi="Times New Roman"/>
        </w:rPr>
        <w:t xml:space="preserve">Šakių rajono savivaldybės </w:t>
      </w:r>
      <w:r w:rsidR="000E087E">
        <w:rPr>
          <w:rFonts w:ascii="Times New Roman" w:hAnsi="Times New Roman"/>
        </w:rPr>
        <w:t>mero 2019 m. kovo 26 d. potvarkio Nr. MAK-37 „Dėl kasmetinių atostogų suteikimo Dainiui Grincevičiui“</w:t>
      </w:r>
      <w:r w:rsidR="00EF3EDD">
        <w:rPr>
          <w:rFonts w:ascii="Times New Roman" w:hAnsi="Times New Roman"/>
        </w:rPr>
        <w:t xml:space="preserve"> </w:t>
      </w:r>
      <w:r w:rsidR="000E087E">
        <w:rPr>
          <w:rFonts w:ascii="Times New Roman" w:hAnsi="Times New Roman"/>
        </w:rPr>
        <w:t xml:space="preserve">2 </w:t>
      </w:r>
      <w:r w:rsidR="00EF3EDD">
        <w:rPr>
          <w:rFonts w:ascii="Times New Roman" w:hAnsi="Times New Roman"/>
        </w:rPr>
        <w:t>punktu</w:t>
      </w:r>
      <w:r w:rsidR="008F5A98">
        <w:rPr>
          <w:rFonts w:ascii="Times New Roman" w:hAnsi="Times New Roman"/>
        </w:rPr>
        <w:t>,</w:t>
      </w:r>
    </w:p>
    <w:p w:rsidR="00F21CEF" w:rsidRPr="00F21CEF" w:rsidRDefault="009B611D" w:rsidP="00D15DD8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/>
        </w:rPr>
        <w:t>į g a l i o j u</w:t>
      </w:r>
      <w:r w:rsidR="00BB28C7">
        <w:rPr>
          <w:rFonts w:ascii="Times New Roman" w:hAnsi="Times New Roman"/>
        </w:rPr>
        <w:t xml:space="preserve"> </w:t>
      </w:r>
      <w:r w:rsidR="009B37A8">
        <w:rPr>
          <w:rFonts w:ascii="Times New Roman" w:hAnsi="Times New Roman"/>
        </w:rPr>
        <w:t xml:space="preserve">Valstybės vaiko teisių apsaugos ir įvaikinimo tarnybą prie Socialinės apsaugos ir darbo ministerijos, įstaigos kodas 188752021, atlikti viešojo pirkimo procedūras iki pirkimo sutarties sudarymo nuperkant automobilį iš projekto Nr. 08.4.1.-ESFA-V-405-02-0001 „Vaikų gerovės ir saugumo didinimas, paslaugos šeimai, globėjams (rūpintojams) kokybės didinimas bei prieinamumo plėtra“ lėšų. </w:t>
      </w:r>
    </w:p>
    <w:p w:rsidR="00EF2AF2" w:rsidRPr="00707E41" w:rsidRDefault="00D15DD8" w:rsidP="00D15DD8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 xml:space="preserve">             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476762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D6D32" w:rsidRDefault="00DD6D32">
      <w:pPr>
        <w:rPr>
          <w:rFonts w:ascii="Times New Roman" w:hAnsi="Times New Roman"/>
          <w:szCs w:val="24"/>
        </w:rPr>
      </w:pPr>
    </w:p>
    <w:p w:rsidR="000E087E" w:rsidRDefault="00137E26" w:rsidP="00137E26">
      <w:pPr>
        <w:rPr>
          <w:rFonts w:ascii="Times New Roman" w:hAnsi="Times New Roman"/>
          <w:szCs w:val="24"/>
        </w:rPr>
      </w:pPr>
      <w:r w:rsidRPr="00137E26">
        <w:rPr>
          <w:rFonts w:ascii="Times New Roman" w:hAnsi="Times New Roman"/>
        </w:rPr>
        <w:t>A</w:t>
      </w:r>
      <w:r w:rsidRPr="00137E26">
        <w:rPr>
          <w:rFonts w:ascii="Times New Roman" w:hAnsi="Times New Roman"/>
          <w:szCs w:val="24"/>
        </w:rPr>
        <w:t>dministracijos direktori</w:t>
      </w:r>
      <w:r w:rsidR="000E087E">
        <w:rPr>
          <w:rFonts w:ascii="Times New Roman" w:hAnsi="Times New Roman"/>
          <w:szCs w:val="24"/>
        </w:rPr>
        <w:t>a</w:t>
      </w:r>
      <w:r w:rsidRPr="00137E26">
        <w:rPr>
          <w:rFonts w:ascii="Times New Roman" w:hAnsi="Times New Roman"/>
          <w:szCs w:val="24"/>
        </w:rPr>
        <w:t xml:space="preserve">us </w:t>
      </w:r>
      <w:r w:rsidR="000E087E">
        <w:rPr>
          <w:rFonts w:ascii="Times New Roman" w:hAnsi="Times New Roman"/>
          <w:szCs w:val="24"/>
        </w:rPr>
        <w:t xml:space="preserve">pavaduotoja, </w:t>
      </w:r>
    </w:p>
    <w:p w:rsidR="00137E26" w:rsidRPr="00137E26" w:rsidRDefault="000E087E" w:rsidP="00137E2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 administracijos direktorių</w:t>
      </w:r>
      <w:r w:rsidR="00137E26" w:rsidRPr="00137E26">
        <w:rPr>
          <w:rFonts w:ascii="Times New Roman" w:hAnsi="Times New Roman"/>
          <w:szCs w:val="24"/>
        </w:rPr>
        <w:tab/>
      </w:r>
      <w:r w:rsidR="00137E26" w:rsidRPr="00137E26">
        <w:rPr>
          <w:rFonts w:ascii="Times New Roman" w:hAnsi="Times New Roman"/>
          <w:szCs w:val="24"/>
        </w:rPr>
        <w:tab/>
        <w:t xml:space="preserve">                                        </w:t>
      </w:r>
      <w:r>
        <w:rPr>
          <w:rFonts w:ascii="Times New Roman" w:hAnsi="Times New Roman"/>
          <w:szCs w:val="24"/>
        </w:rPr>
        <w:t>Ilona Šeflerienė</w:t>
      </w:r>
    </w:p>
    <w:p w:rsidR="00B51B61" w:rsidRDefault="00B51B61">
      <w:pPr>
        <w:rPr>
          <w:rFonts w:ascii="Times New Roman" w:hAnsi="Times New Roman"/>
          <w:szCs w:val="24"/>
        </w:rPr>
      </w:pPr>
    </w:p>
    <w:p w:rsidR="00DD6D32" w:rsidRDefault="00DD6D32">
      <w:pPr>
        <w:rPr>
          <w:rFonts w:ascii="Times New Roman" w:hAnsi="Times New Roman"/>
          <w:szCs w:val="24"/>
        </w:rPr>
      </w:pPr>
    </w:p>
    <w:p w:rsidR="000E087E" w:rsidRDefault="000E087E">
      <w:pPr>
        <w:rPr>
          <w:rFonts w:ascii="Times New Roman" w:hAnsi="Times New Roman"/>
          <w:szCs w:val="24"/>
        </w:rPr>
      </w:pPr>
    </w:p>
    <w:p w:rsidR="000E087E" w:rsidRDefault="000E087E">
      <w:pPr>
        <w:rPr>
          <w:rFonts w:ascii="Times New Roman" w:hAnsi="Times New Roman"/>
          <w:szCs w:val="24"/>
        </w:rPr>
      </w:pPr>
    </w:p>
    <w:p w:rsidR="002522E4" w:rsidRDefault="002522E4">
      <w:pPr>
        <w:rPr>
          <w:rFonts w:ascii="Times New Roman" w:hAnsi="Times New Roman"/>
          <w:szCs w:val="24"/>
        </w:rPr>
      </w:pPr>
    </w:p>
    <w:p w:rsidR="002522E4" w:rsidRDefault="002522E4">
      <w:pPr>
        <w:rPr>
          <w:rFonts w:ascii="Times New Roman" w:hAnsi="Times New Roman"/>
          <w:szCs w:val="24"/>
        </w:rPr>
      </w:pPr>
    </w:p>
    <w:p w:rsidR="000E087E" w:rsidRDefault="000E087E">
      <w:pPr>
        <w:rPr>
          <w:rFonts w:ascii="Times New Roman" w:hAnsi="Times New Roman"/>
          <w:szCs w:val="24"/>
        </w:rPr>
      </w:pP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 xml:space="preserve">Parengė 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>vyriausi</w:t>
      </w:r>
      <w:r w:rsidR="000E087E">
        <w:rPr>
          <w:rFonts w:ascii="Times New Roman" w:hAnsi="Times New Roman"/>
          <w:kern w:val="2"/>
        </w:rPr>
        <w:t>oji</w:t>
      </w:r>
      <w:r w:rsidRPr="00606096">
        <w:rPr>
          <w:rFonts w:ascii="Times New Roman" w:hAnsi="Times New Roman"/>
          <w:kern w:val="2"/>
        </w:rPr>
        <w:t xml:space="preserve"> specialist</w:t>
      </w:r>
      <w:r w:rsidR="000E087E">
        <w:rPr>
          <w:rFonts w:ascii="Times New Roman" w:hAnsi="Times New Roman"/>
          <w:kern w:val="2"/>
        </w:rPr>
        <w:t>ė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606096" w:rsidRPr="00606096" w:rsidRDefault="000E087E" w:rsidP="00606096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Asta Bakanevičienė</w:t>
      </w:r>
    </w:p>
    <w:p w:rsidR="00B51B61" w:rsidRPr="00606096" w:rsidRDefault="000E087E" w:rsidP="00C54D6F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2019-03-27</w:t>
      </w:r>
    </w:p>
    <w:sectPr w:rsidR="00B51B61" w:rsidRPr="00606096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C95" w:rsidRDefault="00600C95">
      <w:r>
        <w:separator/>
      </w:r>
    </w:p>
  </w:endnote>
  <w:endnote w:type="continuationSeparator" w:id="0">
    <w:p w:rsidR="00600C95" w:rsidRDefault="00600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C95" w:rsidRDefault="00600C95">
      <w:r>
        <w:separator/>
      </w:r>
    </w:p>
  </w:footnote>
  <w:footnote w:type="continuationSeparator" w:id="0">
    <w:p w:rsidR="00600C95" w:rsidRDefault="00600C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Pr="00F65636" w:rsidRDefault="00F65636">
    <w:pPr>
      <w:pStyle w:val="Antrats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D15DD8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 w15:restartNumberingAfterBreak="0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B7"/>
    <w:rsid w:val="00041DBB"/>
    <w:rsid w:val="00066266"/>
    <w:rsid w:val="00085A19"/>
    <w:rsid w:val="000E0871"/>
    <w:rsid w:val="000E087E"/>
    <w:rsid w:val="000F79B6"/>
    <w:rsid w:val="001204C4"/>
    <w:rsid w:val="00137E26"/>
    <w:rsid w:val="001765EE"/>
    <w:rsid w:val="00177A6C"/>
    <w:rsid w:val="0019216D"/>
    <w:rsid w:val="001A1EA6"/>
    <w:rsid w:val="001B2BC7"/>
    <w:rsid w:val="001B6AA9"/>
    <w:rsid w:val="001E54A7"/>
    <w:rsid w:val="001F202C"/>
    <w:rsid w:val="00226FBB"/>
    <w:rsid w:val="0025193B"/>
    <w:rsid w:val="0025207E"/>
    <w:rsid w:val="002522E4"/>
    <w:rsid w:val="00260FB7"/>
    <w:rsid w:val="002E5CA0"/>
    <w:rsid w:val="00321741"/>
    <w:rsid w:val="00333267"/>
    <w:rsid w:val="00344BE9"/>
    <w:rsid w:val="0037297C"/>
    <w:rsid w:val="003C5991"/>
    <w:rsid w:val="00406A1E"/>
    <w:rsid w:val="00423B50"/>
    <w:rsid w:val="00476762"/>
    <w:rsid w:val="004E2CE0"/>
    <w:rsid w:val="004E60B3"/>
    <w:rsid w:val="00512DFC"/>
    <w:rsid w:val="0057159D"/>
    <w:rsid w:val="0057685B"/>
    <w:rsid w:val="005C224F"/>
    <w:rsid w:val="005C6E6E"/>
    <w:rsid w:val="005D382C"/>
    <w:rsid w:val="00600C95"/>
    <w:rsid w:val="00606096"/>
    <w:rsid w:val="006256A6"/>
    <w:rsid w:val="006840BC"/>
    <w:rsid w:val="006B2A1C"/>
    <w:rsid w:val="00751294"/>
    <w:rsid w:val="007731AF"/>
    <w:rsid w:val="007A483B"/>
    <w:rsid w:val="007D2A3F"/>
    <w:rsid w:val="007E2D78"/>
    <w:rsid w:val="007F6847"/>
    <w:rsid w:val="0080406A"/>
    <w:rsid w:val="00807DCA"/>
    <w:rsid w:val="008834B1"/>
    <w:rsid w:val="00885F09"/>
    <w:rsid w:val="008B4B9A"/>
    <w:rsid w:val="008F5A98"/>
    <w:rsid w:val="009823F7"/>
    <w:rsid w:val="00994EE6"/>
    <w:rsid w:val="009A1B5A"/>
    <w:rsid w:val="009B37A8"/>
    <w:rsid w:val="009B611D"/>
    <w:rsid w:val="00A41155"/>
    <w:rsid w:val="00AA0CBB"/>
    <w:rsid w:val="00AC47CE"/>
    <w:rsid w:val="00AD481E"/>
    <w:rsid w:val="00AF2C50"/>
    <w:rsid w:val="00B072EE"/>
    <w:rsid w:val="00B51B61"/>
    <w:rsid w:val="00B63476"/>
    <w:rsid w:val="00B73009"/>
    <w:rsid w:val="00B75E8B"/>
    <w:rsid w:val="00BB28C7"/>
    <w:rsid w:val="00BF3801"/>
    <w:rsid w:val="00C10C1F"/>
    <w:rsid w:val="00C27ADA"/>
    <w:rsid w:val="00C54D6F"/>
    <w:rsid w:val="00C62FE0"/>
    <w:rsid w:val="00C77CF4"/>
    <w:rsid w:val="00C94159"/>
    <w:rsid w:val="00CD040D"/>
    <w:rsid w:val="00CE0EB5"/>
    <w:rsid w:val="00D04898"/>
    <w:rsid w:val="00D15DD8"/>
    <w:rsid w:val="00D260BA"/>
    <w:rsid w:val="00D270A7"/>
    <w:rsid w:val="00DD6D32"/>
    <w:rsid w:val="00E028EC"/>
    <w:rsid w:val="00E67A27"/>
    <w:rsid w:val="00E80016"/>
    <w:rsid w:val="00EA4BAD"/>
    <w:rsid w:val="00ED11A1"/>
    <w:rsid w:val="00EF25CA"/>
    <w:rsid w:val="00EF2AF2"/>
    <w:rsid w:val="00EF3EDD"/>
    <w:rsid w:val="00F21CEF"/>
    <w:rsid w:val="00F337BA"/>
    <w:rsid w:val="00F65636"/>
    <w:rsid w:val="00FC22B0"/>
    <w:rsid w:val="00FC35ED"/>
    <w:rsid w:val="00FD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01EF9BDF-E791-43F5-9074-50847EC8A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8E2D6-9F54-4F6C-B1F6-D84A109B3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857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Asta Bakanevičienė</cp:lastModifiedBy>
  <cp:revision>22</cp:revision>
  <cp:lastPrinted>2017-12-19T14:32:00Z</cp:lastPrinted>
  <dcterms:created xsi:type="dcterms:W3CDTF">2019-03-27T06:07:00Z</dcterms:created>
  <dcterms:modified xsi:type="dcterms:W3CDTF">2019-03-27T10:39:00Z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