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745" w:rsidRDefault="00BD5745" w:rsidP="00BD5745">
      <w:pPr>
        <w:jc w:val="center"/>
        <w:rPr>
          <w:rFonts w:ascii="Times New Roman" w:hAnsi="Times New Roman"/>
          <w:b/>
          <w:sz w:val="8"/>
        </w:rPr>
      </w:pPr>
      <w:r>
        <w:rPr>
          <w:noProof/>
        </w:rPr>
        <w:drawing>
          <wp:inline distT="0" distB="0" distL="0" distR="0">
            <wp:extent cx="542925" cy="609600"/>
            <wp:effectExtent l="0" t="0" r="9525" b="0"/>
            <wp:docPr id="1" name="Picture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BD5745" w:rsidRDefault="00BD5745" w:rsidP="00BD5745">
      <w:pPr>
        <w:jc w:val="center"/>
        <w:rPr>
          <w:rFonts w:ascii="Times New Roman" w:hAnsi="Times New Roman"/>
          <w:b/>
        </w:rPr>
      </w:pPr>
    </w:p>
    <w:p w:rsidR="00BD5745" w:rsidRDefault="00BD5745" w:rsidP="00BD5745">
      <w:pPr>
        <w:jc w:val="center"/>
        <w:rPr>
          <w:rFonts w:ascii="Times New Roman" w:hAnsi="Times New Roman"/>
          <w:b/>
        </w:rPr>
      </w:pPr>
      <w:r>
        <w:rPr>
          <w:rFonts w:ascii="Times New Roman" w:hAnsi="Times New Roman"/>
          <w:b/>
        </w:rPr>
        <w:t>ŠAKIŲ RAJONO SAVIVALDYBĖS ADMINISTRACIJOS DIREKTORIUS</w:t>
      </w:r>
    </w:p>
    <w:p w:rsidR="00BD5745" w:rsidRDefault="00BD5745" w:rsidP="00BD5745">
      <w:pPr>
        <w:jc w:val="center"/>
        <w:rPr>
          <w:rFonts w:ascii="Times New Roman" w:hAnsi="Times New Roman"/>
          <w:b/>
        </w:rPr>
      </w:pPr>
    </w:p>
    <w:p w:rsidR="00BD5745" w:rsidRDefault="00BD5745" w:rsidP="00BD5745">
      <w:pPr>
        <w:jc w:val="center"/>
        <w:rPr>
          <w:rFonts w:ascii="Times New Roman" w:hAnsi="Times New Roman"/>
          <w:b/>
        </w:rPr>
      </w:pPr>
    </w:p>
    <w:p w:rsidR="00BD5745" w:rsidRDefault="00BD5745" w:rsidP="00BD5745">
      <w:pPr>
        <w:jc w:val="center"/>
        <w:rPr>
          <w:rFonts w:ascii="Times New Roman" w:hAnsi="Times New Roman"/>
          <w:b/>
        </w:rPr>
      </w:pPr>
      <w:r>
        <w:rPr>
          <w:rFonts w:ascii="Times New Roman" w:hAnsi="Times New Roman"/>
          <w:b/>
        </w:rPr>
        <w:t>ĮSAKYMAS</w:t>
      </w:r>
    </w:p>
    <w:p w:rsidR="00BD5745" w:rsidRDefault="00BD5745" w:rsidP="00BD5745">
      <w:pPr>
        <w:tabs>
          <w:tab w:val="left" w:pos="1242"/>
          <w:tab w:val="left" w:pos="1281"/>
          <w:tab w:val="left" w:pos="7450"/>
          <w:tab w:val="left" w:pos="7655"/>
        </w:tabs>
        <w:jc w:val="center"/>
        <w:rPr>
          <w:rFonts w:ascii="Times New Roman" w:hAnsi="Times New Roman"/>
          <w:b/>
        </w:rPr>
      </w:pPr>
      <w:r w:rsidRPr="00715AEA">
        <w:rPr>
          <w:rFonts w:ascii="Times New Roman" w:hAnsi="Times New Roman"/>
          <w:b/>
        </w:rPr>
        <w:t>DĖL RAJONO SAVIVALDYBĖS ADMIN</w:t>
      </w:r>
      <w:r>
        <w:rPr>
          <w:rFonts w:ascii="Times New Roman" w:hAnsi="Times New Roman"/>
          <w:b/>
        </w:rPr>
        <w:t>ISTRACIJOS DIREKTORIAUS</w:t>
      </w:r>
      <w:r w:rsidR="00D82D3A">
        <w:rPr>
          <w:rFonts w:ascii="Times New Roman" w:hAnsi="Times New Roman"/>
          <w:b/>
        </w:rPr>
        <w:t xml:space="preserve"> 2019 M. SAUSIO 17 D. ĮSAKYMO NR</w:t>
      </w:r>
      <w:r>
        <w:rPr>
          <w:rFonts w:ascii="Times New Roman" w:hAnsi="Times New Roman"/>
          <w:b/>
        </w:rPr>
        <w:t>. AT-36 „DĖL ŠAKIŲ RAJONO SAVIVALDYBĖS TERITORIJOJE ESANČIŲ ŪKIO SUBJEKTŲ IR KITŲ ĮSTAIGŲ 2019 METŲ CIVILINĖS SAUGOS PATIKRINIMŲ PLANO PATVIRTINIMO“ PAKEITIMO</w:t>
      </w:r>
    </w:p>
    <w:p w:rsidR="00BD5745" w:rsidRDefault="00BD5745" w:rsidP="00BD5745">
      <w:pPr>
        <w:tabs>
          <w:tab w:val="left" w:pos="1242"/>
          <w:tab w:val="left" w:pos="1281"/>
          <w:tab w:val="left" w:pos="7450"/>
          <w:tab w:val="left" w:pos="7655"/>
        </w:tabs>
        <w:jc w:val="center"/>
        <w:rPr>
          <w:rFonts w:ascii="Times New Roman" w:hAnsi="Times New Roman"/>
          <w:b/>
          <w:sz w:val="28"/>
        </w:rPr>
      </w:pPr>
    </w:p>
    <w:p w:rsidR="00BD5745" w:rsidRDefault="00BD5745" w:rsidP="00BD5745">
      <w:pPr>
        <w:tabs>
          <w:tab w:val="left" w:pos="6804"/>
        </w:tabs>
        <w:jc w:val="center"/>
        <w:rPr>
          <w:rFonts w:ascii="Times New Roman" w:hAnsi="Times New Roman"/>
        </w:rPr>
      </w:pPr>
      <w:r>
        <w:rPr>
          <w:rFonts w:ascii="Times New Roman" w:hAnsi="Times New Roman"/>
        </w:rPr>
        <w:t xml:space="preserve">2019 m. gegužės   d. Nr. AT - </w:t>
      </w:r>
    </w:p>
    <w:p w:rsidR="00BD5745" w:rsidRDefault="00BD5745" w:rsidP="00BD5745">
      <w:pPr>
        <w:pStyle w:val="Heading1"/>
        <w:ind w:left="0" w:firstLine="0"/>
        <w:jc w:val="center"/>
      </w:pPr>
      <w:r>
        <w:t>Šakiai</w:t>
      </w:r>
    </w:p>
    <w:p w:rsidR="00BD5745" w:rsidRDefault="00BD5745" w:rsidP="00BD5745">
      <w:pPr>
        <w:tabs>
          <w:tab w:val="left" w:pos="1281"/>
          <w:tab w:val="left" w:pos="7371"/>
        </w:tabs>
        <w:rPr>
          <w:rFonts w:ascii="Times New Roman" w:hAnsi="Times New Roman"/>
        </w:rPr>
      </w:pPr>
    </w:p>
    <w:p w:rsidR="00BD5745" w:rsidRDefault="00BD5745" w:rsidP="00BD5745">
      <w:pPr>
        <w:tabs>
          <w:tab w:val="left" w:pos="1281"/>
          <w:tab w:val="left" w:pos="7371"/>
        </w:tabs>
        <w:rPr>
          <w:rFonts w:ascii="Times New Roman" w:hAnsi="Times New Roman"/>
        </w:rPr>
      </w:pPr>
    </w:p>
    <w:p w:rsidR="00BD5745" w:rsidRDefault="00BD5745" w:rsidP="00BD5745">
      <w:pPr>
        <w:tabs>
          <w:tab w:val="left" w:pos="1281"/>
          <w:tab w:val="left" w:pos="7371"/>
        </w:tabs>
        <w:spacing w:line="360" w:lineRule="auto"/>
        <w:ind w:firstLine="720"/>
        <w:jc w:val="both"/>
        <w:rPr>
          <w:rFonts w:ascii="Times New Roman" w:hAnsi="Times New Roman"/>
        </w:rPr>
      </w:pPr>
      <w:r w:rsidRPr="000B4649">
        <w:rPr>
          <w:rFonts w:ascii="Times New Roman" w:hAnsi="Times New Roman"/>
          <w:szCs w:val="24"/>
        </w:rPr>
        <w:t>Vadovaudamasis Lietuvos Respublikos vietos savivaldos įstatymo 18 straipsnio 1 dalimi</w:t>
      </w:r>
      <w:r>
        <w:rPr>
          <w:rFonts w:ascii="Times New Roman" w:hAnsi="Times New Roman"/>
        </w:rPr>
        <w:t xml:space="preserve">, Lietuvos Respublikos civilinės saugos įstatymo </w:t>
      </w:r>
      <w:r>
        <w:t>14 straipsnio 1 dalies 12 ir 16 punktais</w:t>
      </w:r>
      <w:r>
        <w:rPr>
          <w:rFonts w:ascii="Times New Roman" w:hAnsi="Times New Roman"/>
        </w:rPr>
        <w:t xml:space="preserve">, </w:t>
      </w:r>
      <w:r>
        <w:t>Civilinės saugos būklės valstybės ir savivaldybių institucijose ir įstaigose, kitose įstaigose ir ūkio subjektuose patikrinimų organizavimo ir atlikimo, privalomų nurodymų pašalinti civilinę saugą reglamentuojančių teisės aktų pažeidimus davimo ir vykdymo tvarkos aprašo, patvirtinto Priešgaisrinės apsaugos ir gelbėjimo departamento prie Vidaus reikalų ministerijos direktoriaus 201</w:t>
      </w:r>
      <w:r w:rsidR="00B744D5">
        <w:t>9</w:t>
      </w:r>
      <w:r>
        <w:t xml:space="preserve"> m. </w:t>
      </w:r>
      <w:r w:rsidR="00B744D5">
        <w:t>balandžio 18</w:t>
      </w:r>
      <w:r>
        <w:t xml:space="preserve"> d. įsakymu Nr. 1-</w:t>
      </w:r>
      <w:r w:rsidR="00B744D5">
        <w:t>196</w:t>
      </w:r>
      <w:r>
        <w:t xml:space="preserve"> „Dėl </w:t>
      </w:r>
      <w:r w:rsidR="00B744D5">
        <w:t xml:space="preserve">Priešgaisrinės apsaugos ir gelbėjimo departamento prie Vidaus reikalų ministerijos direktoriaus 2010 m. rugsėjo 16 d. įsakymo Nr. 1-263 „Dėl </w:t>
      </w:r>
      <w:r>
        <w:t xml:space="preserve">Civilinės saugos būklės valstybės ir savivaldybių institucijose ir įstaigose, kitose įstaigose ir ūkio subjektuose patikrinimų organizavimo ir atlikimo, privalomų nurodymų pašalinti civilinę saugą reglamentuojančių teisės aktų pažeidimus davimo ir vykdymo tvarkos aprašo patvirtinimo“, </w:t>
      </w:r>
      <w:r w:rsidR="00B744D5">
        <w:t xml:space="preserve">pakeitimo </w:t>
      </w:r>
      <w:r>
        <w:t>4 ir 1</w:t>
      </w:r>
      <w:r w:rsidR="00B744D5">
        <w:t>8</w:t>
      </w:r>
      <w:r>
        <w:t xml:space="preserve"> punktais:</w:t>
      </w:r>
    </w:p>
    <w:p w:rsidR="00BD5745" w:rsidRDefault="00BD5745" w:rsidP="00BD5745">
      <w:pPr>
        <w:spacing w:line="360" w:lineRule="auto"/>
        <w:ind w:firstLine="720"/>
        <w:jc w:val="both"/>
      </w:pPr>
      <w:r>
        <w:t xml:space="preserve">1. </w:t>
      </w:r>
      <w:r w:rsidR="00577079">
        <w:rPr>
          <w:rFonts w:ascii="Times New Roman" w:hAnsi="Times New Roman"/>
          <w:szCs w:val="24"/>
        </w:rPr>
        <w:t>P</w:t>
      </w:r>
      <w:r w:rsidR="00577079" w:rsidRPr="000B4649">
        <w:rPr>
          <w:rFonts w:ascii="Times New Roman" w:hAnsi="Times New Roman"/>
          <w:szCs w:val="24"/>
        </w:rPr>
        <w:t xml:space="preserve"> a k e i č i u </w:t>
      </w:r>
      <w:r w:rsidR="00D82D3A">
        <w:rPr>
          <w:rFonts w:ascii="Times New Roman" w:hAnsi="Times New Roman"/>
          <w:szCs w:val="24"/>
        </w:rPr>
        <w:t xml:space="preserve">savivaldybės administracijos direktoriaus 2019 m. sausio 17 d. įsakymu Nr. AT-36 patvirtintą </w:t>
      </w:r>
      <w:bookmarkStart w:id="0" w:name="_GoBack"/>
      <w:bookmarkEnd w:id="0"/>
      <w:r>
        <w:t xml:space="preserve">Šakių rajono savivaldybės teritorijoje esančių ūkio subjektų ir kitų įstaigų 2019 metų civilinės saugos būklės patikrinimo planą </w:t>
      </w:r>
      <w:r w:rsidR="0088001B">
        <w:t xml:space="preserve">ir išdėstau nauja redakcija </w:t>
      </w:r>
      <w:r>
        <w:t>(pridedama).</w:t>
      </w:r>
    </w:p>
    <w:p w:rsidR="00BD5745" w:rsidRDefault="00BD5745" w:rsidP="00BD5745">
      <w:pPr>
        <w:spacing w:line="360" w:lineRule="auto"/>
        <w:ind w:firstLine="720"/>
        <w:jc w:val="both"/>
      </w:pPr>
      <w:r>
        <w:t xml:space="preserve">2. </w:t>
      </w:r>
      <w:r>
        <w:rPr>
          <w:rFonts w:ascii="Times New Roman" w:hAnsi="Times New Roman"/>
          <w:szCs w:val="24"/>
        </w:rPr>
        <w:t>N u r o d a u planą paskelbti Savivaldybės interneto svetainėje ir informuoti subjektus, įtrauktus į minėtą planą, teisės aktų nustatyta tvarka.</w:t>
      </w:r>
    </w:p>
    <w:p w:rsidR="00BD5745" w:rsidRDefault="00BD5745" w:rsidP="00BD5745">
      <w:pPr>
        <w:tabs>
          <w:tab w:val="left" w:pos="6237"/>
        </w:tabs>
        <w:spacing w:line="360" w:lineRule="auto"/>
        <w:jc w:val="both"/>
        <w:rPr>
          <w:rFonts w:ascii="Times New Roman" w:hAnsi="Times New Roman"/>
        </w:rPr>
      </w:pPr>
    </w:p>
    <w:p w:rsidR="00BD5745" w:rsidRDefault="00BD5745" w:rsidP="00BD5745">
      <w:pPr>
        <w:tabs>
          <w:tab w:val="left" w:pos="6237"/>
        </w:tabs>
        <w:spacing w:line="360" w:lineRule="auto"/>
        <w:jc w:val="both"/>
        <w:rPr>
          <w:rFonts w:ascii="Times New Roman" w:hAnsi="Times New Roman"/>
        </w:rPr>
      </w:pPr>
    </w:p>
    <w:p w:rsidR="00BD5745" w:rsidRPr="00DC0D01" w:rsidRDefault="00BD5745" w:rsidP="00BD5745">
      <w:pPr>
        <w:tabs>
          <w:tab w:val="left" w:pos="6237"/>
        </w:tabs>
        <w:spacing w:line="360" w:lineRule="auto"/>
        <w:jc w:val="both"/>
        <w:rPr>
          <w:rFonts w:ascii="Times New Roman" w:hAnsi="Times New Roman"/>
        </w:rPr>
      </w:pPr>
      <w:r>
        <w:rPr>
          <w:rFonts w:ascii="Times New Roman" w:hAnsi="Times New Roman"/>
        </w:rPr>
        <w:t>Administracijos direktorius</w:t>
      </w:r>
      <w:r>
        <w:rPr>
          <w:rFonts w:ascii="Times New Roman" w:hAnsi="Times New Roman"/>
        </w:rPr>
        <w:tab/>
      </w:r>
      <w:r w:rsidR="00C54846">
        <w:rPr>
          <w:rFonts w:ascii="Times New Roman" w:hAnsi="Times New Roman"/>
        </w:rPr>
        <w:t xml:space="preserve">     </w:t>
      </w:r>
      <w:r>
        <w:rPr>
          <w:rFonts w:ascii="Times New Roman" w:hAnsi="Times New Roman"/>
        </w:rPr>
        <w:tab/>
        <w:t>Dainius Grincevičius</w:t>
      </w:r>
    </w:p>
    <w:p w:rsidR="00BD5745" w:rsidRDefault="00BD5745" w:rsidP="00BD5745">
      <w:pPr>
        <w:overflowPunct w:val="0"/>
        <w:autoSpaceDE w:val="0"/>
        <w:autoSpaceDN w:val="0"/>
        <w:adjustRightInd w:val="0"/>
        <w:rPr>
          <w:rFonts w:ascii="Times New Roman" w:hAnsi="Times New Roman"/>
          <w:szCs w:val="24"/>
        </w:rPr>
      </w:pPr>
    </w:p>
    <w:p w:rsidR="00BD5745" w:rsidRDefault="00BD5745" w:rsidP="00BD5745">
      <w:pPr>
        <w:overflowPunct w:val="0"/>
        <w:autoSpaceDE w:val="0"/>
        <w:autoSpaceDN w:val="0"/>
        <w:adjustRightInd w:val="0"/>
        <w:rPr>
          <w:rFonts w:ascii="Times New Roman" w:hAnsi="Times New Roman"/>
          <w:szCs w:val="24"/>
        </w:rPr>
      </w:pPr>
    </w:p>
    <w:p w:rsidR="00BD5745" w:rsidRDefault="00BD5745" w:rsidP="00BD5745">
      <w:pPr>
        <w:overflowPunct w:val="0"/>
        <w:autoSpaceDE w:val="0"/>
        <w:autoSpaceDN w:val="0"/>
        <w:adjustRightInd w:val="0"/>
        <w:rPr>
          <w:rFonts w:ascii="Times New Roman" w:hAnsi="Times New Roman"/>
          <w:szCs w:val="24"/>
        </w:rPr>
      </w:pPr>
    </w:p>
    <w:p w:rsidR="00BD5745" w:rsidRDefault="00BD5745" w:rsidP="00BD5745">
      <w:pPr>
        <w:overflowPunct w:val="0"/>
        <w:autoSpaceDE w:val="0"/>
        <w:autoSpaceDN w:val="0"/>
        <w:adjustRightInd w:val="0"/>
        <w:rPr>
          <w:rFonts w:ascii="Times New Roman" w:hAnsi="Times New Roman"/>
          <w:szCs w:val="24"/>
        </w:rPr>
      </w:pPr>
    </w:p>
    <w:p w:rsidR="00BD5745" w:rsidRDefault="00BD5745" w:rsidP="00BD5745">
      <w:pPr>
        <w:shd w:val="clear" w:color="auto" w:fill="FFFFFF"/>
        <w:rPr>
          <w:rFonts w:ascii="Times New Roman" w:hAnsi="Times New Roman"/>
          <w:szCs w:val="24"/>
        </w:rPr>
      </w:pPr>
      <w:r>
        <w:rPr>
          <w:rFonts w:ascii="Times New Roman" w:hAnsi="Times New Roman"/>
          <w:szCs w:val="24"/>
        </w:rPr>
        <w:t>Parengė</w:t>
      </w:r>
    </w:p>
    <w:p w:rsidR="00BD5745" w:rsidRDefault="00BD5745" w:rsidP="00BD5745">
      <w:pPr>
        <w:shd w:val="clear" w:color="auto" w:fill="FFFFFF"/>
        <w:rPr>
          <w:rFonts w:ascii="Times New Roman" w:hAnsi="Times New Roman"/>
          <w:szCs w:val="24"/>
        </w:rPr>
      </w:pPr>
      <w:r>
        <w:rPr>
          <w:rFonts w:ascii="Times New Roman" w:hAnsi="Times New Roman"/>
          <w:szCs w:val="24"/>
        </w:rPr>
        <w:t>Teisės, personalo ir civilinės metrikacijos skyriaus</w:t>
      </w:r>
    </w:p>
    <w:p w:rsidR="00BD5745" w:rsidRDefault="00B744D5" w:rsidP="00BD5745">
      <w:pPr>
        <w:shd w:val="clear" w:color="auto" w:fill="FFFFFF"/>
        <w:rPr>
          <w:rFonts w:ascii="Times New Roman" w:hAnsi="Times New Roman"/>
          <w:szCs w:val="24"/>
        </w:rPr>
      </w:pPr>
      <w:r>
        <w:rPr>
          <w:rFonts w:ascii="Times New Roman" w:hAnsi="Times New Roman"/>
          <w:szCs w:val="24"/>
        </w:rPr>
        <w:t>vedėjo pavaduotoja</w:t>
      </w:r>
    </w:p>
    <w:p w:rsidR="00BD5745" w:rsidRDefault="00BD5745" w:rsidP="00BD5745">
      <w:pPr>
        <w:overflowPunct w:val="0"/>
        <w:autoSpaceDE w:val="0"/>
        <w:autoSpaceDN w:val="0"/>
        <w:adjustRightInd w:val="0"/>
        <w:rPr>
          <w:rFonts w:ascii="Times New Roman" w:hAnsi="Times New Roman"/>
          <w:szCs w:val="24"/>
        </w:rPr>
      </w:pPr>
    </w:p>
    <w:p w:rsidR="00BD5745" w:rsidRDefault="00B744D5" w:rsidP="00BD5745">
      <w:pPr>
        <w:shd w:val="clear" w:color="auto" w:fill="FFFFFF"/>
        <w:rPr>
          <w:rFonts w:ascii="Times New Roman" w:hAnsi="Times New Roman"/>
          <w:szCs w:val="24"/>
        </w:rPr>
      </w:pPr>
      <w:r>
        <w:rPr>
          <w:rFonts w:ascii="Times New Roman" w:hAnsi="Times New Roman"/>
          <w:szCs w:val="24"/>
        </w:rPr>
        <w:t>Daiva Subačienė</w:t>
      </w:r>
    </w:p>
    <w:p w:rsidR="00BD5745" w:rsidRDefault="00BD5745" w:rsidP="00BD5745">
      <w:pPr>
        <w:shd w:val="clear" w:color="auto" w:fill="FFFFFF"/>
        <w:rPr>
          <w:rFonts w:ascii="Times New Roman" w:hAnsi="Times New Roman"/>
          <w:szCs w:val="24"/>
        </w:rPr>
        <w:sectPr w:rsidR="00BD5745" w:rsidSect="00C22643">
          <w:footerReference w:type="default" r:id="rId8"/>
          <w:pgSz w:w="11907" w:h="16840" w:code="9"/>
          <w:pgMar w:top="397" w:right="567" w:bottom="567" w:left="1418" w:header="709" w:footer="709" w:gutter="0"/>
          <w:cols w:space="1296"/>
          <w:docGrid w:linePitch="360"/>
        </w:sectPr>
      </w:pPr>
      <w:r>
        <w:rPr>
          <w:rFonts w:ascii="Times New Roman" w:hAnsi="Times New Roman"/>
          <w:szCs w:val="24"/>
        </w:rPr>
        <w:t>2019-</w:t>
      </w:r>
      <w:r w:rsidR="00B744D5">
        <w:rPr>
          <w:rFonts w:ascii="Times New Roman" w:hAnsi="Times New Roman"/>
          <w:szCs w:val="24"/>
        </w:rPr>
        <w:t>05-02</w:t>
      </w:r>
    </w:p>
    <w:p w:rsidR="00BD5745" w:rsidRPr="006D0FDB" w:rsidRDefault="00BD5745" w:rsidP="00BD5745">
      <w:pPr>
        <w:tabs>
          <w:tab w:val="left" w:pos="5245"/>
        </w:tabs>
        <w:overflowPunct w:val="0"/>
        <w:autoSpaceDE w:val="0"/>
        <w:autoSpaceDN w:val="0"/>
        <w:adjustRightInd w:val="0"/>
        <w:rPr>
          <w:rFonts w:ascii="Times New Roman" w:hAnsi="Times New Roman"/>
          <w:szCs w:val="24"/>
        </w:rPr>
      </w:pPr>
      <w:r w:rsidRPr="006D0FDB">
        <w:rPr>
          <w:rFonts w:ascii="Times New Roman" w:hAnsi="Times New Roman"/>
          <w:szCs w:val="24"/>
        </w:rPr>
        <w:lastRenderedPageBreak/>
        <w:tab/>
        <w:t>PATVIRTINTA</w:t>
      </w:r>
    </w:p>
    <w:p w:rsidR="00BD5745" w:rsidRPr="006D0FDB" w:rsidRDefault="00BD5745" w:rsidP="00BD5745">
      <w:pPr>
        <w:tabs>
          <w:tab w:val="left" w:pos="5245"/>
        </w:tabs>
        <w:overflowPunct w:val="0"/>
        <w:autoSpaceDE w:val="0"/>
        <w:autoSpaceDN w:val="0"/>
        <w:adjustRightInd w:val="0"/>
        <w:rPr>
          <w:rFonts w:ascii="Times New Roman" w:hAnsi="Times New Roman"/>
          <w:szCs w:val="24"/>
        </w:rPr>
      </w:pPr>
      <w:r w:rsidRPr="006D0FDB">
        <w:rPr>
          <w:rFonts w:ascii="Times New Roman" w:hAnsi="Times New Roman"/>
          <w:szCs w:val="24"/>
        </w:rPr>
        <w:tab/>
        <w:t>Šakių rajono savivaldybės administracijos</w:t>
      </w:r>
    </w:p>
    <w:p w:rsidR="00BD5745" w:rsidRPr="006D0FDB" w:rsidRDefault="0088001B" w:rsidP="00BD5745">
      <w:pPr>
        <w:tabs>
          <w:tab w:val="left" w:pos="5245"/>
        </w:tabs>
        <w:overflowPunct w:val="0"/>
        <w:autoSpaceDE w:val="0"/>
        <w:autoSpaceDN w:val="0"/>
        <w:adjustRightInd w:val="0"/>
        <w:rPr>
          <w:rFonts w:ascii="Times New Roman" w:hAnsi="Times New Roman"/>
          <w:szCs w:val="24"/>
        </w:rPr>
      </w:pPr>
      <w:r>
        <w:rPr>
          <w:rFonts w:ascii="Times New Roman" w:hAnsi="Times New Roman"/>
          <w:szCs w:val="24"/>
        </w:rPr>
        <w:tab/>
      </w:r>
      <w:r w:rsidR="00BD5745" w:rsidRPr="006D0FDB">
        <w:rPr>
          <w:rFonts w:ascii="Times New Roman" w:hAnsi="Times New Roman"/>
          <w:szCs w:val="24"/>
        </w:rPr>
        <w:t>direktoriaus 201</w:t>
      </w:r>
      <w:r w:rsidR="00BD5745">
        <w:rPr>
          <w:rFonts w:ascii="Times New Roman" w:hAnsi="Times New Roman"/>
          <w:szCs w:val="24"/>
        </w:rPr>
        <w:t>9</w:t>
      </w:r>
      <w:r w:rsidR="00BD5745" w:rsidRPr="006D0FDB">
        <w:rPr>
          <w:rFonts w:ascii="Times New Roman" w:hAnsi="Times New Roman"/>
          <w:szCs w:val="24"/>
        </w:rPr>
        <w:t xml:space="preserve"> m. </w:t>
      </w:r>
      <w:r>
        <w:rPr>
          <w:rFonts w:ascii="Times New Roman" w:hAnsi="Times New Roman"/>
          <w:szCs w:val="24"/>
        </w:rPr>
        <w:t>sausio 17</w:t>
      </w:r>
      <w:r w:rsidR="00BD5745">
        <w:rPr>
          <w:rFonts w:ascii="Times New Roman" w:hAnsi="Times New Roman"/>
          <w:szCs w:val="24"/>
        </w:rPr>
        <w:t xml:space="preserve"> </w:t>
      </w:r>
      <w:r w:rsidR="00BD5745" w:rsidRPr="006D0FDB">
        <w:rPr>
          <w:rFonts w:ascii="Times New Roman" w:hAnsi="Times New Roman"/>
          <w:szCs w:val="24"/>
        </w:rPr>
        <w:t xml:space="preserve"> d.</w:t>
      </w:r>
    </w:p>
    <w:p w:rsidR="0088001B" w:rsidRDefault="0088001B" w:rsidP="00BD5745">
      <w:pPr>
        <w:tabs>
          <w:tab w:val="left" w:pos="5245"/>
        </w:tabs>
        <w:overflowPunct w:val="0"/>
        <w:autoSpaceDE w:val="0"/>
        <w:autoSpaceDN w:val="0"/>
        <w:adjustRightInd w:val="0"/>
        <w:rPr>
          <w:rFonts w:ascii="Times New Roman" w:hAnsi="Times New Roman"/>
          <w:szCs w:val="24"/>
        </w:rPr>
      </w:pPr>
      <w:r>
        <w:rPr>
          <w:rFonts w:ascii="Times New Roman" w:hAnsi="Times New Roman"/>
          <w:szCs w:val="24"/>
        </w:rPr>
        <w:tab/>
      </w:r>
      <w:r w:rsidR="00BD5745">
        <w:rPr>
          <w:rFonts w:ascii="Times New Roman" w:hAnsi="Times New Roman"/>
          <w:szCs w:val="24"/>
        </w:rPr>
        <w:t>įsakymu Nr. AT</w:t>
      </w:r>
      <w:r w:rsidR="00BD5745" w:rsidRPr="006D0FDB">
        <w:rPr>
          <w:rFonts w:ascii="Times New Roman" w:hAnsi="Times New Roman"/>
          <w:szCs w:val="24"/>
        </w:rPr>
        <w:t>–</w:t>
      </w:r>
      <w:r>
        <w:rPr>
          <w:rFonts w:ascii="Times New Roman" w:hAnsi="Times New Roman"/>
          <w:szCs w:val="24"/>
        </w:rPr>
        <w:t xml:space="preserve">36 </w:t>
      </w:r>
    </w:p>
    <w:p w:rsidR="0088001B" w:rsidRDefault="0088001B" w:rsidP="0088001B">
      <w:pPr>
        <w:tabs>
          <w:tab w:val="left" w:pos="5245"/>
        </w:tabs>
        <w:overflowPunct w:val="0"/>
        <w:autoSpaceDE w:val="0"/>
        <w:autoSpaceDN w:val="0"/>
        <w:adjustRightInd w:val="0"/>
        <w:ind w:left="5184"/>
        <w:rPr>
          <w:rFonts w:ascii="Times New Roman" w:hAnsi="Times New Roman"/>
          <w:szCs w:val="24"/>
        </w:rPr>
      </w:pPr>
      <w:r>
        <w:rPr>
          <w:rFonts w:ascii="Times New Roman" w:hAnsi="Times New Roman"/>
          <w:szCs w:val="24"/>
        </w:rPr>
        <w:t xml:space="preserve"> Šakių rajono savivaldybės administracijos        direktoriaus 2019 m. gegužės   d.</w:t>
      </w:r>
    </w:p>
    <w:p w:rsidR="00BD5745" w:rsidRPr="006D0FDB" w:rsidRDefault="0088001B" w:rsidP="0088001B">
      <w:pPr>
        <w:tabs>
          <w:tab w:val="left" w:pos="5245"/>
        </w:tabs>
        <w:overflowPunct w:val="0"/>
        <w:autoSpaceDE w:val="0"/>
        <w:autoSpaceDN w:val="0"/>
        <w:adjustRightInd w:val="0"/>
        <w:ind w:left="5184"/>
        <w:rPr>
          <w:rFonts w:ascii="Times New Roman" w:hAnsi="Times New Roman"/>
          <w:szCs w:val="24"/>
        </w:rPr>
      </w:pPr>
      <w:r>
        <w:rPr>
          <w:rFonts w:ascii="Times New Roman" w:hAnsi="Times New Roman"/>
          <w:szCs w:val="24"/>
        </w:rPr>
        <w:t xml:space="preserve"> įsakymo Nr. AT-      redakcija</w:t>
      </w:r>
      <w:r w:rsidR="00BD5745">
        <w:rPr>
          <w:rFonts w:ascii="Times New Roman" w:hAnsi="Times New Roman"/>
          <w:szCs w:val="24"/>
        </w:rPr>
        <w:t xml:space="preserve"> </w:t>
      </w:r>
    </w:p>
    <w:p w:rsidR="00BD5745" w:rsidRPr="006D0FDB" w:rsidRDefault="00BD5745" w:rsidP="00BD5745">
      <w:pPr>
        <w:overflowPunct w:val="0"/>
        <w:autoSpaceDE w:val="0"/>
        <w:autoSpaceDN w:val="0"/>
        <w:adjustRightInd w:val="0"/>
        <w:jc w:val="center"/>
        <w:rPr>
          <w:rFonts w:ascii="Times New Roman" w:hAnsi="Times New Roman"/>
          <w:szCs w:val="24"/>
        </w:rPr>
      </w:pPr>
    </w:p>
    <w:p w:rsidR="00BD5745" w:rsidRPr="006D0FDB" w:rsidRDefault="00BD5745" w:rsidP="00BD5745">
      <w:pPr>
        <w:overflowPunct w:val="0"/>
        <w:autoSpaceDE w:val="0"/>
        <w:autoSpaceDN w:val="0"/>
        <w:adjustRightInd w:val="0"/>
        <w:jc w:val="center"/>
        <w:rPr>
          <w:rFonts w:ascii="Times New Roman" w:hAnsi="Times New Roman"/>
          <w:szCs w:val="24"/>
        </w:rPr>
      </w:pPr>
    </w:p>
    <w:p w:rsidR="00BD5745" w:rsidRPr="006D0FDB" w:rsidRDefault="00BD5745" w:rsidP="00BD5745">
      <w:pPr>
        <w:overflowPunct w:val="0"/>
        <w:autoSpaceDE w:val="0"/>
        <w:autoSpaceDN w:val="0"/>
        <w:adjustRightInd w:val="0"/>
        <w:jc w:val="center"/>
        <w:rPr>
          <w:rFonts w:ascii="Times New Roman" w:hAnsi="Times New Roman"/>
          <w:szCs w:val="24"/>
        </w:rPr>
      </w:pPr>
    </w:p>
    <w:p w:rsidR="00BD5745" w:rsidRPr="006D0FDB" w:rsidRDefault="00BD5745" w:rsidP="00BD5745">
      <w:pPr>
        <w:overflowPunct w:val="0"/>
        <w:autoSpaceDE w:val="0"/>
        <w:autoSpaceDN w:val="0"/>
        <w:adjustRightInd w:val="0"/>
        <w:jc w:val="center"/>
        <w:rPr>
          <w:rFonts w:ascii="Times New Roman" w:hAnsi="Times New Roman"/>
          <w:b/>
          <w:szCs w:val="24"/>
        </w:rPr>
      </w:pPr>
      <w:r w:rsidRPr="006D0FDB">
        <w:rPr>
          <w:rFonts w:ascii="Times New Roman" w:hAnsi="Times New Roman"/>
          <w:b/>
          <w:szCs w:val="24"/>
        </w:rPr>
        <w:t>ŠAKIŲ RAJONO SAVIVALDYBĖS TERITORIJOJE ESANČIŲ ŪKIO SUBJEKTŲ IR KITŲ ĮSTAIGŲ 201</w:t>
      </w:r>
      <w:r>
        <w:rPr>
          <w:rFonts w:ascii="Times New Roman" w:hAnsi="Times New Roman"/>
          <w:b/>
          <w:szCs w:val="24"/>
        </w:rPr>
        <w:t>9</w:t>
      </w:r>
      <w:r w:rsidRPr="006D0FDB">
        <w:rPr>
          <w:rFonts w:ascii="Times New Roman" w:hAnsi="Times New Roman"/>
          <w:b/>
          <w:szCs w:val="24"/>
        </w:rPr>
        <w:t xml:space="preserve"> METŲ CIVILINĖS SAUGOS PATIKRINIMŲ PLANAS</w:t>
      </w:r>
    </w:p>
    <w:p w:rsidR="00BD5745" w:rsidRPr="006D0FDB" w:rsidRDefault="00BD5745" w:rsidP="00BD5745">
      <w:pPr>
        <w:overflowPunct w:val="0"/>
        <w:autoSpaceDE w:val="0"/>
        <w:autoSpaceDN w:val="0"/>
        <w:adjustRightInd w:val="0"/>
        <w:jc w:val="center"/>
        <w:rPr>
          <w:rFonts w:ascii="Times New Roman" w:hAnsi="Times New Roman"/>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266"/>
        <w:gridCol w:w="1971"/>
        <w:gridCol w:w="1971"/>
        <w:gridCol w:w="1971"/>
      </w:tblGrid>
      <w:tr w:rsidR="00BD5745" w:rsidRPr="006D0FDB" w:rsidTr="003229A1">
        <w:tc>
          <w:tcPr>
            <w:tcW w:w="675" w:type="dxa"/>
          </w:tcPr>
          <w:p w:rsidR="00BD5745" w:rsidRPr="006D0FDB" w:rsidRDefault="00BD5745" w:rsidP="003229A1">
            <w:pPr>
              <w:overflowPunct w:val="0"/>
              <w:autoSpaceDE w:val="0"/>
              <w:autoSpaceDN w:val="0"/>
              <w:adjustRightInd w:val="0"/>
              <w:jc w:val="center"/>
              <w:rPr>
                <w:rFonts w:ascii="Times New Roman" w:hAnsi="Times New Roman"/>
                <w:b/>
                <w:szCs w:val="24"/>
              </w:rPr>
            </w:pPr>
            <w:r w:rsidRPr="006D0FDB">
              <w:rPr>
                <w:rFonts w:ascii="Times New Roman" w:hAnsi="Times New Roman"/>
                <w:b/>
                <w:szCs w:val="24"/>
              </w:rPr>
              <w:t>Eil.</w:t>
            </w:r>
          </w:p>
          <w:p w:rsidR="00BD5745" w:rsidRPr="006D0FDB" w:rsidRDefault="00BD5745" w:rsidP="003229A1">
            <w:pPr>
              <w:overflowPunct w:val="0"/>
              <w:autoSpaceDE w:val="0"/>
              <w:autoSpaceDN w:val="0"/>
              <w:adjustRightInd w:val="0"/>
              <w:jc w:val="center"/>
              <w:rPr>
                <w:rFonts w:ascii="Times New Roman" w:hAnsi="Times New Roman"/>
                <w:b/>
                <w:szCs w:val="24"/>
              </w:rPr>
            </w:pPr>
            <w:r w:rsidRPr="006D0FDB">
              <w:rPr>
                <w:rFonts w:ascii="Times New Roman" w:hAnsi="Times New Roman"/>
                <w:b/>
                <w:szCs w:val="24"/>
              </w:rPr>
              <w:t>Nr.</w:t>
            </w:r>
          </w:p>
        </w:tc>
        <w:tc>
          <w:tcPr>
            <w:tcW w:w="3266" w:type="dxa"/>
          </w:tcPr>
          <w:p w:rsidR="00BD5745" w:rsidRPr="006D0FDB" w:rsidRDefault="00BD5745" w:rsidP="003229A1">
            <w:pPr>
              <w:overflowPunct w:val="0"/>
              <w:autoSpaceDE w:val="0"/>
              <w:autoSpaceDN w:val="0"/>
              <w:adjustRightInd w:val="0"/>
              <w:jc w:val="center"/>
              <w:rPr>
                <w:rFonts w:ascii="Times New Roman" w:hAnsi="Times New Roman"/>
                <w:b/>
                <w:szCs w:val="24"/>
              </w:rPr>
            </w:pPr>
            <w:r w:rsidRPr="006D0FDB">
              <w:rPr>
                <w:rFonts w:ascii="Times New Roman" w:hAnsi="Times New Roman"/>
                <w:b/>
                <w:szCs w:val="24"/>
              </w:rPr>
              <w:t>Tikrinamosios institucijos pavadinimas</w:t>
            </w:r>
          </w:p>
        </w:tc>
        <w:tc>
          <w:tcPr>
            <w:tcW w:w="1971" w:type="dxa"/>
          </w:tcPr>
          <w:p w:rsidR="00BD5745" w:rsidRPr="006D0FDB" w:rsidRDefault="00BD5745" w:rsidP="003229A1">
            <w:pPr>
              <w:overflowPunct w:val="0"/>
              <w:autoSpaceDE w:val="0"/>
              <w:autoSpaceDN w:val="0"/>
              <w:adjustRightInd w:val="0"/>
              <w:jc w:val="center"/>
              <w:rPr>
                <w:rFonts w:ascii="Times New Roman" w:hAnsi="Times New Roman"/>
                <w:b/>
                <w:szCs w:val="24"/>
              </w:rPr>
            </w:pPr>
            <w:r w:rsidRPr="006D0FDB">
              <w:rPr>
                <w:rFonts w:ascii="Times New Roman" w:hAnsi="Times New Roman"/>
                <w:b/>
                <w:szCs w:val="24"/>
              </w:rPr>
              <w:t>Tikrinamosios institucijos adresas</w:t>
            </w:r>
          </w:p>
        </w:tc>
        <w:tc>
          <w:tcPr>
            <w:tcW w:w="1971" w:type="dxa"/>
          </w:tcPr>
          <w:p w:rsidR="00BD5745" w:rsidRPr="006D0FDB" w:rsidRDefault="00BD5745" w:rsidP="003229A1">
            <w:pPr>
              <w:overflowPunct w:val="0"/>
              <w:autoSpaceDE w:val="0"/>
              <w:autoSpaceDN w:val="0"/>
              <w:adjustRightInd w:val="0"/>
              <w:jc w:val="center"/>
              <w:rPr>
                <w:rFonts w:ascii="Times New Roman" w:hAnsi="Times New Roman"/>
                <w:b/>
                <w:szCs w:val="24"/>
              </w:rPr>
            </w:pPr>
            <w:r w:rsidRPr="006D0FDB">
              <w:rPr>
                <w:rFonts w:ascii="Times New Roman" w:hAnsi="Times New Roman"/>
                <w:b/>
                <w:szCs w:val="24"/>
              </w:rPr>
              <w:t xml:space="preserve">Patikrinimo atlikimo data </w:t>
            </w:r>
          </w:p>
        </w:tc>
        <w:tc>
          <w:tcPr>
            <w:tcW w:w="1971" w:type="dxa"/>
          </w:tcPr>
          <w:p w:rsidR="00BD5745" w:rsidRPr="006D0FDB" w:rsidRDefault="00BD5745" w:rsidP="003229A1">
            <w:pPr>
              <w:overflowPunct w:val="0"/>
              <w:autoSpaceDE w:val="0"/>
              <w:autoSpaceDN w:val="0"/>
              <w:adjustRightInd w:val="0"/>
              <w:jc w:val="center"/>
              <w:rPr>
                <w:rFonts w:ascii="Times New Roman" w:hAnsi="Times New Roman"/>
                <w:b/>
                <w:szCs w:val="24"/>
              </w:rPr>
            </w:pPr>
            <w:r w:rsidRPr="006D0FDB">
              <w:rPr>
                <w:rFonts w:ascii="Times New Roman" w:hAnsi="Times New Roman"/>
                <w:b/>
                <w:szCs w:val="24"/>
              </w:rPr>
              <w:t>Patikrinimą atliekanti institucija</w:t>
            </w:r>
          </w:p>
        </w:tc>
      </w:tr>
      <w:tr w:rsidR="00BD5745" w:rsidRPr="006D0FDB" w:rsidTr="003229A1">
        <w:tc>
          <w:tcPr>
            <w:tcW w:w="675" w:type="dxa"/>
          </w:tcPr>
          <w:p w:rsidR="00BD5745" w:rsidRPr="006D0FDB" w:rsidRDefault="00BD5745" w:rsidP="003229A1">
            <w:pPr>
              <w:overflowPunct w:val="0"/>
              <w:autoSpaceDE w:val="0"/>
              <w:autoSpaceDN w:val="0"/>
              <w:adjustRightInd w:val="0"/>
              <w:jc w:val="center"/>
              <w:rPr>
                <w:rFonts w:ascii="Times New Roman" w:hAnsi="Times New Roman"/>
                <w:szCs w:val="24"/>
              </w:rPr>
            </w:pPr>
            <w:r w:rsidRPr="006D0FDB">
              <w:rPr>
                <w:rFonts w:ascii="Times New Roman" w:hAnsi="Times New Roman"/>
                <w:szCs w:val="24"/>
              </w:rPr>
              <w:t>1</w:t>
            </w:r>
          </w:p>
        </w:tc>
        <w:tc>
          <w:tcPr>
            <w:tcW w:w="3266" w:type="dxa"/>
          </w:tcPr>
          <w:p w:rsidR="00BD5745" w:rsidRPr="00B744D5" w:rsidRDefault="00BD5745" w:rsidP="00B744D5">
            <w:pPr>
              <w:overflowPunct w:val="0"/>
              <w:autoSpaceDE w:val="0"/>
              <w:autoSpaceDN w:val="0"/>
              <w:adjustRightInd w:val="0"/>
              <w:jc w:val="center"/>
              <w:rPr>
                <w:rFonts w:ascii="Times New Roman" w:hAnsi="Times New Roman"/>
                <w:szCs w:val="24"/>
              </w:rPr>
            </w:pPr>
            <w:r w:rsidRPr="00B744D5">
              <w:rPr>
                <w:rStyle w:val="Hyperlink"/>
                <w:rFonts w:ascii="Times New Roman" w:hAnsi="Times New Roman"/>
                <w:color w:val="auto"/>
                <w:szCs w:val="24"/>
                <w:u w:val="none"/>
              </w:rPr>
              <w:t>Gelgaudiškio „Šaltinio“ specialiojo ugdymo centras</w:t>
            </w:r>
          </w:p>
        </w:tc>
        <w:tc>
          <w:tcPr>
            <w:tcW w:w="1971" w:type="dxa"/>
          </w:tcPr>
          <w:p w:rsidR="00BD5745" w:rsidRPr="006D0FDB" w:rsidRDefault="00BD5745" w:rsidP="003229A1">
            <w:pPr>
              <w:overflowPunct w:val="0"/>
              <w:autoSpaceDE w:val="0"/>
              <w:autoSpaceDN w:val="0"/>
              <w:adjustRightInd w:val="0"/>
              <w:rPr>
                <w:rFonts w:ascii="Times New Roman" w:hAnsi="Times New Roman"/>
                <w:szCs w:val="24"/>
              </w:rPr>
            </w:pPr>
            <w:r w:rsidRPr="006D7454">
              <w:rPr>
                <w:rFonts w:ascii="Times New Roman" w:hAnsi="Times New Roman"/>
                <w:szCs w:val="24"/>
              </w:rPr>
              <w:t xml:space="preserve">Parko </w:t>
            </w:r>
            <w:r>
              <w:rPr>
                <w:rFonts w:ascii="Times New Roman" w:hAnsi="Times New Roman"/>
                <w:szCs w:val="24"/>
              </w:rPr>
              <w:t xml:space="preserve">g. </w:t>
            </w:r>
            <w:r w:rsidRPr="006D7454">
              <w:rPr>
                <w:rFonts w:ascii="Times New Roman" w:hAnsi="Times New Roman"/>
                <w:szCs w:val="24"/>
              </w:rPr>
              <w:t>7,</w:t>
            </w:r>
            <w:r>
              <w:rPr>
                <w:rFonts w:ascii="Times New Roman" w:hAnsi="Times New Roman"/>
                <w:szCs w:val="24"/>
              </w:rPr>
              <w:t xml:space="preserve"> </w:t>
            </w:r>
            <w:r w:rsidRPr="006D7454">
              <w:rPr>
                <w:rFonts w:ascii="Times New Roman" w:hAnsi="Times New Roman"/>
                <w:szCs w:val="24"/>
              </w:rPr>
              <w:t>Gelgaudiškis</w:t>
            </w:r>
            <w:r>
              <w:rPr>
                <w:rFonts w:ascii="Times New Roman" w:hAnsi="Times New Roman"/>
                <w:szCs w:val="24"/>
              </w:rPr>
              <w:t>, Šakių r.</w:t>
            </w:r>
          </w:p>
        </w:tc>
        <w:tc>
          <w:tcPr>
            <w:tcW w:w="1971" w:type="dxa"/>
          </w:tcPr>
          <w:p w:rsidR="00BD5745" w:rsidRDefault="00BD5745" w:rsidP="003229A1">
            <w:pPr>
              <w:overflowPunct w:val="0"/>
              <w:autoSpaceDE w:val="0"/>
              <w:autoSpaceDN w:val="0"/>
              <w:adjustRightInd w:val="0"/>
              <w:jc w:val="center"/>
              <w:rPr>
                <w:rFonts w:ascii="Times New Roman" w:hAnsi="Times New Roman"/>
                <w:szCs w:val="24"/>
              </w:rPr>
            </w:pPr>
            <w:r>
              <w:rPr>
                <w:rFonts w:ascii="Times New Roman" w:hAnsi="Times New Roman"/>
                <w:szCs w:val="24"/>
              </w:rPr>
              <w:t xml:space="preserve">2019 m. </w:t>
            </w:r>
            <w:r w:rsidR="00B744D5">
              <w:rPr>
                <w:rFonts w:ascii="Times New Roman" w:hAnsi="Times New Roman"/>
                <w:szCs w:val="24"/>
              </w:rPr>
              <w:t>rugsėjo</w:t>
            </w:r>
            <w:r>
              <w:rPr>
                <w:rFonts w:ascii="Times New Roman" w:hAnsi="Times New Roman"/>
                <w:szCs w:val="24"/>
              </w:rPr>
              <w:t xml:space="preserve"> </w:t>
            </w:r>
          </w:p>
          <w:p w:rsidR="00BD5745" w:rsidRPr="006D0FDB" w:rsidRDefault="00C54846" w:rsidP="00B744D5">
            <w:pPr>
              <w:overflowPunct w:val="0"/>
              <w:autoSpaceDE w:val="0"/>
              <w:autoSpaceDN w:val="0"/>
              <w:adjustRightInd w:val="0"/>
              <w:jc w:val="center"/>
              <w:rPr>
                <w:rFonts w:ascii="Times New Roman" w:hAnsi="Times New Roman"/>
                <w:szCs w:val="24"/>
              </w:rPr>
            </w:pPr>
            <w:r>
              <w:rPr>
                <w:rFonts w:ascii="Times New Roman" w:hAnsi="Times New Roman"/>
                <w:szCs w:val="24"/>
              </w:rPr>
              <w:t>25-27</w:t>
            </w:r>
            <w:r w:rsidR="00BD5745">
              <w:rPr>
                <w:rFonts w:ascii="Times New Roman" w:hAnsi="Times New Roman"/>
                <w:szCs w:val="24"/>
              </w:rPr>
              <w:t xml:space="preserve"> d.</w:t>
            </w:r>
          </w:p>
        </w:tc>
        <w:tc>
          <w:tcPr>
            <w:tcW w:w="1971" w:type="dxa"/>
            <w:vMerge w:val="restart"/>
            <w:vAlign w:val="center"/>
          </w:tcPr>
          <w:p w:rsidR="00BD5745" w:rsidRPr="006D0FDB" w:rsidRDefault="00BD5745" w:rsidP="003229A1">
            <w:pPr>
              <w:overflowPunct w:val="0"/>
              <w:autoSpaceDE w:val="0"/>
              <w:autoSpaceDN w:val="0"/>
              <w:adjustRightInd w:val="0"/>
              <w:jc w:val="center"/>
              <w:rPr>
                <w:rFonts w:ascii="Times New Roman" w:hAnsi="Times New Roman"/>
                <w:szCs w:val="24"/>
              </w:rPr>
            </w:pPr>
            <w:r w:rsidRPr="006D0FDB">
              <w:rPr>
                <w:rFonts w:ascii="Times New Roman" w:hAnsi="Times New Roman"/>
                <w:szCs w:val="24"/>
              </w:rPr>
              <w:t>Šakių rajono savivaldybės administracija</w:t>
            </w:r>
          </w:p>
        </w:tc>
      </w:tr>
      <w:tr w:rsidR="00BD5745" w:rsidRPr="006D0FDB" w:rsidTr="003229A1">
        <w:tc>
          <w:tcPr>
            <w:tcW w:w="675" w:type="dxa"/>
          </w:tcPr>
          <w:p w:rsidR="00BD5745" w:rsidRPr="006D0FDB" w:rsidRDefault="00BD5745" w:rsidP="003229A1">
            <w:pPr>
              <w:overflowPunct w:val="0"/>
              <w:autoSpaceDE w:val="0"/>
              <w:autoSpaceDN w:val="0"/>
              <w:adjustRightInd w:val="0"/>
              <w:jc w:val="center"/>
              <w:rPr>
                <w:rFonts w:ascii="Times New Roman" w:hAnsi="Times New Roman"/>
                <w:szCs w:val="24"/>
              </w:rPr>
            </w:pPr>
            <w:r w:rsidRPr="006D0FDB">
              <w:rPr>
                <w:rFonts w:ascii="Times New Roman" w:hAnsi="Times New Roman"/>
                <w:szCs w:val="24"/>
              </w:rPr>
              <w:t>2</w:t>
            </w:r>
          </w:p>
        </w:tc>
        <w:tc>
          <w:tcPr>
            <w:tcW w:w="3266" w:type="dxa"/>
          </w:tcPr>
          <w:p w:rsidR="00BD5745" w:rsidRPr="00B744D5" w:rsidRDefault="00D37D26" w:rsidP="00B744D5">
            <w:pPr>
              <w:overflowPunct w:val="0"/>
              <w:autoSpaceDE w:val="0"/>
              <w:autoSpaceDN w:val="0"/>
              <w:adjustRightInd w:val="0"/>
              <w:jc w:val="center"/>
              <w:rPr>
                <w:rFonts w:ascii="Times New Roman" w:hAnsi="Times New Roman"/>
                <w:szCs w:val="24"/>
              </w:rPr>
            </w:pPr>
            <w:hyperlink r:id="rId9" w:history="1">
              <w:r w:rsidR="00BD5745" w:rsidRPr="00B744D5">
                <w:rPr>
                  <w:rStyle w:val="Hyperlink"/>
                  <w:rFonts w:ascii="Times New Roman" w:hAnsi="Times New Roman"/>
                  <w:color w:val="auto"/>
                  <w:szCs w:val="24"/>
                  <w:u w:val="none"/>
                </w:rPr>
                <w:t>Gelgaudiškio</w:t>
              </w:r>
            </w:hyperlink>
            <w:r w:rsidR="00BD5745" w:rsidRPr="00B744D5">
              <w:rPr>
                <w:rStyle w:val="Hyperlink"/>
                <w:rFonts w:ascii="Times New Roman" w:hAnsi="Times New Roman"/>
                <w:color w:val="auto"/>
                <w:szCs w:val="24"/>
                <w:u w:val="none"/>
              </w:rPr>
              <w:t xml:space="preserve"> pagrindinė mokykla</w:t>
            </w:r>
          </w:p>
        </w:tc>
        <w:tc>
          <w:tcPr>
            <w:tcW w:w="1971" w:type="dxa"/>
          </w:tcPr>
          <w:p w:rsidR="00BD5745" w:rsidRPr="006D0FDB" w:rsidRDefault="00BD5745" w:rsidP="003229A1">
            <w:pPr>
              <w:overflowPunct w:val="0"/>
              <w:autoSpaceDE w:val="0"/>
              <w:autoSpaceDN w:val="0"/>
              <w:adjustRightInd w:val="0"/>
              <w:rPr>
                <w:rFonts w:ascii="Times New Roman" w:hAnsi="Times New Roman"/>
                <w:szCs w:val="24"/>
              </w:rPr>
            </w:pPr>
            <w:r>
              <w:rPr>
                <w:rFonts w:ascii="Times New Roman" w:hAnsi="Times New Roman"/>
                <w:szCs w:val="24"/>
              </w:rPr>
              <w:t>Mokyklos g. 1, Gelgaudiškis, Šakių r.</w:t>
            </w:r>
          </w:p>
        </w:tc>
        <w:tc>
          <w:tcPr>
            <w:tcW w:w="1971" w:type="dxa"/>
          </w:tcPr>
          <w:p w:rsidR="00C54846" w:rsidRDefault="00C54846" w:rsidP="00C54846">
            <w:pPr>
              <w:overflowPunct w:val="0"/>
              <w:autoSpaceDE w:val="0"/>
              <w:autoSpaceDN w:val="0"/>
              <w:adjustRightInd w:val="0"/>
              <w:jc w:val="center"/>
              <w:rPr>
                <w:rFonts w:ascii="Times New Roman" w:hAnsi="Times New Roman"/>
                <w:szCs w:val="24"/>
              </w:rPr>
            </w:pPr>
            <w:r>
              <w:rPr>
                <w:rFonts w:ascii="Times New Roman" w:hAnsi="Times New Roman"/>
                <w:szCs w:val="24"/>
              </w:rPr>
              <w:t xml:space="preserve">2019 m. rugsėjo </w:t>
            </w:r>
          </w:p>
          <w:p w:rsidR="00BD5745" w:rsidRPr="006D0FDB" w:rsidRDefault="00C54846" w:rsidP="00C54846">
            <w:pPr>
              <w:overflowPunct w:val="0"/>
              <w:autoSpaceDE w:val="0"/>
              <w:autoSpaceDN w:val="0"/>
              <w:adjustRightInd w:val="0"/>
              <w:jc w:val="center"/>
              <w:rPr>
                <w:rFonts w:ascii="Times New Roman" w:hAnsi="Times New Roman"/>
                <w:szCs w:val="24"/>
              </w:rPr>
            </w:pPr>
            <w:r>
              <w:rPr>
                <w:rFonts w:ascii="Times New Roman" w:hAnsi="Times New Roman"/>
                <w:szCs w:val="24"/>
              </w:rPr>
              <w:t>25-27 d.</w:t>
            </w:r>
          </w:p>
        </w:tc>
        <w:tc>
          <w:tcPr>
            <w:tcW w:w="1971" w:type="dxa"/>
            <w:vMerge/>
          </w:tcPr>
          <w:p w:rsidR="00BD5745" w:rsidRPr="006D0FDB" w:rsidRDefault="00BD5745" w:rsidP="003229A1">
            <w:pPr>
              <w:overflowPunct w:val="0"/>
              <w:autoSpaceDE w:val="0"/>
              <w:autoSpaceDN w:val="0"/>
              <w:adjustRightInd w:val="0"/>
              <w:jc w:val="center"/>
              <w:rPr>
                <w:rFonts w:ascii="Times New Roman" w:hAnsi="Times New Roman"/>
                <w:b/>
                <w:szCs w:val="24"/>
              </w:rPr>
            </w:pPr>
          </w:p>
        </w:tc>
      </w:tr>
      <w:tr w:rsidR="00BD5745" w:rsidRPr="006D0FDB" w:rsidTr="003229A1">
        <w:tc>
          <w:tcPr>
            <w:tcW w:w="675" w:type="dxa"/>
          </w:tcPr>
          <w:p w:rsidR="00BD5745" w:rsidRPr="006D0FDB" w:rsidRDefault="00BD5745" w:rsidP="003229A1">
            <w:pPr>
              <w:overflowPunct w:val="0"/>
              <w:autoSpaceDE w:val="0"/>
              <w:autoSpaceDN w:val="0"/>
              <w:adjustRightInd w:val="0"/>
              <w:jc w:val="center"/>
              <w:rPr>
                <w:rFonts w:ascii="Times New Roman" w:hAnsi="Times New Roman"/>
                <w:szCs w:val="24"/>
              </w:rPr>
            </w:pPr>
            <w:r w:rsidRPr="006D0FDB">
              <w:rPr>
                <w:rFonts w:ascii="Times New Roman" w:hAnsi="Times New Roman"/>
                <w:szCs w:val="24"/>
              </w:rPr>
              <w:t>3</w:t>
            </w:r>
          </w:p>
        </w:tc>
        <w:tc>
          <w:tcPr>
            <w:tcW w:w="3266" w:type="dxa"/>
          </w:tcPr>
          <w:p w:rsidR="00BD5745" w:rsidRPr="00B744D5" w:rsidRDefault="00D37D26" w:rsidP="00B744D5">
            <w:pPr>
              <w:overflowPunct w:val="0"/>
              <w:autoSpaceDE w:val="0"/>
              <w:autoSpaceDN w:val="0"/>
              <w:adjustRightInd w:val="0"/>
              <w:jc w:val="center"/>
              <w:rPr>
                <w:rFonts w:ascii="Times New Roman" w:hAnsi="Times New Roman"/>
                <w:szCs w:val="24"/>
              </w:rPr>
            </w:pPr>
            <w:hyperlink r:id="rId10" w:history="1">
              <w:r w:rsidR="00BD5745" w:rsidRPr="00B744D5">
                <w:rPr>
                  <w:rStyle w:val="Hyperlink"/>
                  <w:rFonts w:ascii="Times New Roman" w:hAnsi="Times New Roman"/>
                  <w:color w:val="auto"/>
                  <w:szCs w:val="24"/>
                  <w:u w:val="none"/>
                </w:rPr>
                <w:t>Plokščių</w:t>
              </w:r>
            </w:hyperlink>
            <w:r w:rsidR="00BD5745" w:rsidRPr="00B744D5">
              <w:rPr>
                <w:rStyle w:val="Hyperlink"/>
                <w:rFonts w:ascii="Times New Roman" w:hAnsi="Times New Roman"/>
                <w:color w:val="auto"/>
                <w:szCs w:val="24"/>
                <w:u w:val="none"/>
              </w:rPr>
              <w:t xml:space="preserve"> mokykla-daugiafunkcis centras</w:t>
            </w:r>
          </w:p>
        </w:tc>
        <w:tc>
          <w:tcPr>
            <w:tcW w:w="1971" w:type="dxa"/>
          </w:tcPr>
          <w:p w:rsidR="00BD5745" w:rsidRPr="006D0FDB" w:rsidRDefault="00BD5745" w:rsidP="003229A1">
            <w:pPr>
              <w:overflowPunct w:val="0"/>
              <w:autoSpaceDE w:val="0"/>
              <w:autoSpaceDN w:val="0"/>
              <w:adjustRightInd w:val="0"/>
              <w:rPr>
                <w:rFonts w:ascii="Times New Roman" w:hAnsi="Times New Roman"/>
                <w:szCs w:val="24"/>
              </w:rPr>
            </w:pPr>
            <w:r>
              <w:rPr>
                <w:rFonts w:ascii="Times New Roman" w:hAnsi="Times New Roman"/>
                <w:szCs w:val="24"/>
              </w:rPr>
              <w:t>Mokyklos g. 4, Plokščiai, Šakių r.</w:t>
            </w:r>
          </w:p>
        </w:tc>
        <w:tc>
          <w:tcPr>
            <w:tcW w:w="1971" w:type="dxa"/>
          </w:tcPr>
          <w:p w:rsidR="00BD5745" w:rsidRPr="006D0FDB" w:rsidRDefault="00BD5745" w:rsidP="00C54846">
            <w:pPr>
              <w:overflowPunct w:val="0"/>
              <w:autoSpaceDE w:val="0"/>
              <w:autoSpaceDN w:val="0"/>
              <w:adjustRightInd w:val="0"/>
              <w:jc w:val="center"/>
              <w:rPr>
                <w:rFonts w:ascii="Times New Roman" w:hAnsi="Times New Roman"/>
                <w:szCs w:val="24"/>
              </w:rPr>
            </w:pPr>
            <w:r w:rsidRPr="006D0FDB">
              <w:rPr>
                <w:rFonts w:ascii="Times New Roman" w:hAnsi="Times New Roman"/>
                <w:szCs w:val="24"/>
              </w:rPr>
              <w:t>201</w:t>
            </w:r>
            <w:r>
              <w:rPr>
                <w:rFonts w:ascii="Times New Roman" w:hAnsi="Times New Roman"/>
                <w:szCs w:val="24"/>
              </w:rPr>
              <w:t xml:space="preserve">9 m. </w:t>
            </w:r>
            <w:r w:rsidR="00C54846">
              <w:rPr>
                <w:rFonts w:ascii="Times New Roman" w:hAnsi="Times New Roman"/>
                <w:szCs w:val="24"/>
              </w:rPr>
              <w:t xml:space="preserve">spalio 23-25 </w:t>
            </w:r>
            <w:r>
              <w:rPr>
                <w:rFonts w:ascii="Times New Roman" w:hAnsi="Times New Roman"/>
                <w:szCs w:val="24"/>
              </w:rPr>
              <w:t>d.</w:t>
            </w:r>
            <w:r w:rsidR="00C54846">
              <w:rPr>
                <w:rFonts w:ascii="Times New Roman" w:hAnsi="Times New Roman"/>
                <w:szCs w:val="24"/>
              </w:rPr>
              <w:t xml:space="preserve"> </w:t>
            </w:r>
          </w:p>
        </w:tc>
        <w:tc>
          <w:tcPr>
            <w:tcW w:w="1971" w:type="dxa"/>
            <w:vMerge/>
          </w:tcPr>
          <w:p w:rsidR="00BD5745" w:rsidRPr="006D0FDB" w:rsidRDefault="00BD5745" w:rsidP="003229A1">
            <w:pPr>
              <w:overflowPunct w:val="0"/>
              <w:autoSpaceDE w:val="0"/>
              <w:autoSpaceDN w:val="0"/>
              <w:adjustRightInd w:val="0"/>
              <w:jc w:val="center"/>
              <w:rPr>
                <w:rFonts w:ascii="Times New Roman" w:hAnsi="Times New Roman"/>
                <w:b/>
                <w:szCs w:val="24"/>
              </w:rPr>
            </w:pPr>
          </w:p>
        </w:tc>
      </w:tr>
      <w:tr w:rsidR="00BD5745" w:rsidRPr="006D0FDB" w:rsidTr="003229A1">
        <w:tc>
          <w:tcPr>
            <w:tcW w:w="675" w:type="dxa"/>
          </w:tcPr>
          <w:p w:rsidR="00BD5745" w:rsidRPr="006D0FDB" w:rsidRDefault="00BD5745" w:rsidP="003229A1">
            <w:pPr>
              <w:overflowPunct w:val="0"/>
              <w:autoSpaceDE w:val="0"/>
              <w:autoSpaceDN w:val="0"/>
              <w:adjustRightInd w:val="0"/>
              <w:jc w:val="center"/>
              <w:rPr>
                <w:rFonts w:ascii="Times New Roman" w:hAnsi="Times New Roman"/>
                <w:szCs w:val="24"/>
              </w:rPr>
            </w:pPr>
            <w:r w:rsidRPr="006D0FDB">
              <w:rPr>
                <w:rFonts w:ascii="Times New Roman" w:hAnsi="Times New Roman"/>
                <w:szCs w:val="24"/>
              </w:rPr>
              <w:t>4</w:t>
            </w:r>
          </w:p>
        </w:tc>
        <w:tc>
          <w:tcPr>
            <w:tcW w:w="3266" w:type="dxa"/>
            <w:vAlign w:val="center"/>
          </w:tcPr>
          <w:p w:rsidR="00BD5745" w:rsidRPr="00B744D5" w:rsidRDefault="00D37D26" w:rsidP="00B744D5">
            <w:pPr>
              <w:jc w:val="center"/>
              <w:rPr>
                <w:rFonts w:ascii="Times New Roman" w:hAnsi="Times New Roman"/>
                <w:szCs w:val="24"/>
              </w:rPr>
            </w:pPr>
            <w:hyperlink r:id="rId11" w:history="1">
              <w:r w:rsidR="00BD5745" w:rsidRPr="00B744D5">
                <w:rPr>
                  <w:rStyle w:val="Hyperlink"/>
                  <w:rFonts w:ascii="Times New Roman" w:hAnsi="Times New Roman"/>
                  <w:color w:val="auto"/>
                  <w:szCs w:val="24"/>
                  <w:u w:val="none"/>
                </w:rPr>
                <w:t>Lekėčių</w:t>
              </w:r>
            </w:hyperlink>
            <w:r w:rsidR="00BD5745" w:rsidRPr="00B744D5">
              <w:rPr>
                <w:rStyle w:val="Hyperlink"/>
                <w:rFonts w:ascii="Times New Roman" w:hAnsi="Times New Roman"/>
                <w:color w:val="auto"/>
                <w:szCs w:val="24"/>
                <w:u w:val="none"/>
              </w:rPr>
              <w:t xml:space="preserve"> mokykla daugiafunkcis centras</w:t>
            </w:r>
          </w:p>
        </w:tc>
        <w:tc>
          <w:tcPr>
            <w:tcW w:w="1971" w:type="dxa"/>
          </w:tcPr>
          <w:p w:rsidR="00BD5745" w:rsidRDefault="00BD5745" w:rsidP="003229A1">
            <w:pPr>
              <w:overflowPunct w:val="0"/>
              <w:autoSpaceDE w:val="0"/>
              <w:autoSpaceDN w:val="0"/>
              <w:adjustRightInd w:val="0"/>
              <w:rPr>
                <w:rFonts w:ascii="Times New Roman" w:hAnsi="Times New Roman"/>
                <w:szCs w:val="24"/>
              </w:rPr>
            </w:pPr>
            <w:r>
              <w:rPr>
                <w:rFonts w:ascii="Times New Roman" w:hAnsi="Times New Roman"/>
                <w:szCs w:val="24"/>
              </w:rPr>
              <w:t>Pušyno g. 8 Lekėčiai</w:t>
            </w:r>
          </w:p>
        </w:tc>
        <w:tc>
          <w:tcPr>
            <w:tcW w:w="1971" w:type="dxa"/>
          </w:tcPr>
          <w:p w:rsidR="00BD5745" w:rsidRDefault="00BD5745" w:rsidP="003229A1">
            <w:pPr>
              <w:overflowPunct w:val="0"/>
              <w:autoSpaceDE w:val="0"/>
              <w:autoSpaceDN w:val="0"/>
              <w:adjustRightInd w:val="0"/>
              <w:jc w:val="center"/>
              <w:rPr>
                <w:rFonts w:ascii="Times New Roman" w:hAnsi="Times New Roman"/>
                <w:szCs w:val="24"/>
              </w:rPr>
            </w:pPr>
            <w:r w:rsidRPr="006D0FDB">
              <w:rPr>
                <w:rFonts w:ascii="Times New Roman" w:hAnsi="Times New Roman"/>
                <w:szCs w:val="24"/>
              </w:rPr>
              <w:t>201</w:t>
            </w:r>
            <w:r>
              <w:rPr>
                <w:rFonts w:ascii="Times New Roman" w:hAnsi="Times New Roman"/>
                <w:szCs w:val="24"/>
              </w:rPr>
              <w:t>9 m. spalio</w:t>
            </w:r>
          </w:p>
          <w:p w:rsidR="00BD5745" w:rsidRPr="006D0FDB" w:rsidRDefault="00BD5745" w:rsidP="003229A1">
            <w:pPr>
              <w:overflowPunct w:val="0"/>
              <w:autoSpaceDE w:val="0"/>
              <w:autoSpaceDN w:val="0"/>
              <w:adjustRightInd w:val="0"/>
              <w:jc w:val="center"/>
              <w:rPr>
                <w:rFonts w:ascii="Times New Roman" w:hAnsi="Times New Roman"/>
                <w:szCs w:val="24"/>
              </w:rPr>
            </w:pPr>
            <w:r w:rsidRPr="006D0FDB">
              <w:rPr>
                <w:rFonts w:ascii="Times New Roman" w:hAnsi="Times New Roman"/>
                <w:szCs w:val="24"/>
              </w:rPr>
              <w:t>1</w:t>
            </w:r>
            <w:r>
              <w:rPr>
                <w:rFonts w:ascii="Times New Roman" w:hAnsi="Times New Roman"/>
                <w:szCs w:val="24"/>
              </w:rPr>
              <w:t>6-18 d.</w:t>
            </w:r>
          </w:p>
        </w:tc>
        <w:tc>
          <w:tcPr>
            <w:tcW w:w="1971" w:type="dxa"/>
            <w:vMerge/>
          </w:tcPr>
          <w:p w:rsidR="00BD5745" w:rsidRPr="006D0FDB" w:rsidRDefault="00BD5745" w:rsidP="003229A1">
            <w:pPr>
              <w:overflowPunct w:val="0"/>
              <w:autoSpaceDE w:val="0"/>
              <w:autoSpaceDN w:val="0"/>
              <w:adjustRightInd w:val="0"/>
              <w:jc w:val="center"/>
              <w:rPr>
                <w:rFonts w:ascii="Times New Roman" w:hAnsi="Times New Roman"/>
                <w:b/>
                <w:szCs w:val="24"/>
              </w:rPr>
            </w:pPr>
          </w:p>
        </w:tc>
      </w:tr>
      <w:tr w:rsidR="00BD5745" w:rsidRPr="006D0FDB" w:rsidTr="003229A1">
        <w:tc>
          <w:tcPr>
            <w:tcW w:w="675" w:type="dxa"/>
          </w:tcPr>
          <w:p w:rsidR="00BD5745" w:rsidRPr="006D0FDB" w:rsidRDefault="00BD5745" w:rsidP="003229A1">
            <w:pPr>
              <w:overflowPunct w:val="0"/>
              <w:autoSpaceDE w:val="0"/>
              <w:autoSpaceDN w:val="0"/>
              <w:adjustRightInd w:val="0"/>
              <w:jc w:val="center"/>
              <w:rPr>
                <w:rFonts w:ascii="Times New Roman" w:hAnsi="Times New Roman"/>
                <w:szCs w:val="24"/>
              </w:rPr>
            </w:pPr>
            <w:r w:rsidRPr="006D0FDB">
              <w:rPr>
                <w:rFonts w:ascii="Times New Roman" w:hAnsi="Times New Roman"/>
                <w:szCs w:val="24"/>
              </w:rPr>
              <w:t>5</w:t>
            </w:r>
          </w:p>
        </w:tc>
        <w:tc>
          <w:tcPr>
            <w:tcW w:w="3266" w:type="dxa"/>
            <w:vAlign w:val="center"/>
          </w:tcPr>
          <w:p w:rsidR="00BD5745" w:rsidRPr="00991FDA" w:rsidRDefault="00BD5745" w:rsidP="00B744D5">
            <w:pPr>
              <w:jc w:val="center"/>
              <w:rPr>
                <w:rFonts w:ascii="Times New Roman" w:hAnsi="Times New Roman"/>
                <w:szCs w:val="24"/>
              </w:rPr>
            </w:pPr>
            <w:r w:rsidRPr="00991FDA">
              <w:rPr>
                <w:rFonts w:ascii="Times New Roman" w:hAnsi="Times New Roman"/>
                <w:szCs w:val="24"/>
              </w:rPr>
              <w:t>Sintautų pagrindinė mokykla</w:t>
            </w:r>
          </w:p>
        </w:tc>
        <w:tc>
          <w:tcPr>
            <w:tcW w:w="1971" w:type="dxa"/>
          </w:tcPr>
          <w:p w:rsidR="00BD5745" w:rsidRPr="006D0FDB" w:rsidRDefault="00BD5745" w:rsidP="003229A1">
            <w:pPr>
              <w:overflowPunct w:val="0"/>
              <w:autoSpaceDE w:val="0"/>
              <w:autoSpaceDN w:val="0"/>
              <w:adjustRightInd w:val="0"/>
              <w:jc w:val="center"/>
              <w:rPr>
                <w:rFonts w:ascii="Times New Roman" w:hAnsi="Times New Roman"/>
                <w:szCs w:val="24"/>
              </w:rPr>
            </w:pPr>
            <w:r>
              <w:rPr>
                <w:rFonts w:ascii="Times New Roman" w:hAnsi="Times New Roman"/>
                <w:szCs w:val="24"/>
              </w:rPr>
              <w:t>P. Vaičaičio g. 20 Sintautai, Šakių r.</w:t>
            </w:r>
          </w:p>
        </w:tc>
        <w:tc>
          <w:tcPr>
            <w:tcW w:w="1971" w:type="dxa"/>
          </w:tcPr>
          <w:p w:rsidR="00BD5745" w:rsidRPr="006D0FDB" w:rsidRDefault="00BD5745" w:rsidP="003229A1">
            <w:pPr>
              <w:overflowPunct w:val="0"/>
              <w:autoSpaceDE w:val="0"/>
              <w:autoSpaceDN w:val="0"/>
              <w:adjustRightInd w:val="0"/>
              <w:jc w:val="center"/>
              <w:rPr>
                <w:rFonts w:ascii="Times New Roman" w:hAnsi="Times New Roman"/>
                <w:szCs w:val="24"/>
              </w:rPr>
            </w:pPr>
            <w:r w:rsidRPr="006D0FDB">
              <w:rPr>
                <w:rFonts w:ascii="Times New Roman" w:hAnsi="Times New Roman"/>
                <w:szCs w:val="24"/>
              </w:rPr>
              <w:t>201</w:t>
            </w:r>
            <w:r>
              <w:rPr>
                <w:rFonts w:ascii="Times New Roman" w:hAnsi="Times New Roman"/>
                <w:szCs w:val="24"/>
              </w:rPr>
              <w:t>9 m. lapkričio 13-15 d.</w:t>
            </w:r>
          </w:p>
        </w:tc>
        <w:tc>
          <w:tcPr>
            <w:tcW w:w="1971" w:type="dxa"/>
            <w:vMerge/>
          </w:tcPr>
          <w:p w:rsidR="00BD5745" w:rsidRPr="006D0FDB" w:rsidRDefault="00BD5745" w:rsidP="003229A1">
            <w:pPr>
              <w:overflowPunct w:val="0"/>
              <w:autoSpaceDE w:val="0"/>
              <w:autoSpaceDN w:val="0"/>
              <w:adjustRightInd w:val="0"/>
              <w:jc w:val="center"/>
              <w:rPr>
                <w:rFonts w:ascii="Times New Roman" w:hAnsi="Times New Roman"/>
                <w:b/>
                <w:szCs w:val="24"/>
              </w:rPr>
            </w:pPr>
          </w:p>
        </w:tc>
      </w:tr>
    </w:tbl>
    <w:p w:rsidR="00BD5745" w:rsidRPr="006D0FDB" w:rsidRDefault="00BD5745" w:rsidP="00BD5745">
      <w:pPr>
        <w:overflowPunct w:val="0"/>
        <w:autoSpaceDE w:val="0"/>
        <w:autoSpaceDN w:val="0"/>
        <w:adjustRightInd w:val="0"/>
        <w:jc w:val="center"/>
        <w:rPr>
          <w:rFonts w:ascii="Times New Roman" w:hAnsi="Times New Roman"/>
          <w:b/>
          <w:szCs w:val="24"/>
        </w:rPr>
      </w:pPr>
      <w:r w:rsidRPr="006D0FDB">
        <w:rPr>
          <w:rFonts w:ascii="Times New Roman" w:hAnsi="Times New Roman"/>
          <w:b/>
          <w:szCs w:val="24"/>
        </w:rPr>
        <w:t>_____________</w:t>
      </w:r>
    </w:p>
    <w:p w:rsidR="00BD5745" w:rsidRPr="006D0FDB" w:rsidRDefault="00BD5745" w:rsidP="00BD5745">
      <w:pPr>
        <w:overflowPunct w:val="0"/>
        <w:autoSpaceDE w:val="0"/>
        <w:autoSpaceDN w:val="0"/>
        <w:adjustRightInd w:val="0"/>
        <w:jc w:val="center"/>
        <w:rPr>
          <w:rFonts w:ascii="Times New Roman" w:hAnsi="Times New Roman"/>
          <w:b/>
          <w:szCs w:val="24"/>
        </w:rPr>
      </w:pPr>
    </w:p>
    <w:p w:rsidR="00BD5745" w:rsidRPr="006D0FDB" w:rsidRDefault="00BD5745" w:rsidP="00BD5745">
      <w:pPr>
        <w:rPr>
          <w:rFonts w:ascii="Times New Roman" w:hAnsi="Times New Roman"/>
          <w:szCs w:val="24"/>
        </w:rPr>
      </w:pPr>
    </w:p>
    <w:p w:rsidR="00BD5745" w:rsidRDefault="00BD5745" w:rsidP="00BD5745">
      <w:pPr>
        <w:overflowPunct w:val="0"/>
        <w:autoSpaceDE w:val="0"/>
        <w:autoSpaceDN w:val="0"/>
        <w:adjustRightInd w:val="0"/>
        <w:rPr>
          <w:rFonts w:ascii="Times New Roman" w:hAnsi="Times New Roman"/>
          <w:szCs w:val="24"/>
        </w:rPr>
      </w:pPr>
    </w:p>
    <w:p w:rsidR="00642C4B" w:rsidRDefault="00D37D26"/>
    <w:sectPr w:rsidR="00642C4B" w:rsidSect="0035295D">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D26" w:rsidRDefault="00D37D26">
      <w:r>
        <w:separator/>
      </w:r>
    </w:p>
  </w:endnote>
  <w:endnote w:type="continuationSeparator" w:id="0">
    <w:p w:rsidR="00D37D26" w:rsidRDefault="00D37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76A" w:rsidRPr="00434111" w:rsidRDefault="00D37D26"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D26" w:rsidRDefault="00D37D26">
      <w:r>
        <w:separator/>
      </w:r>
    </w:p>
  </w:footnote>
  <w:footnote w:type="continuationSeparator" w:id="0">
    <w:p w:rsidR="00D37D26" w:rsidRDefault="00D37D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745"/>
    <w:rsid w:val="00212988"/>
    <w:rsid w:val="004F4284"/>
    <w:rsid w:val="00577079"/>
    <w:rsid w:val="0088001B"/>
    <w:rsid w:val="00A23EE4"/>
    <w:rsid w:val="00B44715"/>
    <w:rsid w:val="00B744D5"/>
    <w:rsid w:val="00BD5745"/>
    <w:rsid w:val="00BD72A2"/>
    <w:rsid w:val="00C54846"/>
    <w:rsid w:val="00D37D26"/>
    <w:rsid w:val="00D82D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5745"/>
    <w:pPr>
      <w:spacing w:after="0" w:line="240" w:lineRule="auto"/>
    </w:pPr>
    <w:rPr>
      <w:rFonts w:ascii="TimesLT" w:eastAsia="Times New Roman" w:hAnsi="TimesLT" w:cs="Times New Roman"/>
      <w:sz w:val="24"/>
      <w:szCs w:val="20"/>
      <w:lang w:eastAsia="lt-LT"/>
    </w:rPr>
  </w:style>
  <w:style w:type="paragraph" w:styleId="Heading1">
    <w:name w:val="heading 1"/>
    <w:basedOn w:val="Normal"/>
    <w:next w:val="Normal"/>
    <w:link w:val="Heading1Char"/>
    <w:qFormat/>
    <w:rsid w:val="00BD5745"/>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D5745"/>
    <w:rPr>
      <w:rFonts w:ascii="Times New Roman" w:eastAsia="Times New Roman" w:hAnsi="Times New Roman" w:cs="Times New Roman"/>
      <w:sz w:val="24"/>
      <w:szCs w:val="20"/>
      <w:lang w:eastAsia="lt-LT"/>
    </w:rPr>
  </w:style>
  <w:style w:type="character" w:styleId="Hyperlink">
    <w:name w:val="Hyperlink"/>
    <w:rsid w:val="00BD5745"/>
    <w:rPr>
      <w:color w:val="0000FF"/>
      <w:u w:val="single"/>
    </w:rPr>
  </w:style>
  <w:style w:type="paragraph" w:styleId="BalloonText">
    <w:name w:val="Balloon Text"/>
    <w:basedOn w:val="Normal"/>
    <w:link w:val="BalloonTextChar"/>
    <w:uiPriority w:val="99"/>
    <w:semiHidden/>
    <w:unhideWhenUsed/>
    <w:rsid w:val="00BD5745"/>
    <w:rPr>
      <w:rFonts w:ascii="Tahoma" w:hAnsi="Tahoma" w:cs="Tahoma"/>
      <w:sz w:val="16"/>
      <w:szCs w:val="16"/>
    </w:rPr>
  </w:style>
  <w:style w:type="character" w:customStyle="1" w:styleId="BalloonTextChar">
    <w:name w:val="Balloon Text Char"/>
    <w:basedOn w:val="DefaultParagraphFont"/>
    <w:link w:val="BalloonText"/>
    <w:uiPriority w:val="99"/>
    <w:semiHidden/>
    <w:rsid w:val="00BD5745"/>
    <w:rPr>
      <w:rFonts w:ascii="Tahoma" w:eastAsia="Times New Roman" w:hAnsi="Tahoma" w:cs="Tahoma"/>
      <w:sz w:val="16"/>
      <w:szCs w:val="16"/>
      <w:lang w:eastAsia="lt-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5745"/>
    <w:pPr>
      <w:spacing w:after="0" w:line="240" w:lineRule="auto"/>
    </w:pPr>
    <w:rPr>
      <w:rFonts w:ascii="TimesLT" w:eastAsia="Times New Roman" w:hAnsi="TimesLT" w:cs="Times New Roman"/>
      <w:sz w:val="24"/>
      <w:szCs w:val="20"/>
      <w:lang w:eastAsia="lt-LT"/>
    </w:rPr>
  </w:style>
  <w:style w:type="paragraph" w:styleId="Heading1">
    <w:name w:val="heading 1"/>
    <w:basedOn w:val="Normal"/>
    <w:next w:val="Normal"/>
    <w:link w:val="Heading1Char"/>
    <w:qFormat/>
    <w:rsid w:val="00BD5745"/>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D5745"/>
    <w:rPr>
      <w:rFonts w:ascii="Times New Roman" w:eastAsia="Times New Roman" w:hAnsi="Times New Roman" w:cs="Times New Roman"/>
      <w:sz w:val="24"/>
      <w:szCs w:val="20"/>
      <w:lang w:eastAsia="lt-LT"/>
    </w:rPr>
  </w:style>
  <w:style w:type="character" w:styleId="Hyperlink">
    <w:name w:val="Hyperlink"/>
    <w:rsid w:val="00BD5745"/>
    <w:rPr>
      <w:color w:val="0000FF"/>
      <w:u w:val="single"/>
    </w:rPr>
  </w:style>
  <w:style w:type="paragraph" w:styleId="BalloonText">
    <w:name w:val="Balloon Text"/>
    <w:basedOn w:val="Normal"/>
    <w:link w:val="BalloonTextChar"/>
    <w:uiPriority w:val="99"/>
    <w:semiHidden/>
    <w:unhideWhenUsed/>
    <w:rsid w:val="00BD5745"/>
    <w:rPr>
      <w:rFonts w:ascii="Tahoma" w:hAnsi="Tahoma" w:cs="Tahoma"/>
      <w:sz w:val="16"/>
      <w:szCs w:val="16"/>
    </w:rPr>
  </w:style>
  <w:style w:type="character" w:customStyle="1" w:styleId="BalloonTextChar">
    <w:name w:val="Balloon Text Char"/>
    <w:basedOn w:val="DefaultParagraphFont"/>
    <w:link w:val="BalloonText"/>
    <w:uiPriority w:val="99"/>
    <w:semiHidden/>
    <w:rsid w:val="00BD5745"/>
    <w:rPr>
      <w:rFonts w:ascii="Tahoma" w:eastAsia="Times New Roman" w:hAnsi="Tahoma" w:cs="Tahoma"/>
      <w:sz w:val="16"/>
      <w:szCs w:val="16"/>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aikos.smm.lt/aikos/?m=institution&amp;a=displayItem&amp;id=190822046" TargetMode="External"/><Relationship Id="rId5" Type="http://schemas.openxmlformats.org/officeDocument/2006/relationships/footnotes" Target="footnotes.xml"/><Relationship Id="rId10" Type="http://schemas.openxmlformats.org/officeDocument/2006/relationships/hyperlink" Target="http://www.aikos.smm.lt/aikos/?m=institution&amp;a=displayItem&amp;id=190823290" TargetMode="External"/><Relationship Id="rId4" Type="http://schemas.openxmlformats.org/officeDocument/2006/relationships/webSettings" Target="webSettings.xml"/><Relationship Id="rId9" Type="http://schemas.openxmlformats.org/officeDocument/2006/relationships/hyperlink" Target="http://www.aikos.smm.lt/aikos/?m=institution&amp;a=displayItem&amp;id=1908207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2</Pages>
  <Words>2125</Words>
  <Characters>1212</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dc:creator>
  <cp:lastModifiedBy>temp</cp:lastModifiedBy>
  <cp:revision>5</cp:revision>
  <dcterms:created xsi:type="dcterms:W3CDTF">2019-04-23T13:33:00Z</dcterms:created>
  <dcterms:modified xsi:type="dcterms:W3CDTF">2019-05-03T06:51:00Z</dcterms:modified>
</cp:coreProperties>
</file>