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113F" w:rsidRDefault="00ED113F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DD47CE" w:rsidRDefault="00DD47CE">
      <w:pPr>
        <w:jc w:val="center"/>
        <w:rPr>
          <w:rFonts w:ascii="Times New Roman" w:hAnsi="Times New Roman"/>
          <w:b/>
        </w:rPr>
      </w:pPr>
    </w:p>
    <w:p w:rsidR="00AE7378" w:rsidRDefault="00AE7378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DD47CE" w:rsidRDefault="00BE6D25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="003A0C31">
        <w:rPr>
          <w:rFonts w:ascii="Times New Roman" w:hAnsi="Times New Roman"/>
          <w:b/>
        </w:rPr>
        <w:t xml:space="preserve"> </w:t>
      </w:r>
      <w:r w:rsidR="00CD6667">
        <w:rPr>
          <w:b/>
        </w:rPr>
        <w:t>RAJONO SAVIVALDYBEI NUOSAVYBĖS TEISE PRIKLAUSANČIŲ INŽINERINIŲ STATINIŲ</w:t>
      </w:r>
    </w:p>
    <w:p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201</w:t>
      </w:r>
      <w:r w:rsidR="002765E4">
        <w:rPr>
          <w:rFonts w:ascii="Times New Roman" w:hAnsi="Times New Roman"/>
        </w:rPr>
        <w:t>9</w:t>
      </w:r>
      <w:r>
        <w:rPr>
          <w:rFonts w:ascii="Times New Roman" w:hAnsi="Times New Roman"/>
        </w:rPr>
        <w:t xml:space="preserve"> m. </w:t>
      </w:r>
      <w:r w:rsidR="00CD6667">
        <w:rPr>
          <w:rFonts w:ascii="Times New Roman" w:hAnsi="Times New Roman"/>
        </w:rPr>
        <w:t>birželio</w:t>
      </w:r>
      <w:r w:rsidR="009748C5">
        <w:rPr>
          <w:rFonts w:ascii="Times New Roman" w:hAnsi="Times New Roman"/>
        </w:rPr>
        <w:t xml:space="preserve"> </w:t>
      </w:r>
      <w:r w:rsidR="00CD6667">
        <w:rPr>
          <w:rFonts w:ascii="Times New Roman" w:hAnsi="Times New Roman"/>
        </w:rPr>
        <w:t xml:space="preserve">   </w:t>
      </w:r>
      <w:r w:rsidR="009748C5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d. </w:t>
      </w:r>
      <w:r w:rsidR="00BE6D25">
        <w:rPr>
          <w:rFonts w:ascii="Times New Roman" w:hAnsi="Times New Roman"/>
        </w:rPr>
        <w:t xml:space="preserve"> Nr.</w:t>
      </w:r>
      <w:r w:rsidR="003E13CC">
        <w:rPr>
          <w:rFonts w:ascii="Times New Roman" w:hAnsi="Times New Roman"/>
        </w:rPr>
        <w:t xml:space="preserve"> AG-</w:t>
      </w:r>
    </w:p>
    <w:p w:rsidR="00DD47CE" w:rsidRDefault="00BE6D25">
      <w:pPr>
        <w:pStyle w:val="Antrat1"/>
        <w:ind w:left="0" w:firstLine="0"/>
        <w:jc w:val="center"/>
      </w:pPr>
      <w:r>
        <w:t>Šakiai</w:t>
      </w:r>
    </w:p>
    <w:p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CD6667" w:rsidRPr="00B532D5" w:rsidRDefault="003E13CC" w:rsidP="00CD6667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color w:val="FF0000"/>
          <w:szCs w:val="24"/>
        </w:rPr>
      </w:pPr>
      <w:r>
        <w:rPr>
          <w:rFonts w:ascii="Times New Roman" w:hAnsi="Times New Roman"/>
        </w:rPr>
        <w:tab/>
      </w:r>
      <w:r w:rsidR="00CD6667">
        <w:rPr>
          <w:rFonts w:ascii="Times New Roman" w:hAnsi="Times New Roman"/>
        </w:rPr>
        <w:t xml:space="preserve">Vadovaudamasis </w:t>
      </w:r>
      <w:r w:rsidR="00CD6667" w:rsidRPr="00B532D5">
        <w:rPr>
          <w:rFonts w:ascii="Times New Roman" w:hAnsi="Times New Roman"/>
          <w:szCs w:val="24"/>
        </w:rPr>
        <w:t>Lietuvos Respublikos</w:t>
      </w:r>
      <w:r w:rsidR="00CD6667">
        <w:rPr>
          <w:rFonts w:ascii="Times New Roman" w:hAnsi="Times New Roman"/>
          <w:szCs w:val="24"/>
        </w:rPr>
        <w:t xml:space="preserve"> kelių įstatymo 4 straipsnio 3 dalimi, Šakių rajono savivaldybės administracijos nuostatų, patvirtintų rajono savivaldybės tarybos </w:t>
      </w:r>
      <w:r w:rsidR="00CD6667">
        <w:rPr>
          <w:rFonts w:ascii="Times New Roman" w:hAnsi="Times New Roman"/>
        </w:rPr>
        <w:t xml:space="preserve">2016 m. </w:t>
      </w:r>
      <w:r w:rsidR="00CD6667">
        <w:rPr>
          <w:color w:val="000000"/>
        </w:rPr>
        <w:t>rugsėjo 23 d. sprendimu Nr. T-277 „Dėl Šakių rajono savivaldybės administracijos nuostatų patvirtinimo“, 23.2 punktu,</w:t>
      </w:r>
      <w:r w:rsidR="00CD6667" w:rsidRPr="00CD6667">
        <w:rPr>
          <w:rFonts w:ascii="Times New Roman" w:hAnsi="Times New Roman"/>
        </w:rPr>
        <w:t xml:space="preserve"> </w:t>
      </w:r>
      <w:r w:rsidR="00CD6667">
        <w:rPr>
          <w:rFonts w:ascii="Times New Roman" w:hAnsi="Times New Roman"/>
        </w:rPr>
        <w:t>rajono savivaldybės administracijos direktoriaus 2019 m. birželio 19 d. įsakymu Nr. AP-325 „Dėl savivaldybės administracijos direktoriaus pareigų perėmimo“</w:t>
      </w:r>
      <w:r w:rsidR="00CD6667">
        <w:rPr>
          <w:rFonts w:ascii="Times New Roman" w:hAnsi="Times New Roman"/>
        </w:rPr>
        <w:t>,</w:t>
      </w:r>
    </w:p>
    <w:p w:rsidR="006018A7" w:rsidRPr="00CD6667" w:rsidRDefault="00CD6667" w:rsidP="00CD6667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B532D5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pacing w:val="60"/>
          <w:szCs w:val="24"/>
        </w:rPr>
        <w:t>konstatuoju</w:t>
      </w:r>
      <w:r>
        <w:rPr>
          <w:rFonts w:ascii="Times New Roman" w:hAnsi="Times New Roman"/>
          <w:szCs w:val="24"/>
        </w:rPr>
        <w:t>, kad Šakių rajono savivaldybei nuosavybės teise priklauso inžineriniai statiniai pagal pridedamą priedą.</w:t>
      </w:r>
    </w:p>
    <w:p w:rsidR="003E13CC" w:rsidRDefault="003E13CC" w:rsidP="003E13CC">
      <w:pPr>
        <w:tabs>
          <w:tab w:val="left" w:pos="1281"/>
          <w:tab w:val="left" w:pos="7371"/>
        </w:tabs>
        <w:jc w:val="both"/>
        <w:rPr>
          <w:rFonts w:ascii="Times New Roman" w:hAnsi="Times New Roman"/>
        </w:rPr>
      </w:pPr>
    </w:p>
    <w:p w:rsidR="003E13CC" w:rsidRDefault="003E13CC" w:rsidP="003E13CC">
      <w:pPr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:rsidR="003E13CC" w:rsidRDefault="003E13CC" w:rsidP="003E13C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:rsidR="00CD6667" w:rsidRDefault="00CD6667" w:rsidP="00CD6667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  <w:r>
        <w:rPr>
          <w:rFonts w:ascii="Times New Roman" w:hAnsi="Times New Roman"/>
        </w:rPr>
        <w:t>Administracijos direktoriaus pavaduotojas,</w:t>
      </w:r>
    </w:p>
    <w:p w:rsidR="00CD6667" w:rsidRDefault="00CD6667" w:rsidP="00CD6667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pavaduojantis administracijos direktorių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Redas Juškaitis</w:t>
      </w:r>
    </w:p>
    <w:p w:rsidR="003E13CC" w:rsidRDefault="003E13CC" w:rsidP="003E13CC">
      <w:pPr>
        <w:rPr>
          <w:rFonts w:ascii="Times New Roman" w:hAnsi="Times New Roman"/>
          <w:szCs w:val="24"/>
        </w:rPr>
      </w:pPr>
    </w:p>
    <w:p w:rsidR="003E13CC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CD6667" w:rsidRDefault="00CD6667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CD6667" w:rsidRDefault="00CD6667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CD6667" w:rsidRDefault="00CD6667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CD6667" w:rsidRDefault="00CD6667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CD6667" w:rsidRDefault="00CD6667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CD6667" w:rsidRDefault="00CD6667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CD6667" w:rsidRDefault="00CD6667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CD6667" w:rsidRDefault="00CD6667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CD6667" w:rsidRDefault="00CD6667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CD6667" w:rsidRDefault="00CD6667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CD6667" w:rsidRDefault="00CD6667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CD6667" w:rsidRDefault="00CD6667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  <w:bookmarkStart w:id="0" w:name="_GoBack"/>
      <w:bookmarkEnd w:id="0"/>
    </w:p>
    <w:p w:rsidR="003E13CC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3E13CC" w:rsidRDefault="003E13CC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</w:p>
    <w:p w:rsidR="003E13CC" w:rsidRDefault="003E13CC" w:rsidP="003E13C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Biudžeto, turto ir strateginio planavimo skyriaus </w:t>
      </w:r>
    </w:p>
    <w:p w:rsidR="003E13CC" w:rsidRDefault="003E13CC" w:rsidP="003E13C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vyriausioji specialistė</w:t>
      </w:r>
    </w:p>
    <w:p w:rsidR="003E13CC" w:rsidRDefault="003E13CC" w:rsidP="003E13CC">
      <w:pPr>
        <w:overflowPunct w:val="0"/>
        <w:rPr>
          <w:rFonts w:ascii="Times New Roman" w:hAnsi="Times New Roman"/>
          <w:szCs w:val="24"/>
        </w:rPr>
      </w:pPr>
    </w:p>
    <w:p w:rsidR="003E13CC" w:rsidRDefault="003E13CC" w:rsidP="003E13C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Irmunda Čepulionienė</w:t>
      </w:r>
    </w:p>
    <w:p w:rsidR="003E13CC" w:rsidRDefault="003E13CC" w:rsidP="003E13CC">
      <w:pPr>
        <w:overflowPunct w:val="0"/>
      </w:pPr>
      <w:r>
        <w:rPr>
          <w:rFonts w:ascii="Times New Roman" w:hAnsi="Times New Roman"/>
        </w:rPr>
        <w:t>2019</w:t>
      </w:r>
      <w:r w:rsidRPr="003E055C">
        <w:rPr>
          <w:rFonts w:ascii="Times New Roman" w:hAnsi="Times New Roman"/>
        </w:rPr>
        <w:t>-</w:t>
      </w:r>
      <w:r w:rsidR="00AD1062">
        <w:rPr>
          <w:rFonts w:ascii="Times New Roman" w:hAnsi="Times New Roman"/>
        </w:rPr>
        <w:t>06</w:t>
      </w:r>
      <w:r w:rsidR="00CD6667">
        <w:rPr>
          <w:rFonts w:ascii="Times New Roman" w:hAnsi="Times New Roman"/>
        </w:rPr>
        <w:t>-20</w:t>
      </w:r>
    </w:p>
    <w:sectPr w:rsidR="003E13CC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03407" w:rsidRDefault="00A03407">
      <w:r>
        <w:separator/>
      </w:r>
    </w:p>
  </w:endnote>
  <w:endnote w:type="continuationSeparator" w:id="0">
    <w:p w:rsidR="00A03407" w:rsidRDefault="00A034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03407" w:rsidRDefault="00A03407">
      <w:r>
        <w:separator/>
      </w:r>
    </w:p>
  </w:footnote>
  <w:footnote w:type="continuationSeparator" w:id="0">
    <w:p w:rsidR="00A03407" w:rsidRDefault="00A0340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8B6171"/>
    <w:multiLevelType w:val="hybridMultilevel"/>
    <w:tmpl w:val="E15E81C4"/>
    <w:lvl w:ilvl="0" w:tplc="EBF4743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3E74348"/>
    <w:multiLevelType w:val="hybridMultilevel"/>
    <w:tmpl w:val="DB668AA6"/>
    <w:lvl w:ilvl="0" w:tplc="AAB6A5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B9B3759"/>
    <w:multiLevelType w:val="hybridMultilevel"/>
    <w:tmpl w:val="46020960"/>
    <w:lvl w:ilvl="0" w:tplc="6C465B4E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60" w:hanging="360"/>
      </w:pPr>
    </w:lvl>
    <w:lvl w:ilvl="2" w:tplc="0427001B" w:tentative="1">
      <w:start w:val="1"/>
      <w:numFmt w:val="lowerRoman"/>
      <w:lvlText w:val="%3."/>
      <w:lvlJc w:val="right"/>
      <w:pPr>
        <w:ind w:left="2580" w:hanging="180"/>
      </w:pPr>
    </w:lvl>
    <w:lvl w:ilvl="3" w:tplc="0427000F" w:tentative="1">
      <w:start w:val="1"/>
      <w:numFmt w:val="decimal"/>
      <w:lvlText w:val="%4."/>
      <w:lvlJc w:val="left"/>
      <w:pPr>
        <w:ind w:left="3300" w:hanging="360"/>
      </w:pPr>
    </w:lvl>
    <w:lvl w:ilvl="4" w:tplc="04270019" w:tentative="1">
      <w:start w:val="1"/>
      <w:numFmt w:val="lowerLetter"/>
      <w:lvlText w:val="%5."/>
      <w:lvlJc w:val="left"/>
      <w:pPr>
        <w:ind w:left="4020" w:hanging="360"/>
      </w:pPr>
    </w:lvl>
    <w:lvl w:ilvl="5" w:tplc="0427001B" w:tentative="1">
      <w:start w:val="1"/>
      <w:numFmt w:val="lowerRoman"/>
      <w:lvlText w:val="%6."/>
      <w:lvlJc w:val="right"/>
      <w:pPr>
        <w:ind w:left="4740" w:hanging="180"/>
      </w:pPr>
    </w:lvl>
    <w:lvl w:ilvl="6" w:tplc="0427000F" w:tentative="1">
      <w:start w:val="1"/>
      <w:numFmt w:val="decimal"/>
      <w:lvlText w:val="%7."/>
      <w:lvlJc w:val="left"/>
      <w:pPr>
        <w:ind w:left="5460" w:hanging="360"/>
      </w:pPr>
    </w:lvl>
    <w:lvl w:ilvl="7" w:tplc="04270019" w:tentative="1">
      <w:start w:val="1"/>
      <w:numFmt w:val="lowerLetter"/>
      <w:lvlText w:val="%8."/>
      <w:lvlJc w:val="left"/>
      <w:pPr>
        <w:ind w:left="6180" w:hanging="360"/>
      </w:pPr>
    </w:lvl>
    <w:lvl w:ilvl="8" w:tplc="0427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3" w15:restartNumberingAfterBreak="0">
    <w:nsid w:val="697B5844"/>
    <w:multiLevelType w:val="hybridMultilevel"/>
    <w:tmpl w:val="E6CA5684"/>
    <w:lvl w:ilvl="0" w:tplc="F864991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0386EE1"/>
    <w:multiLevelType w:val="hybridMultilevel"/>
    <w:tmpl w:val="6A0CF018"/>
    <w:lvl w:ilvl="0" w:tplc="D9CAAAF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8EF"/>
    <w:rsid w:val="00072595"/>
    <w:rsid w:val="000E1C4E"/>
    <w:rsid w:val="000F6780"/>
    <w:rsid w:val="00117499"/>
    <w:rsid w:val="00195C7B"/>
    <w:rsid w:val="001D38EF"/>
    <w:rsid w:val="001E7250"/>
    <w:rsid w:val="002765E4"/>
    <w:rsid w:val="0028720A"/>
    <w:rsid w:val="002D3ABC"/>
    <w:rsid w:val="00313CF0"/>
    <w:rsid w:val="00342E29"/>
    <w:rsid w:val="003A0C31"/>
    <w:rsid w:val="003E13CC"/>
    <w:rsid w:val="003F491F"/>
    <w:rsid w:val="00434111"/>
    <w:rsid w:val="00435ADB"/>
    <w:rsid w:val="004C6BBC"/>
    <w:rsid w:val="00521D86"/>
    <w:rsid w:val="00583E25"/>
    <w:rsid w:val="006018A7"/>
    <w:rsid w:val="00610881"/>
    <w:rsid w:val="0070001E"/>
    <w:rsid w:val="00730A8F"/>
    <w:rsid w:val="007B02D1"/>
    <w:rsid w:val="007D58FD"/>
    <w:rsid w:val="00823E23"/>
    <w:rsid w:val="008845C2"/>
    <w:rsid w:val="008C1B78"/>
    <w:rsid w:val="008D7A2A"/>
    <w:rsid w:val="008E587F"/>
    <w:rsid w:val="008F4809"/>
    <w:rsid w:val="00911898"/>
    <w:rsid w:val="00927D47"/>
    <w:rsid w:val="00932776"/>
    <w:rsid w:val="00964438"/>
    <w:rsid w:val="009748C5"/>
    <w:rsid w:val="0098205C"/>
    <w:rsid w:val="009A480C"/>
    <w:rsid w:val="009C4EAB"/>
    <w:rsid w:val="009F065C"/>
    <w:rsid w:val="009F55CB"/>
    <w:rsid w:val="00A024DA"/>
    <w:rsid w:val="00A03407"/>
    <w:rsid w:val="00AD1062"/>
    <w:rsid w:val="00AE7378"/>
    <w:rsid w:val="00B219CF"/>
    <w:rsid w:val="00B34446"/>
    <w:rsid w:val="00B47628"/>
    <w:rsid w:val="00B60843"/>
    <w:rsid w:val="00B75C6B"/>
    <w:rsid w:val="00B75F85"/>
    <w:rsid w:val="00B80F03"/>
    <w:rsid w:val="00BE1E33"/>
    <w:rsid w:val="00BE4C6A"/>
    <w:rsid w:val="00BE6D25"/>
    <w:rsid w:val="00C2225A"/>
    <w:rsid w:val="00C82F64"/>
    <w:rsid w:val="00C838D9"/>
    <w:rsid w:val="00C84A75"/>
    <w:rsid w:val="00C921BD"/>
    <w:rsid w:val="00CA67DC"/>
    <w:rsid w:val="00CA6ECE"/>
    <w:rsid w:val="00CD6667"/>
    <w:rsid w:val="00D078EB"/>
    <w:rsid w:val="00DD47CE"/>
    <w:rsid w:val="00E432CF"/>
    <w:rsid w:val="00E918BB"/>
    <w:rsid w:val="00ED113F"/>
    <w:rsid w:val="00EE2CE3"/>
    <w:rsid w:val="00F01EF6"/>
    <w:rsid w:val="00F951AD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D7A2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D7A2A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6018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3</TotalTime>
  <Pages>1</Pages>
  <Words>632</Words>
  <Characters>361</Characters>
  <Application>Microsoft Office Word</Application>
  <DocSecurity>0</DocSecurity>
  <Lines>3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992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Irmunda Čepulionienė</cp:lastModifiedBy>
  <cp:revision>3</cp:revision>
  <cp:lastPrinted>2019-05-06T07:32:00Z</cp:lastPrinted>
  <dcterms:created xsi:type="dcterms:W3CDTF">2019-06-20T08:00:00Z</dcterms:created>
  <dcterms:modified xsi:type="dcterms:W3CDTF">2019-06-20T08:04:00Z</dcterms:modified>
</cp:coreProperties>
</file>