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10B1" w:rsidRDefault="003310B1" w:rsidP="00155286">
      <w:pPr>
        <w:widowControl w:val="0"/>
        <w:ind w:left="3894" w:firstLine="1298"/>
        <w:rPr>
          <w:rFonts w:ascii="Times New Roman" w:hAnsi="Times New Roman"/>
        </w:rPr>
      </w:pPr>
      <w:r>
        <w:rPr>
          <w:rFonts w:ascii="Times New Roman" w:hAnsi="Times New Roman"/>
        </w:rPr>
        <w:t xml:space="preserve">Šakių rajono savivaldybės administracijos </w:t>
      </w:r>
    </w:p>
    <w:p w:rsidR="003310B1" w:rsidRDefault="003310B1" w:rsidP="00155286">
      <w:pPr>
        <w:widowControl w:val="0"/>
        <w:ind w:left="3894" w:firstLine="1298"/>
        <w:rPr>
          <w:rFonts w:ascii="Times New Roman" w:hAnsi="Times New Roman"/>
        </w:rPr>
      </w:pPr>
      <w:r>
        <w:rPr>
          <w:rFonts w:ascii="Times New Roman" w:hAnsi="Times New Roman"/>
        </w:rPr>
        <w:t xml:space="preserve">direktoriaus </w:t>
      </w:r>
    </w:p>
    <w:p w:rsidR="001F2A34" w:rsidRDefault="003310B1" w:rsidP="00155286">
      <w:pPr>
        <w:widowControl w:val="0"/>
        <w:ind w:left="3894" w:firstLine="1298"/>
        <w:rPr>
          <w:rFonts w:ascii="Times New Roman" w:hAnsi="Times New Roman"/>
        </w:rPr>
      </w:pPr>
      <w:r>
        <w:rPr>
          <w:rFonts w:ascii="Times New Roman" w:hAnsi="Times New Roman"/>
        </w:rPr>
        <w:t>2019 m. birželio     d. įsakymo Nr. AG-</w:t>
      </w:r>
    </w:p>
    <w:p w:rsidR="003310B1" w:rsidRDefault="003310B1" w:rsidP="00155286">
      <w:pPr>
        <w:widowControl w:val="0"/>
        <w:ind w:left="3894" w:firstLine="1298"/>
        <w:rPr>
          <w:rFonts w:ascii="Times New Roman" w:hAnsi="Times New Roman"/>
        </w:rPr>
      </w:pPr>
      <w:r>
        <w:rPr>
          <w:rFonts w:ascii="Times New Roman" w:hAnsi="Times New Roman"/>
        </w:rPr>
        <w:t>priedas</w:t>
      </w:r>
    </w:p>
    <w:p w:rsidR="003310B1" w:rsidRDefault="003310B1" w:rsidP="00155286">
      <w:pPr>
        <w:widowControl w:val="0"/>
        <w:rPr>
          <w:rFonts w:ascii="Times New Roman" w:hAnsi="Times New Roman"/>
        </w:rPr>
      </w:pPr>
    </w:p>
    <w:p w:rsidR="00F74095" w:rsidRDefault="00F74095" w:rsidP="00155286">
      <w:pPr>
        <w:widowControl w:val="0"/>
        <w:rPr>
          <w:rFonts w:ascii="Times New Roman" w:hAnsi="Times New Roman"/>
        </w:rPr>
      </w:pPr>
    </w:p>
    <w:p w:rsidR="00E5360E" w:rsidRDefault="001F2A34" w:rsidP="00155286">
      <w:pPr>
        <w:widowControl w:val="0"/>
        <w:jc w:val="center"/>
        <w:rPr>
          <w:rFonts w:ascii="Times New Roman" w:hAnsi="Times New Roman"/>
          <w:b/>
          <w:szCs w:val="24"/>
        </w:rPr>
      </w:pPr>
      <w:r>
        <w:rPr>
          <w:rFonts w:ascii="Times New Roman" w:hAnsi="Times New Roman"/>
          <w:b/>
          <w:szCs w:val="24"/>
        </w:rPr>
        <w:t xml:space="preserve">SAVIVALDYBĖS LŪKESČIŲ </w:t>
      </w:r>
      <w:r w:rsidR="00605634">
        <w:rPr>
          <w:rFonts w:ascii="Times New Roman" w:hAnsi="Times New Roman"/>
          <w:b/>
          <w:szCs w:val="24"/>
        </w:rPr>
        <w:t xml:space="preserve">RAŠTAS </w:t>
      </w:r>
      <w:r>
        <w:rPr>
          <w:rFonts w:ascii="Times New Roman" w:hAnsi="Times New Roman"/>
          <w:b/>
          <w:szCs w:val="24"/>
        </w:rPr>
        <w:t xml:space="preserve">UŽDARAJAI AKCINEI BENDROVEI </w:t>
      </w:r>
    </w:p>
    <w:p w:rsidR="003A37C1" w:rsidRDefault="001F2A34" w:rsidP="00155286">
      <w:pPr>
        <w:widowControl w:val="0"/>
        <w:jc w:val="center"/>
        <w:rPr>
          <w:rFonts w:ascii="Times New Roman" w:hAnsi="Times New Roman"/>
          <w:b/>
          <w:szCs w:val="24"/>
        </w:rPr>
      </w:pPr>
      <w:r>
        <w:rPr>
          <w:rFonts w:ascii="Times New Roman" w:hAnsi="Times New Roman"/>
          <w:b/>
          <w:szCs w:val="24"/>
        </w:rPr>
        <w:t>„ŠAKIŲ</w:t>
      </w:r>
      <w:r w:rsidR="0079535E">
        <w:rPr>
          <w:rFonts w:ascii="Times New Roman" w:hAnsi="Times New Roman"/>
          <w:b/>
          <w:szCs w:val="24"/>
        </w:rPr>
        <w:t xml:space="preserve"> LAIDOTUVIŲ NAMAI</w:t>
      </w:r>
      <w:r>
        <w:rPr>
          <w:rFonts w:ascii="Times New Roman" w:hAnsi="Times New Roman"/>
          <w:b/>
          <w:szCs w:val="24"/>
        </w:rPr>
        <w:t>“</w:t>
      </w:r>
    </w:p>
    <w:p w:rsidR="003A37C1" w:rsidRDefault="003A37C1" w:rsidP="00155286">
      <w:pPr>
        <w:widowControl w:val="0"/>
        <w:rPr>
          <w:rFonts w:ascii="Times New Roman" w:hAnsi="Times New Roman"/>
        </w:rPr>
      </w:pPr>
    </w:p>
    <w:p w:rsidR="005F68E0" w:rsidRDefault="005F68E0" w:rsidP="00155286">
      <w:pPr>
        <w:widowControl w:val="0"/>
        <w:rPr>
          <w:rFonts w:ascii="Times New Roman" w:hAnsi="Times New Roman"/>
        </w:rPr>
      </w:pPr>
    </w:p>
    <w:p w:rsidR="00CF423C" w:rsidRDefault="003A37C1"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r>
      <w:r w:rsidR="001F2A34">
        <w:rPr>
          <w:rFonts w:ascii="Times New Roman" w:hAnsi="Times New Roman"/>
          <w:szCs w:val="24"/>
        </w:rPr>
        <w:t xml:space="preserve">Šiuo </w:t>
      </w:r>
      <w:r w:rsidR="00043C2F">
        <w:rPr>
          <w:rFonts w:ascii="Times New Roman" w:hAnsi="Times New Roman"/>
          <w:szCs w:val="24"/>
        </w:rPr>
        <w:t xml:space="preserve">Savivaldybės lūkesčių </w:t>
      </w:r>
      <w:r w:rsidR="001F2A34">
        <w:rPr>
          <w:rFonts w:ascii="Times New Roman" w:hAnsi="Times New Roman"/>
          <w:szCs w:val="24"/>
        </w:rPr>
        <w:t xml:space="preserve">raštu (toliau </w:t>
      </w:r>
      <w:r w:rsidR="00DB3F74">
        <w:rPr>
          <w:rFonts w:ascii="Times New Roman" w:hAnsi="Times New Roman"/>
          <w:szCs w:val="24"/>
        </w:rPr>
        <w:t>–</w:t>
      </w:r>
      <w:r w:rsidR="001F2A34">
        <w:rPr>
          <w:rFonts w:ascii="Times New Roman" w:hAnsi="Times New Roman"/>
          <w:szCs w:val="24"/>
        </w:rPr>
        <w:t xml:space="preserve"> Raštas) pateikiami Šakių rajono savivaldybės lūkesčiai dėl uždarosios akcinės bendrovės „Šakių</w:t>
      </w:r>
      <w:r w:rsidR="00B0799D">
        <w:rPr>
          <w:rFonts w:ascii="Times New Roman" w:hAnsi="Times New Roman"/>
          <w:szCs w:val="24"/>
        </w:rPr>
        <w:t xml:space="preserve"> laidotuvių namai</w:t>
      </w:r>
      <w:bookmarkStart w:id="0" w:name="_GoBack"/>
      <w:bookmarkEnd w:id="0"/>
      <w:r w:rsidR="001F2A34">
        <w:rPr>
          <w:rFonts w:ascii="Times New Roman" w:hAnsi="Times New Roman"/>
          <w:szCs w:val="24"/>
        </w:rPr>
        <w:t>“ (toliau – Bendrovė) veiklos krypčių, Bendrovei keliamų tikslų ir veiklos principų</w:t>
      </w:r>
      <w:r w:rsidR="00466B10">
        <w:rPr>
          <w:rFonts w:ascii="Times New Roman" w:hAnsi="Times New Roman"/>
          <w:szCs w:val="24"/>
        </w:rPr>
        <w:t>.</w:t>
      </w:r>
      <w:r w:rsidR="00953666">
        <w:rPr>
          <w:rFonts w:ascii="Times New Roman" w:hAnsi="Times New Roman"/>
          <w:szCs w:val="24"/>
        </w:rPr>
        <w:t xml:space="preserve"> Lūkesčiai formuluojami 4 metų laikotarpiui, tačiau pagal poreikį Raštas gali būti atnaujinamas. Raštas turėtų tapti pagrindu rengiant ir peržiūrint Bendrovės strateginį planą. Raštas nėra teisinis įpareigojimas ir yra skirtas bendradarbiavimui tarp Bendrovės ir savivaldybės administracijos skatinti.</w:t>
      </w:r>
    </w:p>
    <w:p w:rsidR="00953666" w:rsidRDefault="00953666"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t xml:space="preserve">Šiuo Raštu savivaldybės administracija nesiekia apriboti ar be reikalo išplėsti Bendrovės ir jos valdymo organų teisių ir pareigų. Bendrovė ir jos valdymo organai pirmiausiai privalo vadovautis galiojančiais teisės aktais, Bendrovės įstatais, kitais Bendrovės </w:t>
      </w:r>
      <w:r w:rsidR="00EB14FB">
        <w:rPr>
          <w:rFonts w:ascii="Times New Roman" w:hAnsi="Times New Roman"/>
          <w:szCs w:val="24"/>
        </w:rPr>
        <w:t>akcininkų</w:t>
      </w:r>
      <w:r>
        <w:rPr>
          <w:rFonts w:ascii="Times New Roman" w:hAnsi="Times New Roman"/>
          <w:szCs w:val="24"/>
        </w:rPr>
        <w:t xml:space="preserve"> priimtais sprendimais ir prisiimti atsakomybę už priimtus sprendimus. Įgyvendindami šiuo Raštu išsakytus savivaldybės lūkesčius, Bendrovės valdymo organai privalo vadovautis protingumo, skaidrumo, efektyvumo ir racionalaus turto valdymo principais.</w:t>
      </w:r>
    </w:p>
    <w:p w:rsidR="00953666" w:rsidRPr="00953666" w:rsidRDefault="00953666" w:rsidP="00155286">
      <w:pPr>
        <w:widowControl w:val="0"/>
        <w:tabs>
          <w:tab w:val="left" w:pos="720"/>
        </w:tabs>
        <w:spacing w:line="360" w:lineRule="auto"/>
        <w:jc w:val="both"/>
        <w:rPr>
          <w:rFonts w:ascii="Times New Roman" w:hAnsi="Times New Roman"/>
          <w:b/>
          <w:szCs w:val="24"/>
        </w:rPr>
      </w:pPr>
      <w:r w:rsidRPr="00953666">
        <w:rPr>
          <w:rFonts w:ascii="Times New Roman" w:hAnsi="Times New Roman"/>
          <w:b/>
          <w:szCs w:val="24"/>
        </w:rPr>
        <w:tab/>
      </w:r>
      <w:r w:rsidR="003C1A6B">
        <w:rPr>
          <w:rFonts w:ascii="Times New Roman" w:hAnsi="Times New Roman"/>
          <w:b/>
          <w:szCs w:val="24"/>
        </w:rPr>
        <w:t>Bendrovės</w:t>
      </w:r>
      <w:r w:rsidRPr="00953666">
        <w:rPr>
          <w:rFonts w:ascii="Times New Roman" w:hAnsi="Times New Roman"/>
          <w:b/>
          <w:szCs w:val="24"/>
        </w:rPr>
        <w:t xml:space="preserve"> veiklos kryptys</w:t>
      </w:r>
    </w:p>
    <w:p w:rsidR="003963FA" w:rsidRDefault="00953666"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r>
      <w:r w:rsidR="00744D8A">
        <w:rPr>
          <w:rFonts w:ascii="Times New Roman" w:hAnsi="Times New Roman"/>
          <w:szCs w:val="24"/>
        </w:rPr>
        <w:t xml:space="preserve">Bendrovės pagrindinė veikla </w:t>
      </w:r>
      <w:r w:rsidR="008458F0">
        <w:rPr>
          <w:rFonts w:ascii="Times New Roman" w:hAnsi="Times New Roman"/>
          <w:szCs w:val="24"/>
        </w:rPr>
        <w:t>–</w:t>
      </w:r>
      <w:r w:rsidR="00744D8A">
        <w:rPr>
          <w:rFonts w:ascii="Times New Roman" w:hAnsi="Times New Roman"/>
          <w:szCs w:val="24"/>
        </w:rPr>
        <w:t xml:space="preserve"> </w:t>
      </w:r>
      <w:r w:rsidR="0079535E">
        <w:rPr>
          <w:rFonts w:ascii="Times New Roman" w:hAnsi="Times New Roman"/>
          <w:szCs w:val="24"/>
        </w:rPr>
        <w:t xml:space="preserve">laidojimo paslaugos ir su laidotuvėmis susijusių gyventojų poreikių tenkinimas. </w:t>
      </w:r>
      <w:r w:rsidR="00744D8A">
        <w:rPr>
          <w:rFonts w:ascii="Times New Roman" w:hAnsi="Times New Roman"/>
          <w:szCs w:val="24"/>
        </w:rPr>
        <w:t xml:space="preserve">Bendrovės kita veikla – </w:t>
      </w:r>
      <w:r w:rsidR="0079535E">
        <w:rPr>
          <w:rFonts w:ascii="Times New Roman" w:hAnsi="Times New Roman"/>
          <w:szCs w:val="24"/>
        </w:rPr>
        <w:t>mažmeninė prekyba laidojimo reikmenimis, specialiojo transporto nuomos ir pervežimo paslaugos, maitinimo paslaugos, floristika.</w:t>
      </w:r>
    </w:p>
    <w:p w:rsidR="00744D8A" w:rsidRDefault="00EB14FB"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r>
      <w:r w:rsidR="00744D8A">
        <w:rPr>
          <w:rFonts w:ascii="Times New Roman" w:hAnsi="Times New Roman"/>
          <w:szCs w:val="24"/>
        </w:rPr>
        <w:t xml:space="preserve">Savivaldybės keliamas tikslas </w:t>
      </w:r>
      <w:r w:rsidR="00426C8B">
        <w:rPr>
          <w:rFonts w:ascii="Times New Roman" w:hAnsi="Times New Roman"/>
          <w:szCs w:val="24"/>
        </w:rPr>
        <w:t>Bendrovei</w:t>
      </w:r>
      <w:r w:rsidR="00744D8A">
        <w:rPr>
          <w:rFonts w:ascii="Times New Roman" w:hAnsi="Times New Roman"/>
          <w:szCs w:val="24"/>
        </w:rPr>
        <w:t xml:space="preserve"> – </w:t>
      </w:r>
      <w:r w:rsidR="00744D8A" w:rsidRPr="004B32AF">
        <w:rPr>
          <w:rFonts w:ascii="Times New Roman" w:hAnsi="Times New Roman"/>
          <w:szCs w:val="24"/>
        </w:rPr>
        <w:t xml:space="preserve">savivaldybės </w:t>
      </w:r>
      <w:r w:rsidR="004B32AF" w:rsidRPr="004B32AF">
        <w:rPr>
          <w:rFonts w:ascii="Times New Roman" w:hAnsi="Times New Roman"/>
          <w:szCs w:val="24"/>
        </w:rPr>
        <w:t>pavestos savarankiškosios ritualinių paslaugų teikimo užtikrinimo</w:t>
      </w:r>
      <w:r w:rsidR="00F23329" w:rsidRPr="004B32AF">
        <w:rPr>
          <w:rFonts w:ascii="Times New Roman" w:hAnsi="Times New Roman"/>
          <w:szCs w:val="24"/>
        </w:rPr>
        <w:t xml:space="preserve"> funkcij</w:t>
      </w:r>
      <w:r w:rsidR="004B32AF" w:rsidRPr="004B32AF">
        <w:rPr>
          <w:rFonts w:ascii="Times New Roman" w:hAnsi="Times New Roman"/>
          <w:szCs w:val="24"/>
        </w:rPr>
        <w:t>os</w:t>
      </w:r>
      <w:r w:rsidR="00D40AE7" w:rsidRPr="004B32AF">
        <w:rPr>
          <w:rFonts w:ascii="Times New Roman" w:hAnsi="Times New Roman"/>
          <w:szCs w:val="24"/>
        </w:rPr>
        <w:t xml:space="preserve"> </w:t>
      </w:r>
      <w:r w:rsidR="00500D3C" w:rsidRPr="004B32AF">
        <w:rPr>
          <w:rFonts w:ascii="Times New Roman" w:hAnsi="Times New Roman"/>
          <w:szCs w:val="24"/>
        </w:rPr>
        <w:t>vykdymas</w:t>
      </w:r>
      <w:r w:rsidR="00500D3C" w:rsidRPr="0079535E">
        <w:rPr>
          <w:rFonts w:ascii="Times New Roman" w:hAnsi="Times New Roman"/>
          <w:color w:val="FF0000"/>
          <w:szCs w:val="24"/>
        </w:rPr>
        <w:t xml:space="preserve"> </w:t>
      </w:r>
      <w:r w:rsidR="00744D8A">
        <w:rPr>
          <w:rFonts w:ascii="Times New Roman" w:hAnsi="Times New Roman"/>
          <w:szCs w:val="24"/>
        </w:rPr>
        <w:t>ir pelninga veikla</w:t>
      </w:r>
      <w:r w:rsidR="003C1A6B">
        <w:rPr>
          <w:rFonts w:ascii="Times New Roman" w:hAnsi="Times New Roman"/>
          <w:szCs w:val="24"/>
        </w:rPr>
        <w:t>.</w:t>
      </w:r>
    </w:p>
    <w:p w:rsidR="009204A0" w:rsidRPr="009204A0" w:rsidRDefault="009204A0" w:rsidP="00155286">
      <w:pPr>
        <w:widowControl w:val="0"/>
        <w:tabs>
          <w:tab w:val="left" w:pos="720"/>
        </w:tabs>
        <w:spacing w:line="360" w:lineRule="auto"/>
        <w:jc w:val="both"/>
        <w:rPr>
          <w:rFonts w:ascii="Times New Roman" w:hAnsi="Times New Roman"/>
          <w:szCs w:val="24"/>
        </w:rPr>
      </w:pPr>
      <w:r w:rsidRPr="009204A0">
        <w:rPr>
          <w:rFonts w:ascii="Times New Roman" w:hAnsi="Times New Roman"/>
          <w:szCs w:val="24"/>
        </w:rPr>
        <w:tab/>
        <w:t xml:space="preserve">Bendrovė, vykdydama veiklą, prisideda prie Rajono savivaldybės 2018-2024 metų strateginio plėtros plano, patvirtinto Šakių rajono savivaldybės tarybos 2018 m. lapkričio 23 d. sprendimu Nr. T-387 „Dėl rajono savivaldybės tarybos 2017 m. gruodžio 21 d. sprendimo Nr. T-378 „Dėl </w:t>
      </w:r>
      <w:r w:rsidRPr="009204A0">
        <w:t>rajono savivaldybės 2018-2024 metų strateginio plėtros plano patvirtinimo</w:t>
      </w:r>
      <w:r w:rsidRPr="009204A0">
        <w:rPr>
          <w:rFonts w:ascii="Times New Roman" w:hAnsi="Times New Roman"/>
          <w:szCs w:val="24"/>
        </w:rPr>
        <w:t>“ pakeitimo ir papildymo“</w:t>
      </w:r>
      <w:r w:rsidR="007727B3">
        <w:rPr>
          <w:rFonts w:ascii="Times New Roman" w:hAnsi="Times New Roman"/>
          <w:szCs w:val="24"/>
        </w:rPr>
        <w:t xml:space="preserve"> (toliau – Plėtros planas)</w:t>
      </w:r>
      <w:r w:rsidRPr="009204A0">
        <w:rPr>
          <w:rFonts w:ascii="Times New Roman" w:hAnsi="Times New Roman"/>
          <w:szCs w:val="24"/>
        </w:rPr>
        <w:t>, tikslo „</w:t>
      </w:r>
      <w:r w:rsidR="0079535E">
        <w:rPr>
          <w:rFonts w:ascii="Times New Roman" w:hAnsi="Times New Roman"/>
          <w:szCs w:val="24"/>
        </w:rPr>
        <w:t>Kompleksinė, kokybiška ir visiems prieinama socialinė pagalba</w:t>
      </w:r>
      <w:r w:rsidRPr="009204A0">
        <w:rPr>
          <w:rFonts w:ascii="Times New Roman" w:hAnsi="Times New Roman"/>
          <w:szCs w:val="24"/>
        </w:rPr>
        <w:t>“ ir Rajono savivaldybės 2019-2021 metų strateginio veiklos plano, patvirtinto rajono savivaldybės tarybos 2019 m. vasario 22 d. sprendimu Nr. T-65 „Dėl rajono savivaldybės 2019-2021 metų strateginio veiklos plano patvirtinimo“</w:t>
      </w:r>
      <w:r w:rsidR="00FC071F">
        <w:rPr>
          <w:rFonts w:ascii="Times New Roman" w:hAnsi="Times New Roman"/>
          <w:szCs w:val="24"/>
        </w:rPr>
        <w:t xml:space="preserve"> (toliau – Veiklos planas)</w:t>
      </w:r>
      <w:r w:rsidRPr="009204A0">
        <w:rPr>
          <w:rFonts w:ascii="Times New Roman" w:hAnsi="Times New Roman"/>
          <w:szCs w:val="24"/>
        </w:rPr>
        <w:t xml:space="preserve">, </w:t>
      </w:r>
      <w:r w:rsidR="00DC6376">
        <w:rPr>
          <w:rFonts w:ascii="Times New Roman" w:hAnsi="Times New Roman"/>
          <w:szCs w:val="24"/>
        </w:rPr>
        <w:t>Socialinės ir sveikatos apsaugos programos</w:t>
      </w:r>
      <w:r w:rsidRPr="009204A0">
        <w:rPr>
          <w:rFonts w:ascii="Times New Roman" w:hAnsi="Times New Roman"/>
          <w:szCs w:val="24"/>
        </w:rPr>
        <w:t xml:space="preserve"> (1</w:t>
      </w:r>
      <w:r w:rsidR="00DC6376">
        <w:rPr>
          <w:rFonts w:ascii="Times New Roman" w:hAnsi="Times New Roman"/>
          <w:szCs w:val="24"/>
        </w:rPr>
        <w:t>3</w:t>
      </w:r>
      <w:r w:rsidRPr="009204A0">
        <w:rPr>
          <w:rFonts w:ascii="Times New Roman" w:hAnsi="Times New Roman"/>
          <w:szCs w:val="24"/>
        </w:rPr>
        <w:t>) tikslo „</w:t>
      </w:r>
      <w:r w:rsidR="00DC6376">
        <w:rPr>
          <w:rFonts w:ascii="Times New Roman" w:hAnsi="Times New Roman"/>
          <w:szCs w:val="24"/>
        </w:rPr>
        <w:t>Socialinių paslaugų prieinamumo ir pasirinkimo užtikrinimas</w:t>
      </w:r>
      <w:r w:rsidRPr="009204A0">
        <w:rPr>
          <w:rFonts w:ascii="Times New Roman" w:hAnsi="Times New Roman"/>
          <w:szCs w:val="24"/>
        </w:rPr>
        <w:t>“.</w:t>
      </w:r>
    </w:p>
    <w:p w:rsidR="00AC48F5" w:rsidRDefault="00AC48F5" w:rsidP="00155286">
      <w:pPr>
        <w:widowControl w:val="0"/>
        <w:tabs>
          <w:tab w:val="left" w:pos="720"/>
        </w:tabs>
        <w:spacing w:line="360" w:lineRule="auto"/>
        <w:jc w:val="both"/>
        <w:rPr>
          <w:rFonts w:ascii="Times New Roman" w:hAnsi="Times New Roman"/>
          <w:b/>
          <w:szCs w:val="24"/>
        </w:rPr>
      </w:pPr>
    </w:p>
    <w:p w:rsidR="00812AE6" w:rsidRPr="00812AE6" w:rsidRDefault="00812AE6" w:rsidP="00155286">
      <w:pPr>
        <w:widowControl w:val="0"/>
        <w:tabs>
          <w:tab w:val="left" w:pos="720"/>
        </w:tabs>
        <w:spacing w:line="360" w:lineRule="auto"/>
        <w:jc w:val="both"/>
        <w:rPr>
          <w:rFonts w:ascii="Times New Roman" w:hAnsi="Times New Roman"/>
          <w:b/>
          <w:szCs w:val="24"/>
        </w:rPr>
      </w:pPr>
      <w:r w:rsidRPr="00812AE6">
        <w:rPr>
          <w:rFonts w:ascii="Times New Roman" w:hAnsi="Times New Roman"/>
          <w:b/>
          <w:szCs w:val="24"/>
        </w:rPr>
        <w:lastRenderedPageBreak/>
        <w:tab/>
        <w:t>Veiklos lūkesčiai ir vertinimas</w:t>
      </w:r>
    </w:p>
    <w:p w:rsidR="00F23329" w:rsidRPr="00BE506B" w:rsidRDefault="00F23329"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t>Atsižvelgiant į tai, kad Bendrovė vykdo savivaldybės jai pavest</w:t>
      </w:r>
      <w:r w:rsidR="004B32AF">
        <w:rPr>
          <w:rFonts w:ascii="Times New Roman" w:hAnsi="Times New Roman"/>
          <w:szCs w:val="24"/>
        </w:rPr>
        <w:t>ą funkciją</w:t>
      </w:r>
      <w:r>
        <w:rPr>
          <w:rFonts w:ascii="Times New Roman" w:hAnsi="Times New Roman"/>
          <w:szCs w:val="24"/>
        </w:rPr>
        <w:t xml:space="preserve">, akcijų valdytojas mano, jog Bendrovė toliau turi tęsti </w:t>
      </w:r>
      <w:r w:rsidRPr="00B42176">
        <w:rPr>
          <w:rFonts w:ascii="Times New Roman" w:hAnsi="Times New Roman"/>
          <w:szCs w:val="24"/>
        </w:rPr>
        <w:t>vykdomą veiklą</w:t>
      </w:r>
      <w:r w:rsidR="00F74A78">
        <w:rPr>
          <w:rFonts w:ascii="Times New Roman" w:hAnsi="Times New Roman"/>
          <w:szCs w:val="24"/>
        </w:rPr>
        <w:t xml:space="preserve">. </w:t>
      </w:r>
      <w:r w:rsidR="00F74A78" w:rsidRPr="00BE506B">
        <w:rPr>
          <w:rFonts w:ascii="Times New Roman" w:hAnsi="Times New Roman"/>
          <w:szCs w:val="24"/>
        </w:rPr>
        <w:t xml:space="preserve">Taip pat Bendrovė galėtų </w:t>
      </w:r>
      <w:r w:rsidR="0035412E" w:rsidRPr="00BE506B">
        <w:rPr>
          <w:rFonts w:ascii="Times New Roman" w:hAnsi="Times New Roman"/>
          <w:szCs w:val="24"/>
        </w:rPr>
        <w:t>pradėti teikti kapų priežiūros paslaugą</w:t>
      </w:r>
      <w:r w:rsidR="00B42176" w:rsidRPr="00BE506B">
        <w:rPr>
          <w:rFonts w:ascii="Times New Roman" w:hAnsi="Times New Roman"/>
          <w:szCs w:val="24"/>
        </w:rPr>
        <w:t>.</w:t>
      </w:r>
    </w:p>
    <w:p w:rsidR="00155286" w:rsidRDefault="005F68E0"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r>
      <w:r w:rsidR="00155286" w:rsidRPr="00155286">
        <w:rPr>
          <w:rFonts w:ascii="Times New Roman" w:hAnsi="Times New Roman"/>
          <w:szCs w:val="24"/>
          <w:u w:val="single"/>
        </w:rPr>
        <w:t>Savivaldybei svarbių funkcijų užtikrinimas</w:t>
      </w:r>
      <w:r w:rsidR="00155286">
        <w:rPr>
          <w:rFonts w:ascii="Times New Roman" w:hAnsi="Times New Roman"/>
          <w:szCs w:val="24"/>
        </w:rPr>
        <w:t xml:space="preserve">. </w:t>
      </w:r>
      <w:r w:rsidR="005640F2">
        <w:rPr>
          <w:rFonts w:ascii="Times New Roman" w:hAnsi="Times New Roman"/>
          <w:szCs w:val="24"/>
        </w:rPr>
        <w:t>Bendrovė turi užtikrinti jai pavest</w:t>
      </w:r>
      <w:r w:rsidR="004B32AF">
        <w:rPr>
          <w:rFonts w:ascii="Times New Roman" w:hAnsi="Times New Roman"/>
          <w:szCs w:val="24"/>
        </w:rPr>
        <w:t>ą</w:t>
      </w:r>
      <w:r w:rsidR="005640F2">
        <w:rPr>
          <w:rFonts w:ascii="Times New Roman" w:hAnsi="Times New Roman"/>
          <w:szCs w:val="24"/>
        </w:rPr>
        <w:t xml:space="preserve"> savivaldybės savarankiškąją </w:t>
      </w:r>
      <w:r w:rsidR="004B32AF" w:rsidRPr="004B32AF">
        <w:rPr>
          <w:rFonts w:ascii="Times New Roman" w:hAnsi="Times New Roman"/>
          <w:szCs w:val="24"/>
        </w:rPr>
        <w:t>ritualinių paslaugų teikimo užtikrinimo</w:t>
      </w:r>
      <w:r w:rsidR="004B32AF">
        <w:rPr>
          <w:rFonts w:ascii="Times New Roman" w:hAnsi="Times New Roman"/>
          <w:szCs w:val="24"/>
        </w:rPr>
        <w:t xml:space="preserve"> </w:t>
      </w:r>
      <w:r w:rsidR="005640F2">
        <w:rPr>
          <w:rFonts w:ascii="Times New Roman" w:hAnsi="Times New Roman"/>
          <w:szCs w:val="24"/>
        </w:rPr>
        <w:t xml:space="preserve">funkciją. </w:t>
      </w:r>
    </w:p>
    <w:p w:rsidR="00812AE6" w:rsidRDefault="009204A0" w:rsidP="00155286">
      <w:pPr>
        <w:widowControl w:val="0"/>
        <w:tabs>
          <w:tab w:val="left" w:pos="720"/>
        </w:tabs>
        <w:spacing w:line="360" w:lineRule="auto"/>
        <w:jc w:val="both"/>
        <w:rPr>
          <w:rFonts w:ascii="Times New Roman" w:hAnsi="Times New Roman"/>
          <w:szCs w:val="24"/>
        </w:rPr>
      </w:pPr>
      <w:r w:rsidRPr="0006223D">
        <w:rPr>
          <w:rFonts w:ascii="Times New Roman" w:hAnsi="Times New Roman"/>
          <w:szCs w:val="24"/>
        </w:rPr>
        <w:tab/>
      </w:r>
      <w:r w:rsidR="005640F2" w:rsidRPr="0006223D">
        <w:rPr>
          <w:rFonts w:ascii="Times New Roman" w:hAnsi="Times New Roman"/>
          <w:szCs w:val="24"/>
          <w:u w:val="single"/>
        </w:rPr>
        <w:t>Efektyvi veikla</w:t>
      </w:r>
      <w:r w:rsidR="00155286" w:rsidRPr="0006223D">
        <w:rPr>
          <w:rFonts w:ascii="Times New Roman" w:hAnsi="Times New Roman"/>
          <w:szCs w:val="24"/>
          <w:u w:val="single"/>
        </w:rPr>
        <w:t xml:space="preserve"> ir </w:t>
      </w:r>
      <w:r w:rsidR="00583207" w:rsidRPr="0006223D">
        <w:rPr>
          <w:rFonts w:ascii="Times New Roman" w:hAnsi="Times New Roman"/>
          <w:szCs w:val="24"/>
          <w:u w:val="single"/>
        </w:rPr>
        <w:t>ilgalaikė nauda akcijų savininkui</w:t>
      </w:r>
      <w:r w:rsidR="005640F2" w:rsidRPr="0006223D">
        <w:rPr>
          <w:rFonts w:ascii="Times New Roman" w:hAnsi="Times New Roman"/>
          <w:szCs w:val="24"/>
        </w:rPr>
        <w:t xml:space="preserve">. </w:t>
      </w:r>
      <w:r w:rsidR="003B0F92" w:rsidRPr="0006223D">
        <w:rPr>
          <w:rFonts w:ascii="Times New Roman" w:hAnsi="Times New Roman"/>
          <w:szCs w:val="24"/>
        </w:rPr>
        <w:t xml:space="preserve">Bendrovė turėtų </w:t>
      </w:r>
      <w:r w:rsidR="002601EB" w:rsidRPr="0006223D">
        <w:rPr>
          <w:rFonts w:ascii="Times New Roman" w:hAnsi="Times New Roman"/>
          <w:szCs w:val="24"/>
        </w:rPr>
        <w:t>optimizuoti patiriamas sąnaudas ir išlaidas, kad dirbtų pelningai</w:t>
      </w:r>
      <w:r w:rsidR="003B0F92" w:rsidRPr="0006223D">
        <w:rPr>
          <w:rFonts w:ascii="Times New Roman" w:hAnsi="Times New Roman"/>
          <w:szCs w:val="24"/>
        </w:rPr>
        <w:t xml:space="preserve">. Savivaldybė tikisi, kad Bendrovės grynasis pelningumas </w:t>
      </w:r>
      <w:r w:rsidR="003B0F92">
        <w:rPr>
          <w:rFonts w:ascii="Times New Roman" w:hAnsi="Times New Roman"/>
          <w:szCs w:val="24"/>
        </w:rPr>
        <w:t xml:space="preserve">kasmet augs po </w:t>
      </w:r>
      <w:r w:rsidR="000979CA">
        <w:rPr>
          <w:rFonts w:ascii="Times New Roman" w:hAnsi="Times New Roman"/>
          <w:szCs w:val="24"/>
        </w:rPr>
        <w:t>3</w:t>
      </w:r>
      <w:r w:rsidR="003B0F92">
        <w:rPr>
          <w:rFonts w:ascii="Times New Roman" w:hAnsi="Times New Roman"/>
          <w:szCs w:val="24"/>
        </w:rPr>
        <w:t xml:space="preserve"> proc. ir </w:t>
      </w:r>
      <w:r w:rsidR="00F11487">
        <w:rPr>
          <w:rFonts w:ascii="Times New Roman" w:hAnsi="Times New Roman"/>
          <w:szCs w:val="24"/>
        </w:rPr>
        <w:t xml:space="preserve">2022 m. sieks ne mažiau kaip </w:t>
      </w:r>
      <w:r w:rsidR="000979CA">
        <w:rPr>
          <w:rFonts w:ascii="Times New Roman" w:hAnsi="Times New Roman"/>
          <w:szCs w:val="24"/>
        </w:rPr>
        <w:t>20</w:t>
      </w:r>
      <w:r w:rsidR="00F11487">
        <w:rPr>
          <w:rFonts w:ascii="Times New Roman" w:hAnsi="Times New Roman"/>
          <w:szCs w:val="24"/>
        </w:rPr>
        <w:t xml:space="preserve"> proc., nuosavo kapitalo grąžos rodiklis sieks </w:t>
      </w:r>
      <w:r w:rsidR="000979CA">
        <w:rPr>
          <w:rFonts w:ascii="Times New Roman" w:hAnsi="Times New Roman"/>
          <w:szCs w:val="24"/>
        </w:rPr>
        <w:t>20</w:t>
      </w:r>
      <w:r w:rsidR="00F11487">
        <w:rPr>
          <w:rFonts w:ascii="Times New Roman" w:hAnsi="Times New Roman"/>
          <w:szCs w:val="24"/>
        </w:rPr>
        <w:t xml:space="preserve"> proc. Taip pat savivaldybė tikisi, kad Bendrovė išlaikys kapitalo struktūros rodiklį (skolų ir nuosavo kapitalo santykis) </w:t>
      </w:r>
      <w:r w:rsidR="000979CA">
        <w:rPr>
          <w:rFonts w:ascii="Times New Roman" w:hAnsi="Times New Roman"/>
          <w:szCs w:val="24"/>
        </w:rPr>
        <w:t>0,5</w:t>
      </w:r>
      <w:r w:rsidR="00F11487">
        <w:rPr>
          <w:rFonts w:ascii="Times New Roman" w:hAnsi="Times New Roman"/>
          <w:szCs w:val="24"/>
        </w:rPr>
        <w:t xml:space="preserve">. Planuojama, kad išmokamų dividendų suma 2022 m. sieks </w:t>
      </w:r>
      <w:r w:rsidR="000979CA">
        <w:rPr>
          <w:rFonts w:ascii="Times New Roman" w:hAnsi="Times New Roman"/>
          <w:szCs w:val="24"/>
        </w:rPr>
        <w:t>20</w:t>
      </w:r>
      <w:r w:rsidR="00F11487">
        <w:rPr>
          <w:rFonts w:ascii="Times New Roman" w:hAnsi="Times New Roman"/>
          <w:szCs w:val="24"/>
        </w:rPr>
        <w:t xml:space="preserve"> proc. Bendrovės </w:t>
      </w:r>
      <w:proofErr w:type="spellStart"/>
      <w:r w:rsidR="00F11487">
        <w:rPr>
          <w:rFonts w:ascii="Times New Roman" w:hAnsi="Times New Roman"/>
          <w:szCs w:val="24"/>
        </w:rPr>
        <w:t>paskirstytinojo</w:t>
      </w:r>
      <w:proofErr w:type="spellEnd"/>
      <w:r w:rsidR="00F11487">
        <w:rPr>
          <w:rFonts w:ascii="Times New Roman" w:hAnsi="Times New Roman"/>
          <w:szCs w:val="24"/>
        </w:rPr>
        <w:t xml:space="preserve"> pelno.</w:t>
      </w:r>
    </w:p>
    <w:p w:rsidR="00526EB7" w:rsidRDefault="00526EB7" w:rsidP="00526EB7">
      <w:pPr>
        <w:widowControl w:val="0"/>
        <w:tabs>
          <w:tab w:val="left" w:pos="720"/>
        </w:tabs>
        <w:spacing w:line="360" w:lineRule="auto"/>
        <w:jc w:val="both"/>
        <w:rPr>
          <w:rFonts w:ascii="Times New Roman" w:hAnsi="Times New Roman"/>
          <w:szCs w:val="24"/>
        </w:rPr>
      </w:pPr>
      <w:r>
        <w:rPr>
          <w:rFonts w:ascii="Times New Roman" w:hAnsi="Times New Roman"/>
          <w:szCs w:val="24"/>
        </w:rPr>
        <w:tab/>
      </w:r>
      <w:r w:rsidRPr="00155286">
        <w:rPr>
          <w:rFonts w:ascii="Times New Roman" w:hAnsi="Times New Roman"/>
          <w:szCs w:val="24"/>
          <w:u w:val="single"/>
        </w:rPr>
        <w:t>Pažangi įmonė</w:t>
      </w:r>
      <w:r>
        <w:rPr>
          <w:rFonts w:ascii="Times New Roman" w:hAnsi="Times New Roman"/>
          <w:szCs w:val="24"/>
        </w:rPr>
        <w:t xml:space="preserve">. </w:t>
      </w:r>
      <w:r w:rsidR="007C1DF5">
        <w:rPr>
          <w:rFonts w:ascii="Times New Roman" w:hAnsi="Times New Roman"/>
          <w:szCs w:val="24"/>
        </w:rPr>
        <w:t xml:space="preserve">Ypatingas dėmesys turėtų būti skiriamas Bendrovės vertei didinti – Bendrovė turėtų tapti pažangi, veikti pagal rinkos poreikius, teikti aukštos kokybės paslaugas. Savivaldybė tikisi, kad Bendrovė </w:t>
      </w:r>
      <w:r w:rsidR="000317E1">
        <w:rPr>
          <w:rFonts w:ascii="Times New Roman" w:hAnsi="Times New Roman"/>
          <w:szCs w:val="24"/>
        </w:rPr>
        <w:t xml:space="preserve">išsaugos ir toliau puoselės </w:t>
      </w:r>
      <w:r w:rsidR="007C1DF5">
        <w:rPr>
          <w:rFonts w:ascii="Times New Roman" w:hAnsi="Times New Roman"/>
          <w:szCs w:val="24"/>
        </w:rPr>
        <w:t>savo</w:t>
      </w:r>
      <w:r>
        <w:rPr>
          <w:rFonts w:ascii="Times New Roman" w:hAnsi="Times New Roman"/>
          <w:szCs w:val="24"/>
        </w:rPr>
        <w:t xml:space="preserve"> įvaizdį. </w:t>
      </w:r>
    </w:p>
    <w:p w:rsidR="005640F2" w:rsidRDefault="005640F2"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r>
      <w:r w:rsidRPr="005640F2">
        <w:rPr>
          <w:rFonts w:ascii="Times New Roman" w:hAnsi="Times New Roman"/>
          <w:szCs w:val="24"/>
          <w:u w:val="single"/>
        </w:rPr>
        <w:t>Skaidrumas</w:t>
      </w:r>
      <w:r>
        <w:rPr>
          <w:rFonts w:ascii="Times New Roman" w:hAnsi="Times New Roman"/>
          <w:szCs w:val="24"/>
        </w:rPr>
        <w:t>. Savivaldybė tikisi, kad Bendrovėje bus įdiegtos korupcijos prevencijos ir rizikos valdymo priemonės, o viešieji pirkimai bus atliekami vadovaujantis Lietuvos Respublikos viešųjų pirkimų įstatymo nuostatomis. Bendrovė turėtų užtikrinti, kad viešai būtų skelbiama Bendrovės veiklos strategija ar bent jau jos santrauka, veiklos ataskaitos, vadovų darbo užmokestis ir kita teisės aktais nustatyta informacija.</w:t>
      </w:r>
    </w:p>
    <w:p w:rsidR="00375EAE" w:rsidRDefault="00375EAE" w:rsidP="00375EAE">
      <w:pPr>
        <w:widowControl w:val="0"/>
        <w:tabs>
          <w:tab w:val="left" w:pos="720"/>
        </w:tabs>
        <w:spacing w:line="360" w:lineRule="auto"/>
        <w:jc w:val="both"/>
        <w:rPr>
          <w:rFonts w:ascii="Times New Roman" w:hAnsi="Times New Roman"/>
          <w:szCs w:val="24"/>
        </w:rPr>
      </w:pPr>
      <w:r>
        <w:rPr>
          <w:rFonts w:ascii="Times New Roman" w:hAnsi="Times New Roman"/>
          <w:szCs w:val="24"/>
        </w:rPr>
        <w:tab/>
      </w:r>
      <w:r w:rsidRPr="007E174A">
        <w:rPr>
          <w:rFonts w:ascii="Times New Roman" w:hAnsi="Times New Roman"/>
          <w:szCs w:val="24"/>
          <w:u w:val="single"/>
        </w:rPr>
        <w:t>Socialinė atsakomybė</w:t>
      </w:r>
      <w:r>
        <w:rPr>
          <w:rFonts w:ascii="Times New Roman" w:hAnsi="Times New Roman"/>
          <w:szCs w:val="24"/>
        </w:rPr>
        <w:t>. Bendrovė turėtų užtikrinti darbuotojams sąžiningą ir rinkos sąlygas atitinkantį darbo užmokestį ir aplinką, planuoti ir vykdyti socialiai atsakingą veiklą.</w:t>
      </w:r>
    </w:p>
    <w:p w:rsidR="00BB5A9B" w:rsidRPr="00BB5A9B" w:rsidRDefault="00BB5A9B" w:rsidP="00155286">
      <w:pPr>
        <w:widowControl w:val="0"/>
        <w:tabs>
          <w:tab w:val="left" w:pos="720"/>
        </w:tabs>
        <w:spacing w:line="360" w:lineRule="auto"/>
        <w:jc w:val="both"/>
        <w:rPr>
          <w:rFonts w:ascii="Times New Roman" w:hAnsi="Times New Roman"/>
          <w:b/>
          <w:szCs w:val="24"/>
        </w:rPr>
      </w:pPr>
      <w:r w:rsidRPr="00BB5A9B">
        <w:rPr>
          <w:rFonts w:ascii="Times New Roman" w:hAnsi="Times New Roman"/>
          <w:b/>
          <w:szCs w:val="24"/>
        </w:rPr>
        <w:tab/>
        <w:t>Atskaitomybė</w:t>
      </w:r>
    </w:p>
    <w:p w:rsidR="002206F6" w:rsidRDefault="00BB5A9B" w:rsidP="00155286">
      <w:pPr>
        <w:widowControl w:val="0"/>
        <w:tabs>
          <w:tab w:val="left" w:pos="720"/>
        </w:tabs>
        <w:spacing w:line="360" w:lineRule="auto"/>
        <w:jc w:val="both"/>
        <w:rPr>
          <w:rFonts w:ascii="Times New Roman" w:hAnsi="Times New Roman"/>
          <w:szCs w:val="24"/>
          <w:lang w:eastAsia="ar-SA"/>
        </w:rPr>
      </w:pPr>
      <w:r>
        <w:rPr>
          <w:rFonts w:ascii="Times New Roman" w:hAnsi="Times New Roman"/>
          <w:szCs w:val="24"/>
        </w:rPr>
        <w:tab/>
      </w:r>
      <w:r w:rsidR="003310B1" w:rsidRPr="00F32BF4">
        <w:rPr>
          <w:rFonts w:ascii="Times New Roman" w:hAnsi="Times New Roman"/>
          <w:szCs w:val="24"/>
          <w:lang w:eastAsia="ar-SA"/>
        </w:rPr>
        <w:t xml:space="preserve">Bendrovės vadovas iki kiekvienų metų balandžio 1 d. </w:t>
      </w:r>
      <w:r w:rsidR="00B27822">
        <w:rPr>
          <w:rFonts w:ascii="Times New Roman" w:hAnsi="Times New Roman"/>
          <w:szCs w:val="24"/>
          <w:lang w:eastAsia="ar-SA"/>
        </w:rPr>
        <w:t>turi pateikti</w:t>
      </w:r>
      <w:r w:rsidR="003310B1" w:rsidRPr="00F32BF4">
        <w:rPr>
          <w:rFonts w:ascii="Times New Roman" w:hAnsi="Times New Roman"/>
          <w:szCs w:val="24"/>
          <w:lang w:eastAsia="ar-SA"/>
        </w:rPr>
        <w:t xml:space="preserve"> </w:t>
      </w:r>
      <w:r w:rsidR="003310B1">
        <w:rPr>
          <w:rFonts w:ascii="Times New Roman" w:hAnsi="Times New Roman"/>
          <w:szCs w:val="24"/>
          <w:lang w:eastAsia="ar-SA"/>
        </w:rPr>
        <w:t>s</w:t>
      </w:r>
      <w:r w:rsidR="003310B1" w:rsidRPr="00F32BF4">
        <w:rPr>
          <w:rFonts w:ascii="Times New Roman" w:hAnsi="Times New Roman"/>
          <w:szCs w:val="24"/>
          <w:lang w:eastAsia="ar-SA"/>
        </w:rPr>
        <w:t xml:space="preserve">avivaldybės administracijos direktoriui metinę </w:t>
      </w:r>
      <w:r w:rsidR="003310B1">
        <w:rPr>
          <w:rFonts w:ascii="Times New Roman" w:hAnsi="Times New Roman"/>
          <w:szCs w:val="24"/>
          <w:lang w:eastAsia="ar-SA"/>
        </w:rPr>
        <w:t xml:space="preserve">Bendrovės </w:t>
      </w:r>
      <w:r w:rsidR="003310B1" w:rsidRPr="00F32BF4">
        <w:rPr>
          <w:rFonts w:ascii="Times New Roman" w:hAnsi="Times New Roman"/>
          <w:szCs w:val="24"/>
          <w:lang w:eastAsia="ar-SA"/>
        </w:rPr>
        <w:t>veiklos strategijos įgyvendinimo per ataskaitinį laikotarpį apžvalgą</w:t>
      </w:r>
      <w:r w:rsidR="003310B1">
        <w:rPr>
          <w:rFonts w:ascii="Times New Roman" w:hAnsi="Times New Roman"/>
          <w:szCs w:val="24"/>
          <w:lang w:eastAsia="ar-SA"/>
        </w:rPr>
        <w:t>.</w:t>
      </w:r>
    </w:p>
    <w:p w:rsidR="0006223D" w:rsidRDefault="0006223D" w:rsidP="0006223D">
      <w:pPr>
        <w:widowControl w:val="0"/>
        <w:tabs>
          <w:tab w:val="left" w:pos="720"/>
        </w:tabs>
        <w:spacing w:line="360" w:lineRule="auto"/>
        <w:jc w:val="center"/>
        <w:rPr>
          <w:rFonts w:ascii="Times New Roman" w:hAnsi="Times New Roman"/>
          <w:szCs w:val="24"/>
          <w:lang w:eastAsia="ar-SA"/>
        </w:rPr>
      </w:pPr>
      <w:r>
        <w:rPr>
          <w:rFonts w:ascii="Times New Roman" w:hAnsi="Times New Roman"/>
          <w:szCs w:val="24"/>
          <w:lang w:eastAsia="ar-SA"/>
        </w:rPr>
        <w:t>_______________________________</w:t>
      </w:r>
    </w:p>
    <w:sectPr w:rsidR="0006223D" w:rsidSect="005F68E0">
      <w:head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472F" w:rsidRDefault="00A4472F">
      <w:r>
        <w:separator/>
      </w:r>
    </w:p>
  </w:endnote>
  <w:endnote w:type="continuationSeparator" w:id="0">
    <w:p w:rsidR="00A4472F" w:rsidRDefault="00A44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472F" w:rsidRDefault="00A4472F">
      <w:r>
        <w:separator/>
      </w:r>
    </w:p>
  </w:footnote>
  <w:footnote w:type="continuationSeparator" w:id="0">
    <w:p w:rsidR="00A4472F" w:rsidRDefault="00A447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1694576"/>
      <w:docPartObj>
        <w:docPartGallery w:val="Page Numbers (Top of Page)"/>
        <w:docPartUnique/>
      </w:docPartObj>
    </w:sdtPr>
    <w:sdtEndPr/>
    <w:sdtContent>
      <w:p w:rsidR="005F68E0" w:rsidRDefault="005F68E0">
        <w:pPr>
          <w:pStyle w:val="Antrats"/>
          <w:jc w:val="center"/>
        </w:pPr>
        <w:r>
          <w:fldChar w:fldCharType="begin"/>
        </w:r>
        <w:r>
          <w:instrText>PAGE   \* MERGEFORMAT</w:instrText>
        </w:r>
        <w:r>
          <w:fldChar w:fldCharType="separate"/>
        </w:r>
        <w:r w:rsidR="00B0799D">
          <w:rPr>
            <w:noProof/>
          </w:rPr>
          <w:t>2</w:t>
        </w:r>
        <w:r>
          <w:fldChar w:fldCharType="end"/>
        </w:r>
      </w:p>
    </w:sdtContent>
  </w:sdt>
  <w:p w:rsidR="00D2229D" w:rsidRDefault="00A4472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12FA6"/>
    <w:multiLevelType w:val="hybridMultilevel"/>
    <w:tmpl w:val="1778CA4C"/>
    <w:lvl w:ilvl="0" w:tplc="5D62DF40">
      <w:start w:val="1"/>
      <w:numFmt w:val="upperRoman"/>
      <w:lvlText w:val="%1."/>
      <w:lvlJc w:val="left"/>
      <w:pPr>
        <w:ind w:left="1080" w:hanging="720"/>
      </w:pPr>
      <w:rPr>
        <w:rFonts w:ascii="Times New Roman" w:hAnsi="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500107DE"/>
    <w:multiLevelType w:val="hybridMultilevel"/>
    <w:tmpl w:val="45985C6E"/>
    <w:lvl w:ilvl="0" w:tplc="99200A3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68D3309D"/>
    <w:multiLevelType w:val="hybridMultilevel"/>
    <w:tmpl w:val="FFD2B070"/>
    <w:lvl w:ilvl="0" w:tplc="4CB41C9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7C1"/>
    <w:rsid w:val="000035AC"/>
    <w:rsid w:val="000317E1"/>
    <w:rsid w:val="00043C2F"/>
    <w:rsid w:val="00046F60"/>
    <w:rsid w:val="00047606"/>
    <w:rsid w:val="0006223D"/>
    <w:rsid w:val="000979CA"/>
    <w:rsid w:val="000D2200"/>
    <w:rsid w:val="000E717C"/>
    <w:rsid w:val="00155286"/>
    <w:rsid w:val="001837FC"/>
    <w:rsid w:val="001D6890"/>
    <w:rsid w:val="001F2A34"/>
    <w:rsid w:val="002206F6"/>
    <w:rsid w:val="002261C0"/>
    <w:rsid w:val="00237CDC"/>
    <w:rsid w:val="0024001A"/>
    <w:rsid w:val="00251EC8"/>
    <w:rsid w:val="002542D2"/>
    <w:rsid w:val="002601EB"/>
    <w:rsid w:val="00275B89"/>
    <w:rsid w:val="00280C51"/>
    <w:rsid w:val="002E00EB"/>
    <w:rsid w:val="002E607A"/>
    <w:rsid w:val="002F0900"/>
    <w:rsid w:val="003310B1"/>
    <w:rsid w:val="0035412E"/>
    <w:rsid w:val="00354836"/>
    <w:rsid w:val="00375EAE"/>
    <w:rsid w:val="003963FA"/>
    <w:rsid w:val="003A37C1"/>
    <w:rsid w:val="003B0F92"/>
    <w:rsid w:val="003C1A6B"/>
    <w:rsid w:val="004209B9"/>
    <w:rsid w:val="00426C8B"/>
    <w:rsid w:val="00466B10"/>
    <w:rsid w:val="004740EF"/>
    <w:rsid w:val="004B32AF"/>
    <w:rsid w:val="004D1B33"/>
    <w:rsid w:val="004D7BB4"/>
    <w:rsid w:val="004E7E8B"/>
    <w:rsid w:val="004F04FA"/>
    <w:rsid w:val="00500D3C"/>
    <w:rsid w:val="00526EB7"/>
    <w:rsid w:val="0053111F"/>
    <w:rsid w:val="005640F2"/>
    <w:rsid w:val="00583207"/>
    <w:rsid w:val="0059532B"/>
    <w:rsid w:val="005A3E20"/>
    <w:rsid w:val="005B04A5"/>
    <w:rsid w:val="005F68E0"/>
    <w:rsid w:val="00605634"/>
    <w:rsid w:val="00650E87"/>
    <w:rsid w:val="00663970"/>
    <w:rsid w:val="00683016"/>
    <w:rsid w:val="006A0241"/>
    <w:rsid w:val="006D3B4A"/>
    <w:rsid w:val="0070522D"/>
    <w:rsid w:val="0073600E"/>
    <w:rsid w:val="00741020"/>
    <w:rsid w:val="00744D8A"/>
    <w:rsid w:val="007520B6"/>
    <w:rsid w:val="007727B3"/>
    <w:rsid w:val="0079535E"/>
    <w:rsid w:val="007C1DF5"/>
    <w:rsid w:val="007D066C"/>
    <w:rsid w:val="007E4305"/>
    <w:rsid w:val="00812AE6"/>
    <w:rsid w:val="0084568B"/>
    <w:rsid w:val="008458F0"/>
    <w:rsid w:val="00892552"/>
    <w:rsid w:val="008D732E"/>
    <w:rsid w:val="008F65ED"/>
    <w:rsid w:val="009204A0"/>
    <w:rsid w:val="009232CC"/>
    <w:rsid w:val="0093713B"/>
    <w:rsid w:val="00953666"/>
    <w:rsid w:val="009F18AA"/>
    <w:rsid w:val="00A4472F"/>
    <w:rsid w:val="00A572C7"/>
    <w:rsid w:val="00AC48F5"/>
    <w:rsid w:val="00AF1F98"/>
    <w:rsid w:val="00B0799D"/>
    <w:rsid w:val="00B27822"/>
    <w:rsid w:val="00B42176"/>
    <w:rsid w:val="00B508ED"/>
    <w:rsid w:val="00B52C69"/>
    <w:rsid w:val="00B977EC"/>
    <w:rsid w:val="00BA43CA"/>
    <w:rsid w:val="00BA5356"/>
    <w:rsid w:val="00BB5A9B"/>
    <w:rsid w:val="00BD75A8"/>
    <w:rsid w:val="00BE506B"/>
    <w:rsid w:val="00BE64E6"/>
    <w:rsid w:val="00C5732D"/>
    <w:rsid w:val="00C75411"/>
    <w:rsid w:val="00C91E81"/>
    <w:rsid w:val="00CC1D5C"/>
    <w:rsid w:val="00CC4065"/>
    <w:rsid w:val="00CC4222"/>
    <w:rsid w:val="00CF1902"/>
    <w:rsid w:val="00CF3F94"/>
    <w:rsid w:val="00CF423C"/>
    <w:rsid w:val="00D007E0"/>
    <w:rsid w:val="00D32753"/>
    <w:rsid w:val="00D40AE7"/>
    <w:rsid w:val="00D505D9"/>
    <w:rsid w:val="00DB3F74"/>
    <w:rsid w:val="00DC6376"/>
    <w:rsid w:val="00DD4675"/>
    <w:rsid w:val="00DE3FAE"/>
    <w:rsid w:val="00DF57E9"/>
    <w:rsid w:val="00E05E82"/>
    <w:rsid w:val="00E5360E"/>
    <w:rsid w:val="00E55446"/>
    <w:rsid w:val="00E75405"/>
    <w:rsid w:val="00EB14FB"/>
    <w:rsid w:val="00EB16AF"/>
    <w:rsid w:val="00F037B6"/>
    <w:rsid w:val="00F11487"/>
    <w:rsid w:val="00F23329"/>
    <w:rsid w:val="00F27067"/>
    <w:rsid w:val="00F74095"/>
    <w:rsid w:val="00F74A78"/>
    <w:rsid w:val="00FA6DDB"/>
    <w:rsid w:val="00FC050A"/>
    <w:rsid w:val="00FC071F"/>
    <w:rsid w:val="00FD7B44"/>
    <w:rsid w:val="00FF47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3FFD71-F28D-40CB-97C0-496AEF2D6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A37C1"/>
    <w:pPr>
      <w:spacing w:after="0" w:line="240" w:lineRule="auto"/>
    </w:pPr>
    <w:rPr>
      <w:rFonts w:ascii="TimesLT" w:eastAsia="Times New Roman" w:hAnsi="TimesLT"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3A37C1"/>
    <w:pPr>
      <w:tabs>
        <w:tab w:val="center" w:pos="4320"/>
        <w:tab w:val="right" w:pos="8640"/>
      </w:tabs>
    </w:pPr>
    <w:rPr>
      <w:sz w:val="20"/>
      <w:lang w:val="en-US"/>
    </w:rPr>
  </w:style>
  <w:style w:type="character" w:customStyle="1" w:styleId="PoratDiagrama">
    <w:name w:val="Poraštė Diagrama"/>
    <w:basedOn w:val="Numatytasispastraiposriftas"/>
    <w:link w:val="Porat"/>
    <w:rsid w:val="003A37C1"/>
    <w:rPr>
      <w:rFonts w:ascii="TimesLT" w:eastAsia="Times New Roman" w:hAnsi="TimesLT" w:cs="Times New Roman"/>
      <w:sz w:val="20"/>
      <w:szCs w:val="20"/>
      <w:lang w:val="en-US"/>
    </w:rPr>
  </w:style>
  <w:style w:type="paragraph" w:styleId="Antrats">
    <w:name w:val="header"/>
    <w:basedOn w:val="prastasis"/>
    <w:link w:val="AntratsDiagrama"/>
    <w:uiPriority w:val="99"/>
    <w:rsid w:val="003A37C1"/>
    <w:pPr>
      <w:tabs>
        <w:tab w:val="center" w:pos="4320"/>
        <w:tab w:val="right" w:pos="8640"/>
      </w:tabs>
    </w:pPr>
  </w:style>
  <w:style w:type="character" w:customStyle="1" w:styleId="AntratsDiagrama">
    <w:name w:val="Antraštės Diagrama"/>
    <w:basedOn w:val="Numatytasispastraiposriftas"/>
    <w:link w:val="Antrats"/>
    <w:uiPriority w:val="99"/>
    <w:rsid w:val="003A37C1"/>
    <w:rPr>
      <w:rFonts w:ascii="TimesLT" w:eastAsia="Times New Roman" w:hAnsi="TimesLT" w:cs="Times New Roman"/>
      <w:sz w:val="24"/>
      <w:szCs w:val="20"/>
    </w:rPr>
  </w:style>
  <w:style w:type="character" w:styleId="Hipersaitas">
    <w:name w:val="Hyperlink"/>
    <w:basedOn w:val="Numatytasispastraiposriftas"/>
    <w:rsid w:val="003A37C1"/>
    <w:rPr>
      <w:color w:val="0563C1" w:themeColor="hyperlink"/>
      <w:u w:val="single"/>
    </w:rPr>
  </w:style>
  <w:style w:type="paragraph" w:styleId="Sraopastraipa">
    <w:name w:val="List Paragraph"/>
    <w:basedOn w:val="prastasis"/>
    <w:uiPriority w:val="34"/>
    <w:qFormat/>
    <w:rsid w:val="00CF423C"/>
    <w:pPr>
      <w:ind w:left="720"/>
      <w:contextualSpacing/>
    </w:pPr>
  </w:style>
  <w:style w:type="paragraph" w:styleId="Debesliotekstas">
    <w:name w:val="Balloon Text"/>
    <w:basedOn w:val="prastasis"/>
    <w:link w:val="DebesliotekstasDiagrama"/>
    <w:uiPriority w:val="99"/>
    <w:semiHidden/>
    <w:unhideWhenUsed/>
    <w:rsid w:val="00F2706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2706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ACEDE9-231C-4E70-B4D6-8BE7DD0FC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Pages>
  <Words>2914</Words>
  <Characters>1661</Characters>
  <Application>Microsoft Office Word</Application>
  <DocSecurity>0</DocSecurity>
  <Lines>13</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Irmunda Čepulionienė</cp:lastModifiedBy>
  <cp:revision>18</cp:revision>
  <cp:lastPrinted>2019-06-14T06:26:00Z</cp:lastPrinted>
  <dcterms:created xsi:type="dcterms:W3CDTF">2019-06-18T11:51:00Z</dcterms:created>
  <dcterms:modified xsi:type="dcterms:W3CDTF">2019-06-27T12:28:00Z</dcterms:modified>
</cp:coreProperties>
</file>