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153BE4">
        <w:rPr>
          <w:rFonts w:ascii="Times New Roman" w:hAnsi="Times New Roman"/>
          <w:b/>
        </w:rPr>
        <w:t xml:space="preserve">ŠAKIŲ </w:t>
      </w:r>
      <w:r w:rsidR="0035744C">
        <w:rPr>
          <w:rFonts w:ascii="Times New Roman" w:hAnsi="Times New Roman"/>
          <w:b/>
        </w:rPr>
        <w:t xml:space="preserve">RAJONO SAVIVALDYBĖS </w:t>
      </w:r>
      <w:r w:rsidR="00950927">
        <w:rPr>
          <w:rFonts w:ascii="Times New Roman" w:hAnsi="Times New Roman"/>
          <w:b/>
        </w:rPr>
        <w:t>ADMINISTRACIJOS DIREKTORIAU</w:t>
      </w:r>
      <w:r w:rsidR="00FD3983">
        <w:rPr>
          <w:rFonts w:ascii="Times New Roman" w:hAnsi="Times New Roman"/>
          <w:b/>
        </w:rPr>
        <w:t>S</w:t>
      </w:r>
      <w:r w:rsidR="00950927">
        <w:rPr>
          <w:rFonts w:ascii="Times New Roman" w:hAnsi="Times New Roman"/>
          <w:b/>
        </w:rPr>
        <w:t xml:space="preserve"> 2019 M. </w:t>
      </w:r>
      <w:r w:rsidR="002109BE">
        <w:rPr>
          <w:rFonts w:ascii="Times New Roman" w:hAnsi="Times New Roman"/>
          <w:b/>
        </w:rPr>
        <w:t>SPALIO 4</w:t>
      </w:r>
      <w:r w:rsidR="00950927">
        <w:rPr>
          <w:rFonts w:ascii="Times New Roman" w:hAnsi="Times New Roman"/>
          <w:b/>
        </w:rPr>
        <w:t xml:space="preserve"> D. ĮSAKYMO NR. AG-</w:t>
      </w:r>
      <w:r w:rsidR="002109BE">
        <w:rPr>
          <w:rFonts w:ascii="Times New Roman" w:hAnsi="Times New Roman"/>
          <w:b/>
        </w:rPr>
        <w:t>183</w:t>
      </w:r>
      <w:r w:rsidR="00950927">
        <w:rPr>
          <w:rFonts w:ascii="Times New Roman" w:hAnsi="Times New Roman"/>
          <w:b/>
        </w:rPr>
        <w:t xml:space="preserve"> „DĖL </w:t>
      </w:r>
      <w:r w:rsidR="002109BE">
        <w:rPr>
          <w:rFonts w:ascii="Times New Roman" w:hAnsi="Times New Roman"/>
          <w:b/>
        </w:rPr>
        <w:t xml:space="preserve">ŠAKIŲ RAJONO SAVIVALDYBĖS </w:t>
      </w:r>
      <w:r w:rsidR="0035744C">
        <w:rPr>
          <w:rFonts w:ascii="Times New Roman" w:hAnsi="Times New Roman"/>
          <w:b/>
        </w:rPr>
        <w:t>NEKILNOJAMŲJŲ DAIKTŲ PARDAVIMO VIEŠAME AUKCIONE SĄLYGŲ PATVIRTINIMO</w:t>
      </w:r>
      <w:r w:rsidR="00950927">
        <w:rPr>
          <w:rFonts w:ascii="Times New Roman" w:hAnsi="Times New Roman"/>
          <w:b/>
        </w:rPr>
        <w:t>“ PAPILDYMO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2109BE">
        <w:rPr>
          <w:rFonts w:ascii="Times New Roman" w:hAnsi="Times New Roman"/>
        </w:rPr>
        <w:t xml:space="preserve">spalio     </w:t>
      </w:r>
      <w:r w:rsidR="00980F8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5744C" w:rsidRPr="00433983" w:rsidRDefault="003E13CC" w:rsidP="003B1CE0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433983">
        <w:rPr>
          <w:rFonts w:ascii="Times New Roman" w:hAnsi="Times New Roman"/>
          <w:szCs w:val="24"/>
        </w:rPr>
        <w:tab/>
        <w:t xml:space="preserve">Vadovaudamasis </w:t>
      </w:r>
      <w:r w:rsidR="00140E52" w:rsidRPr="00433983">
        <w:rPr>
          <w:rFonts w:ascii="Times New Roman" w:hAnsi="Times New Roman"/>
          <w:szCs w:val="24"/>
        </w:rPr>
        <w:t xml:space="preserve">Lietuvos Respublikos vietos savivaldos įstatymo 18 straipsnio </w:t>
      </w:r>
      <w:r w:rsidR="001C3055" w:rsidRPr="00433983">
        <w:rPr>
          <w:rFonts w:ascii="Times New Roman" w:hAnsi="Times New Roman"/>
          <w:szCs w:val="24"/>
        </w:rPr>
        <w:t xml:space="preserve">1 dalimi, </w:t>
      </w:r>
      <w:r w:rsidR="002109BE">
        <w:rPr>
          <w:rFonts w:ascii="Times New Roman" w:hAnsi="Times New Roman"/>
          <w:szCs w:val="24"/>
        </w:rPr>
        <w:t>V</w:t>
      </w:r>
      <w:r w:rsidR="0035744C" w:rsidRPr="00433983">
        <w:rPr>
          <w:rFonts w:ascii="Times New Roman" w:hAnsi="Times New Roman"/>
          <w:color w:val="000000"/>
          <w:szCs w:val="24"/>
        </w:rPr>
        <w:t>alstybės ir savivaldybių nekilnojamųjų daiktų pardavimo viešame aukcione tvarkos aprašo, patvirtinto Lietuvos Respublikos Vyriausybės 2014 m. spalio 28 d. nutarimu</w:t>
      </w:r>
      <w:r w:rsidR="0035744C" w:rsidRPr="00433983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433983">
        <w:rPr>
          <w:rFonts w:ascii="Times New Roman" w:hAnsi="Times New Roman"/>
          <w:color w:val="000000"/>
          <w:szCs w:val="24"/>
        </w:rPr>
        <w:t xml:space="preserve">1178 „Dėl Valstybės ir savivaldybių nekilnojamųjų daiktų pardavimo viešame aukcione tvarkos aprašo patvirtinimo“, 21.3 punktu, Šakių rajono savivaldybės administracijos nuostatų, patvirtintų Šakių </w:t>
      </w:r>
      <w:r w:rsidR="0035744C" w:rsidRPr="00433983">
        <w:rPr>
          <w:rFonts w:ascii="Times New Roman" w:hAnsi="Times New Roman"/>
          <w:szCs w:val="24"/>
        </w:rPr>
        <w:t xml:space="preserve">rajono savivaldybės tarybos 2016 m. </w:t>
      </w:r>
      <w:r w:rsidR="0035744C" w:rsidRPr="00433983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433983">
        <w:rPr>
          <w:rFonts w:ascii="Times New Roman" w:hAnsi="Times New Roman"/>
          <w:szCs w:val="24"/>
        </w:rPr>
        <w:t xml:space="preserve"> punktu</w:t>
      </w:r>
      <w:r w:rsidR="002109BE">
        <w:rPr>
          <w:rFonts w:ascii="Times New Roman" w:hAnsi="Times New Roman"/>
          <w:szCs w:val="24"/>
        </w:rPr>
        <w:t>,</w:t>
      </w:r>
      <w:r w:rsidR="00D919E3" w:rsidRPr="00433983">
        <w:rPr>
          <w:rFonts w:ascii="Times New Roman" w:hAnsi="Times New Roman"/>
          <w:szCs w:val="24"/>
        </w:rPr>
        <w:t xml:space="preserve"> </w:t>
      </w:r>
      <w:r w:rsidR="0035744C" w:rsidRPr="00433983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 punktu</w:t>
      </w:r>
      <w:r w:rsidR="002109BE">
        <w:rPr>
          <w:rFonts w:ascii="Times New Roman" w:hAnsi="Times New Roman"/>
          <w:color w:val="000000"/>
          <w:szCs w:val="24"/>
        </w:rPr>
        <w:t xml:space="preserve"> ir </w:t>
      </w:r>
      <w:r w:rsidR="002109BE">
        <w:rPr>
          <w:rFonts w:ascii="Times New Roman" w:hAnsi="Times New Roman"/>
        </w:rPr>
        <w:t>Šakių rajono savivaldybės mero 2019 m. rugsėjo 24 d. potvarkio Nr. MAK-122 „Dėl kasmetinių atostogų suteikimo Dainiui Grincevičiui“ 2 punktu</w:t>
      </w:r>
      <w:r w:rsidR="0035744C" w:rsidRPr="00433983">
        <w:rPr>
          <w:rFonts w:ascii="Times New Roman" w:hAnsi="Times New Roman"/>
          <w:color w:val="000000"/>
          <w:szCs w:val="24"/>
        </w:rPr>
        <w:t>,</w:t>
      </w:r>
    </w:p>
    <w:p w:rsidR="0035744C" w:rsidRPr="00433983" w:rsidRDefault="0035744C" w:rsidP="003B1CE0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433983">
        <w:rPr>
          <w:color w:val="000000"/>
        </w:rPr>
        <w:tab/>
      </w:r>
      <w:r w:rsidR="001C3055" w:rsidRPr="00433983">
        <w:rPr>
          <w:color w:val="000000"/>
          <w:spacing w:val="60"/>
        </w:rPr>
        <w:t>papildau</w:t>
      </w:r>
      <w:r w:rsidR="001C3055" w:rsidRPr="00433983">
        <w:rPr>
          <w:color w:val="000000"/>
        </w:rPr>
        <w:t xml:space="preserve"> </w:t>
      </w:r>
      <w:r w:rsidR="002109BE">
        <w:t>Mokyklos</w:t>
      </w:r>
      <w:r w:rsidR="002109BE" w:rsidRPr="00263915">
        <w:t xml:space="preserve"> (unikalus numeris </w:t>
      </w:r>
      <w:r w:rsidR="002109BE">
        <w:t>8498-8016-3016, plotas 2116,21 kv. m</w:t>
      </w:r>
      <w:r w:rsidR="002109BE" w:rsidRPr="00263915">
        <w:t>)</w:t>
      </w:r>
      <w:r w:rsidR="002109BE">
        <w:t>, kiemo statinių (unikalus numeris 8498-8016-3027), sandėlio (unikalus numeris 4400-5049-7228, plotas 22,51 kv. m); 1</w:t>
      </w:r>
      <w:r w:rsidR="002109BE" w:rsidRPr="00263915">
        <w:t>,</w:t>
      </w:r>
      <w:r w:rsidR="002109BE">
        <w:t>0656</w:t>
      </w:r>
      <w:r w:rsidR="002109BE" w:rsidRPr="00263915">
        <w:t xml:space="preserve"> ha žemės sklyp</w:t>
      </w:r>
      <w:r w:rsidR="002109BE">
        <w:t>o</w:t>
      </w:r>
      <w:r w:rsidR="002109BE" w:rsidRPr="00263915">
        <w:t xml:space="preserve"> (kadastrinis numeris 84</w:t>
      </w:r>
      <w:r w:rsidR="002109BE">
        <w:t>05</w:t>
      </w:r>
      <w:r w:rsidR="002109BE" w:rsidRPr="00263915">
        <w:t>/0003:</w:t>
      </w:r>
      <w:r w:rsidR="002109BE">
        <w:t>84</w:t>
      </w:r>
      <w:r w:rsidR="002109BE" w:rsidRPr="00B43EFE">
        <w:t>, unikalus numeris 4400-2</w:t>
      </w:r>
      <w:r w:rsidR="002109BE">
        <w:t>694</w:t>
      </w:r>
      <w:r w:rsidR="002109BE" w:rsidRPr="00B43EFE">
        <w:t>-</w:t>
      </w:r>
      <w:r w:rsidR="002109BE">
        <w:t>0341</w:t>
      </w:r>
      <w:r w:rsidR="002109BE" w:rsidRPr="00B43EFE">
        <w:t xml:space="preserve">), </w:t>
      </w:r>
      <w:r w:rsidR="002109BE">
        <w:t>Mokyklos</w:t>
      </w:r>
      <w:r w:rsidR="002109BE" w:rsidRPr="00B43EFE">
        <w:t xml:space="preserve"> g. </w:t>
      </w:r>
      <w:r w:rsidR="002109BE">
        <w:t>12</w:t>
      </w:r>
      <w:r w:rsidR="002109BE" w:rsidRPr="00B43EFE">
        <w:t xml:space="preserve">, </w:t>
      </w:r>
      <w:r w:rsidR="002109BE">
        <w:t>Barzdai</w:t>
      </w:r>
      <w:r w:rsidR="002109BE" w:rsidRPr="00B43EFE">
        <w:t>, Šakių r. sav.</w:t>
      </w:r>
      <w:r w:rsidR="00153BE4">
        <w:t>,</w:t>
      </w:r>
      <w:bookmarkStart w:id="0" w:name="_GoBack"/>
      <w:bookmarkEnd w:id="0"/>
      <w:r w:rsidR="002109BE">
        <w:t xml:space="preserve"> </w:t>
      </w:r>
      <w:r w:rsidR="001C3055" w:rsidRPr="00433983">
        <w:rPr>
          <w:color w:val="000000"/>
        </w:rPr>
        <w:t xml:space="preserve">pardavimo viešame aukcione </w:t>
      </w:r>
      <w:r w:rsidRPr="00433983">
        <w:rPr>
          <w:color w:val="000000"/>
        </w:rPr>
        <w:t>sąlygas</w:t>
      </w:r>
      <w:r w:rsidR="001C3055" w:rsidRPr="00433983">
        <w:rPr>
          <w:color w:val="000000"/>
        </w:rPr>
        <w:t xml:space="preserve">, patvirtintas </w:t>
      </w:r>
      <w:r w:rsidR="002109BE">
        <w:rPr>
          <w:color w:val="000000"/>
        </w:rPr>
        <w:t xml:space="preserve">Šakių </w:t>
      </w:r>
      <w:r w:rsidR="001C3055" w:rsidRPr="00433983">
        <w:rPr>
          <w:color w:val="000000"/>
        </w:rPr>
        <w:t xml:space="preserve">rajono savivaldybės administracijos direktoriaus 2019 m. </w:t>
      </w:r>
      <w:r w:rsidR="002109BE">
        <w:rPr>
          <w:color w:val="000000"/>
        </w:rPr>
        <w:t>spalio 4</w:t>
      </w:r>
      <w:r w:rsidR="001C3055" w:rsidRPr="00433983">
        <w:rPr>
          <w:color w:val="000000"/>
        </w:rPr>
        <w:t xml:space="preserve"> d. įsakym</w:t>
      </w:r>
      <w:r w:rsidR="00C70D9C" w:rsidRPr="00433983">
        <w:rPr>
          <w:color w:val="000000"/>
        </w:rPr>
        <w:t>o</w:t>
      </w:r>
      <w:r w:rsidR="001C3055" w:rsidRPr="00433983">
        <w:rPr>
          <w:color w:val="000000"/>
        </w:rPr>
        <w:t xml:space="preserve"> Nr. AG-</w:t>
      </w:r>
      <w:r w:rsidR="002109BE">
        <w:rPr>
          <w:color w:val="000000"/>
        </w:rPr>
        <w:t>183</w:t>
      </w:r>
      <w:r w:rsidR="001C3055" w:rsidRPr="00433983">
        <w:rPr>
          <w:color w:val="000000"/>
        </w:rPr>
        <w:t xml:space="preserve"> „Dėl Šakių rajono savivaldybės nekilnojamųjų daiktų pardavimo viešame aukcione sąlygų patvirtinimo“</w:t>
      </w:r>
      <w:r w:rsidR="00C70D9C" w:rsidRPr="00433983">
        <w:rPr>
          <w:color w:val="000000"/>
        </w:rPr>
        <w:t xml:space="preserve"> 1 punktu</w:t>
      </w:r>
      <w:r w:rsidR="001C3055" w:rsidRPr="00433983">
        <w:rPr>
          <w:color w:val="000000"/>
        </w:rPr>
        <w:t>, prieš pastraipą „Bendrosios aukciono sąlygos“ įrašant naują pastraipą „Kitos aukciono sąlygos“ ir ją išdėstant</w:t>
      </w:r>
      <w:r w:rsidR="006B76F7">
        <w:rPr>
          <w:color w:val="000000"/>
        </w:rPr>
        <w:t xml:space="preserve"> taip</w:t>
      </w:r>
      <w:r w:rsidR="001C3055" w:rsidRPr="00433983">
        <w:rPr>
          <w:color w:val="000000"/>
        </w:rPr>
        <w:t>:</w:t>
      </w:r>
    </w:p>
    <w:p w:rsidR="00E84EE5" w:rsidRDefault="001C3055" w:rsidP="00FA03A9">
      <w:pPr>
        <w:spacing w:line="360" w:lineRule="auto"/>
        <w:jc w:val="both"/>
        <w:outlineLvl w:val="0"/>
        <w:rPr>
          <w:rFonts w:ascii="Times New Roman" w:hAnsi="Times New Roman"/>
          <w:szCs w:val="24"/>
        </w:rPr>
      </w:pPr>
      <w:r w:rsidRPr="0084441D">
        <w:rPr>
          <w:rFonts w:ascii="Times New Roman" w:hAnsi="Times New Roman"/>
          <w:color w:val="000000"/>
          <w:szCs w:val="24"/>
        </w:rPr>
        <w:tab/>
        <w:t>„</w:t>
      </w:r>
      <w:r w:rsidRPr="0084441D">
        <w:rPr>
          <w:rFonts w:ascii="Times New Roman" w:hAnsi="Times New Roman"/>
          <w:i/>
          <w:color w:val="000000"/>
          <w:szCs w:val="24"/>
        </w:rPr>
        <w:t>Kitos aukciono sąlygos:</w:t>
      </w:r>
      <w:r w:rsidRPr="0084441D">
        <w:rPr>
          <w:rFonts w:ascii="Times New Roman" w:hAnsi="Times New Roman"/>
          <w:color w:val="000000"/>
          <w:szCs w:val="24"/>
        </w:rPr>
        <w:t xml:space="preserve"> </w:t>
      </w:r>
      <w:r w:rsidR="002063C0" w:rsidRPr="0084441D">
        <w:rPr>
          <w:rFonts w:ascii="Times New Roman" w:hAnsi="Times New Roman"/>
          <w:szCs w:val="24"/>
        </w:rPr>
        <w:t xml:space="preserve">Pastate, kurio unikalus numeris 8498-8016-3016, </w:t>
      </w:r>
      <w:r w:rsidR="0084441D" w:rsidRPr="0084441D">
        <w:rPr>
          <w:rFonts w:ascii="Times New Roman" w:hAnsi="Times New Roman"/>
          <w:szCs w:val="24"/>
        </w:rPr>
        <w:t xml:space="preserve">perduotos </w:t>
      </w:r>
      <w:r w:rsidR="0084441D" w:rsidRPr="0084441D">
        <w:rPr>
          <w:rFonts w:ascii="Times New Roman" w:hAnsi="Times New Roman"/>
        </w:rPr>
        <w:t xml:space="preserve">panaudos pagrindais laikinai neatlygintinai valdyti ir naudotis </w:t>
      </w:r>
      <w:r w:rsidR="002063C0" w:rsidRPr="0084441D">
        <w:rPr>
          <w:rFonts w:ascii="Times New Roman" w:hAnsi="Times New Roman"/>
          <w:szCs w:val="24"/>
        </w:rPr>
        <w:t>414,31 kv. m</w:t>
      </w:r>
      <w:r w:rsidR="002063C0" w:rsidRPr="0084441D">
        <w:rPr>
          <w:rFonts w:ascii="Times New Roman" w:hAnsi="Times New Roman"/>
          <w:szCs w:val="24"/>
        </w:rPr>
        <w:t xml:space="preserve"> </w:t>
      </w:r>
      <w:r w:rsidR="002063C0" w:rsidRPr="0084441D">
        <w:rPr>
          <w:rFonts w:ascii="Times New Roman" w:hAnsi="Times New Roman"/>
          <w:szCs w:val="24"/>
        </w:rPr>
        <w:t>p</w:t>
      </w:r>
      <w:r w:rsidR="002063C0" w:rsidRPr="0084441D">
        <w:rPr>
          <w:rFonts w:ascii="Times New Roman" w:hAnsi="Times New Roman"/>
          <w:szCs w:val="24"/>
        </w:rPr>
        <w:t>loto patalpos</w:t>
      </w:r>
      <w:r w:rsidR="009E7520" w:rsidRPr="0084441D">
        <w:rPr>
          <w:rFonts w:ascii="Times New Roman" w:hAnsi="Times New Roman"/>
          <w:szCs w:val="24"/>
        </w:rPr>
        <w:t>.</w:t>
      </w:r>
      <w:r w:rsidR="002063C0" w:rsidRPr="0084441D">
        <w:rPr>
          <w:rFonts w:ascii="Times New Roman" w:hAnsi="Times New Roman"/>
          <w:szCs w:val="24"/>
        </w:rPr>
        <w:t xml:space="preserve"> </w:t>
      </w:r>
      <w:r w:rsidR="009E7520" w:rsidRPr="0084441D">
        <w:rPr>
          <w:rFonts w:ascii="Times New Roman" w:hAnsi="Times New Roman"/>
          <w:szCs w:val="24"/>
        </w:rPr>
        <w:t>P</w:t>
      </w:r>
      <w:r w:rsidR="002063C0" w:rsidRPr="0084441D">
        <w:rPr>
          <w:rFonts w:ascii="Times New Roman" w:hAnsi="Times New Roman"/>
          <w:szCs w:val="24"/>
        </w:rPr>
        <w:t xml:space="preserve">anaudos sutartis </w:t>
      </w:r>
      <w:r w:rsidR="002063C0" w:rsidRPr="0084441D">
        <w:rPr>
          <w:rFonts w:ascii="Times New Roman" w:hAnsi="Times New Roman"/>
          <w:szCs w:val="24"/>
        </w:rPr>
        <w:t>galioja iki 202</w:t>
      </w:r>
      <w:r w:rsidR="002063C0" w:rsidRPr="0084441D">
        <w:rPr>
          <w:rFonts w:ascii="Times New Roman" w:hAnsi="Times New Roman"/>
          <w:szCs w:val="24"/>
        </w:rPr>
        <w:t>9</w:t>
      </w:r>
      <w:r w:rsidR="002063C0" w:rsidRPr="0084441D">
        <w:rPr>
          <w:rFonts w:ascii="Times New Roman" w:hAnsi="Times New Roman"/>
          <w:szCs w:val="24"/>
        </w:rPr>
        <w:t>-0</w:t>
      </w:r>
      <w:r w:rsidR="002063C0" w:rsidRPr="0084441D">
        <w:rPr>
          <w:rFonts w:ascii="Times New Roman" w:hAnsi="Times New Roman"/>
          <w:szCs w:val="24"/>
        </w:rPr>
        <w:t>4</w:t>
      </w:r>
      <w:r w:rsidR="002063C0" w:rsidRPr="0084441D">
        <w:rPr>
          <w:rFonts w:ascii="Times New Roman" w:hAnsi="Times New Roman"/>
          <w:szCs w:val="24"/>
        </w:rPr>
        <w:t>-</w:t>
      </w:r>
      <w:r w:rsidR="002063C0" w:rsidRPr="0084441D">
        <w:rPr>
          <w:rFonts w:ascii="Times New Roman" w:hAnsi="Times New Roman"/>
          <w:szCs w:val="24"/>
        </w:rPr>
        <w:t>06</w:t>
      </w:r>
      <w:r w:rsidR="002063C0" w:rsidRPr="0084441D">
        <w:rPr>
          <w:rFonts w:ascii="Times New Roman" w:hAnsi="Times New Roman"/>
          <w:szCs w:val="24"/>
        </w:rPr>
        <w:t xml:space="preserve">, bet ne ilgiau kaip iki </w:t>
      </w:r>
      <w:r w:rsidR="00E84EE5">
        <w:rPr>
          <w:rFonts w:ascii="Times New Roman" w:hAnsi="Times New Roman"/>
          <w:szCs w:val="24"/>
        </w:rPr>
        <w:t>panaudos gavėjo statuso pasikeitimo ar iki pastato (patalpų) privatizavimo.“.</w:t>
      </w:r>
    </w:p>
    <w:p w:rsidR="003E13CC" w:rsidRPr="00433983" w:rsidRDefault="0035744C" w:rsidP="003B1CE0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33983">
        <w:rPr>
          <w:rFonts w:ascii="Times New Roman" w:hAnsi="Times New Roman"/>
          <w:szCs w:val="24"/>
        </w:rPr>
        <w:lastRenderedPageBreak/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E13CC" w:rsidRPr="00433983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2063C0" w:rsidRDefault="002063C0" w:rsidP="002109B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2063C0" w:rsidRDefault="002063C0" w:rsidP="002109B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2109BE" w:rsidRDefault="002109BE" w:rsidP="002109B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direktoriaus pavaduotojas, </w:t>
      </w:r>
    </w:p>
    <w:p w:rsidR="002109BE" w:rsidRDefault="002109BE" w:rsidP="002109B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Redas Juškaitis</w:t>
      </w:r>
    </w:p>
    <w:p w:rsidR="00433983" w:rsidRDefault="00433983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3983" w:rsidRDefault="00433983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3983" w:rsidRDefault="00433983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063C0" w:rsidRDefault="002063C0" w:rsidP="0043398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063C0" w:rsidRDefault="002063C0" w:rsidP="0043398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063C0" w:rsidRDefault="002063C0" w:rsidP="0043398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3983" w:rsidRPr="00FA03A9" w:rsidRDefault="00433983" w:rsidP="0043398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FA03A9">
        <w:rPr>
          <w:rFonts w:ascii="Times New Roman" w:hAnsi="Times New Roman"/>
          <w:szCs w:val="24"/>
        </w:rPr>
        <w:t>Parengė</w:t>
      </w:r>
      <w:r w:rsidRPr="00FA03A9">
        <w:rPr>
          <w:rFonts w:ascii="Times New Roman" w:hAnsi="Times New Roman"/>
          <w:szCs w:val="24"/>
        </w:rPr>
        <w:tab/>
      </w:r>
    </w:p>
    <w:p w:rsidR="00433983" w:rsidRPr="00FA03A9" w:rsidRDefault="00433983" w:rsidP="00433983">
      <w:pPr>
        <w:overflowPunct w:val="0"/>
        <w:rPr>
          <w:rFonts w:ascii="Times New Roman" w:hAnsi="Times New Roman"/>
          <w:szCs w:val="24"/>
        </w:rPr>
      </w:pPr>
      <w:r w:rsidRPr="00FA03A9">
        <w:rPr>
          <w:rFonts w:ascii="Times New Roman" w:hAnsi="Times New Roman"/>
          <w:szCs w:val="24"/>
        </w:rPr>
        <w:t xml:space="preserve">Biudžeto, turto ir strateginio planavimo skyriaus </w:t>
      </w:r>
    </w:p>
    <w:p w:rsidR="00433983" w:rsidRPr="00FA03A9" w:rsidRDefault="00433983" w:rsidP="00433983">
      <w:pPr>
        <w:overflowPunct w:val="0"/>
        <w:rPr>
          <w:rFonts w:ascii="Times New Roman" w:hAnsi="Times New Roman"/>
          <w:szCs w:val="24"/>
        </w:rPr>
      </w:pPr>
      <w:r w:rsidRPr="00FA03A9">
        <w:rPr>
          <w:rFonts w:ascii="Times New Roman" w:hAnsi="Times New Roman"/>
          <w:szCs w:val="24"/>
        </w:rPr>
        <w:t>vyriausioji specialistė</w:t>
      </w:r>
    </w:p>
    <w:p w:rsidR="00433983" w:rsidRPr="00FA03A9" w:rsidRDefault="00433983" w:rsidP="00433983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FA03A9">
        <w:rPr>
          <w:rFonts w:ascii="Times New Roman" w:hAnsi="Times New Roman"/>
          <w:szCs w:val="24"/>
        </w:rPr>
        <w:tab/>
      </w:r>
    </w:p>
    <w:p w:rsidR="00433983" w:rsidRPr="00FA03A9" w:rsidRDefault="00433983" w:rsidP="00433983">
      <w:pPr>
        <w:overflowPunct w:val="0"/>
        <w:rPr>
          <w:rFonts w:ascii="Times New Roman" w:hAnsi="Times New Roman"/>
          <w:szCs w:val="24"/>
        </w:rPr>
      </w:pPr>
      <w:r w:rsidRPr="00FA03A9">
        <w:rPr>
          <w:rFonts w:ascii="Times New Roman" w:hAnsi="Times New Roman"/>
          <w:szCs w:val="24"/>
        </w:rPr>
        <w:t>Irmunda Čepulionienė</w:t>
      </w:r>
    </w:p>
    <w:p w:rsidR="00433983" w:rsidRPr="00FA03A9" w:rsidRDefault="00433983" w:rsidP="00433983">
      <w:pPr>
        <w:pStyle w:val="Pora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2019-</w:t>
      </w:r>
      <w:r w:rsidR="002109BE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-</w:t>
      </w:r>
      <w:r w:rsidR="002109BE">
        <w:rPr>
          <w:rFonts w:ascii="Times New Roman" w:hAnsi="Times New Roman"/>
          <w:sz w:val="24"/>
          <w:szCs w:val="24"/>
        </w:rPr>
        <w:t>08</w:t>
      </w:r>
    </w:p>
    <w:p w:rsidR="00433983" w:rsidRPr="00433983" w:rsidRDefault="00433983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433983" w:rsidRPr="00433983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79B" w:rsidRDefault="003C479B">
      <w:r>
        <w:separator/>
      </w:r>
    </w:p>
  </w:endnote>
  <w:endnote w:type="continuationSeparator" w:id="0">
    <w:p w:rsidR="003C479B" w:rsidRDefault="003C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79B" w:rsidRDefault="003C479B">
      <w:r>
        <w:separator/>
      </w:r>
    </w:p>
  </w:footnote>
  <w:footnote w:type="continuationSeparator" w:id="0">
    <w:p w:rsidR="003C479B" w:rsidRDefault="003C47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195439"/>
      <w:docPartObj>
        <w:docPartGallery w:val="Page Numbers (Top of Page)"/>
        <w:docPartUnique/>
      </w:docPartObj>
    </w:sdtPr>
    <w:sdtEndPr/>
    <w:sdtContent>
      <w:p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BE4">
          <w:rPr>
            <w:noProof/>
          </w:rPr>
          <w:t>2</w:t>
        </w:r>
        <w:r>
          <w:fldChar w:fldCharType="end"/>
        </w:r>
      </w:p>
    </w:sdtContent>
  </w:sdt>
  <w:p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95D"/>
    <w:rsid w:val="00042270"/>
    <w:rsid w:val="00072595"/>
    <w:rsid w:val="000F5CD0"/>
    <w:rsid w:val="00117499"/>
    <w:rsid w:val="00140E52"/>
    <w:rsid w:val="00153BE4"/>
    <w:rsid w:val="00197BAE"/>
    <w:rsid w:val="001C3055"/>
    <w:rsid w:val="001D38EF"/>
    <w:rsid w:val="001E7250"/>
    <w:rsid w:val="002063C0"/>
    <w:rsid w:val="002109BE"/>
    <w:rsid w:val="002765E4"/>
    <w:rsid w:val="0028720A"/>
    <w:rsid w:val="002D3ABC"/>
    <w:rsid w:val="002D6DDC"/>
    <w:rsid w:val="00313CF0"/>
    <w:rsid w:val="00342E29"/>
    <w:rsid w:val="0035744C"/>
    <w:rsid w:val="00364805"/>
    <w:rsid w:val="003A0C31"/>
    <w:rsid w:val="003B1CE0"/>
    <w:rsid w:val="003C479B"/>
    <w:rsid w:val="003E13CC"/>
    <w:rsid w:val="003F491F"/>
    <w:rsid w:val="00424FAC"/>
    <w:rsid w:val="00433983"/>
    <w:rsid w:val="00434111"/>
    <w:rsid w:val="00435ADB"/>
    <w:rsid w:val="00470285"/>
    <w:rsid w:val="00490B3F"/>
    <w:rsid w:val="004E5C0F"/>
    <w:rsid w:val="00521D86"/>
    <w:rsid w:val="00534E47"/>
    <w:rsid w:val="00583E25"/>
    <w:rsid w:val="005C0DCF"/>
    <w:rsid w:val="005E6E9D"/>
    <w:rsid w:val="00610881"/>
    <w:rsid w:val="006B76F7"/>
    <w:rsid w:val="006C67B2"/>
    <w:rsid w:val="006E3504"/>
    <w:rsid w:val="0070001E"/>
    <w:rsid w:val="00715932"/>
    <w:rsid w:val="007203D8"/>
    <w:rsid w:val="00721F04"/>
    <w:rsid w:val="00730A8F"/>
    <w:rsid w:val="007B1537"/>
    <w:rsid w:val="00824AAA"/>
    <w:rsid w:val="0084441D"/>
    <w:rsid w:val="008C1B78"/>
    <w:rsid w:val="008D26D2"/>
    <w:rsid w:val="008D7A2A"/>
    <w:rsid w:val="008E587F"/>
    <w:rsid w:val="008F4809"/>
    <w:rsid w:val="009103CC"/>
    <w:rsid w:val="00927D47"/>
    <w:rsid w:val="00950927"/>
    <w:rsid w:val="0096706B"/>
    <w:rsid w:val="00980F87"/>
    <w:rsid w:val="0098205C"/>
    <w:rsid w:val="009C4EAB"/>
    <w:rsid w:val="009C50D8"/>
    <w:rsid w:val="009E7520"/>
    <w:rsid w:val="009F065C"/>
    <w:rsid w:val="00AE7378"/>
    <w:rsid w:val="00B16499"/>
    <w:rsid w:val="00B47628"/>
    <w:rsid w:val="00B75F85"/>
    <w:rsid w:val="00B80F03"/>
    <w:rsid w:val="00BE1E33"/>
    <w:rsid w:val="00BE4C6A"/>
    <w:rsid w:val="00BE6D25"/>
    <w:rsid w:val="00C2225A"/>
    <w:rsid w:val="00C70D9C"/>
    <w:rsid w:val="00C8367C"/>
    <w:rsid w:val="00C838D9"/>
    <w:rsid w:val="00C84A75"/>
    <w:rsid w:val="00C921BD"/>
    <w:rsid w:val="00C94A21"/>
    <w:rsid w:val="00C97F1D"/>
    <w:rsid w:val="00CA67DC"/>
    <w:rsid w:val="00CA6ECE"/>
    <w:rsid w:val="00D0342E"/>
    <w:rsid w:val="00D23564"/>
    <w:rsid w:val="00D276F6"/>
    <w:rsid w:val="00D5717D"/>
    <w:rsid w:val="00D70E96"/>
    <w:rsid w:val="00D91818"/>
    <w:rsid w:val="00D919E3"/>
    <w:rsid w:val="00DB6167"/>
    <w:rsid w:val="00DD47CE"/>
    <w:rsid w:val="00E2592E"/>
    <w:rsid w:val="00E432CF"/>
    <w:rsid w:val="00E80537"/>
    <w:rsid w:val="00E84EE5"/>
    <w:rsid w:val="00E918BB"/>
    <w:rsid w:val="00EC1FB4"/>
    <w:rsid w:val="00EC3A56"/>
    <w:rsid w:val="00ED113F"/>
    <w:rsid w:val="00EE2CE3"/>
    <w:rsid w:val="00EE6C4A"/>
    <w:rsid w:val="00F01EF6"/>
    <w:rsid w:val="00F36D75"/>
    <w:rsid w:val="00FA03A9"/>
    <w:rsid w:val="00FD398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54</TotalTime>
  <Pages>2</Pages>
  <Words>1852</Words>
  <Characters>1056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2903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2019-10-08T11:28:00Z</cp:lastPrinted>
  <dcterms:created xsi:type="dcterms:W3CDTF">2019-10-08T10:26:00Z</dcterms:created>
  <dcterms:modified xsi:type="dcterms:W3CDTF">2019-10-08T11:29:00Z</dcterms:modified>
</cp:coreProperties>
</file>