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36AFAD0" wp14:editId="4A24DB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DD523C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 w:rsidR="00587506">
        <w:rPr>
          <w:rFonts w:ascii="Times New Roman" w:hAnsi="Times New Roman"/>
        </w:rPr>
        <w:t>gruodžio</w:t>
      </w:r>
      <w:r w:rsidR="0000408E">
        <w:rPr>
          <w:rFonts w:ascii="Times New Roman" w:hAnsi="Times New Roman"/>
        </w:rPr>
        <w:t xml:space="preserve">  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587506">
        <w:rPr>
          <w:rFonts w:ascii="Times New Roman" w:hAnsi="Times New Roman"/>
        </w:rPr>
        <w:t>Lietuvos Respublikos vietos savivaldos įstatymo 18 straipsnio 1 dalimi</w:t>
      </w:r>
      <w:r w:rsidR="00587506">
        <w:rPr>
          <w:rFonts w:ascii="Times New Roman" w:hAnsi="Times New Roman"/>
        </w:rPr>
        <w:t xml:space="preserve">, </w:t>
      </w:r>
      <w:r w:rsidR="00587506">
        <w:rPr>
          <w:rFonts w:ascii="Times New Roman" w:hAnsi="Times New Roman"/>
        </w:rPr>
        <w:t>Valstybės</w:t>
      </w:r>
      <w:r w:rsidR="001A7A15">
        <w:rPr>
          <w:rFonts w:ascii="Times New Roman" w:hAnsi="Times New Roman"/>
        </w:rPr>
        <w:t xml:space="preserve"> tarnautojų prašymų leisti dirbti kitą darbą pagal darbo sutartį nagrinėjimo, sprendimų priėmimo ir atšaukimo tvarkos aprašo, patvirtinto</w:t>
      </w:r>
      <w:r w:rsidR="00587506">
        <w:rPr>
          <w:rFonts w:ascii="Times New Roman" w:hAnsi="Times New Roman"/>
        </w:rPr>
        <w:t xml:space="preserve"> Lietuvos Respublikos </w:t>
      </w:r>
      <w:r w:rsidR="001A7A15">
        <w:rPr>
          <w:rFonts w:ascii="Times New Roman" w:hAnsi="Times New Roman"/>
        </w:rPr>
        <w:t>vidaus reikalų ministro 2018 m. gruodžio 31 d. įsakymu Nr. 1V-985 „Dėl valstybės tarnautojų prašymų leisti dirbti kitą darbą pagal darbo sutartį nagrinėjimo, sprendimų priėmimo ir atšaukimo tvarkos aprašo patvirtinimo</w:t>
      </w:r>
      <w:r w:rsidR="00587506">
        <w:rPr>
          <w:rFonts w:ascii="Times New Roman" w:hAnsi="Times New Roman"/>
        </w:rPr>
        <w:t>“</w:t>
      </w:r>
      <w:r w:rsidR="001A7A15">
        <w:rPr>
          <w:rFonts w:ascii="Times New Roman" w:hAnsi="Times New Roman"/>
        </w:rPr>
        <w:t>, 8 punktu</w:t>
      </w:r>
      <w:r w:rsidR="008E3987">
        <w:rPr>
          <w:rFonts w:ascii="Times New Roman" w:hAnsi="Times New Roman"/>
        </w:rPr>
        <w:t xml:space="preserve">,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8E3987">
        <w:rPr>
          <w:rFonts w:ascii="Times New Roman" w:hAnsi="Times New Roman"/>
        </w:rPr>
        <w:t>:</w:t>
      </w:r>
    </w:p>
    <w:p w:rsidR="00281CCC" w:rsidRDefault="00BB5A06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 w:rsidR="008E3987">
        <w:rPr>
          <w:rFonts w:ascii="Times New Roman" w:hAnsi="Times New Roman"/>
        </w:rPr>
        <w:t xml:space="preserve">nuolatinę </w:t>
      </w:r>
      <w:r w:rsidR="00397B13">
        <w:rPr>
          <w:rFonts w:ascii="Times New Roman" w:hAnsi="Times New Roman"/>
        </w:rPr>
        <w:t xml:space="preserve">komisiją </w:t>
      </w:r>
      <w:r w:rsidR="008E3987">
        <w:rPr>
          <w:rFonts w:ascii="Times New Roman" w:hAnsi="Times New Roman"/>
        </w:rPr>
        <w:t>nagrinėti valstybės tarnautojų prašymus ir prie jų pridėtą informaciją leisti dirbti</w:t>
      </w:r>
      <w:r>
        <w:rPr>
          <w:rFonts w:ascii="Times New Roman" w:hAnsi="Times New Roman"/>
        </w:rPr>
        <w:t xml:space="preserve"> kitą darbą pagal darbo sutartį</w:t>
      </w:r>
      <w:r w:rsidR="00281CCC">
        <w:rPr>
          <w:rFonts w:ascii="Times New Roman" w:hAnsi="Times New Roman"/>
        </w:rPr>
        <w:t>:</w:t>
      </w:r>
    </w:p>
    <w:p w:rsidR="00E97DBD" w:rsidRDefault="00916A83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067503">
        <w:rPr>
          <w:rFonts w:ascii="Times New Roman" w:hAnsi="Times New Roman"/>
        </w:rPr>
        <w:t>acijo</w:t>
      </w:r>
      <w:r w:rsidR="00765B1F">
        <w:rPr>
          <w:rFonts w:ascii="Times New Roman" w:hAnsi="Times New Roman"/>
        </w:rPr>
        <w:t xml:space="preserve">s </w:t>
      </w:r>
      <w:r>
        <w:rPr>
          <w:rFonts w:ascii="Times New Roman" w:hAnsi="Times New Roman"/>
        </w:rPr>
        <w:t>Teisės, personalo ir civilinės metrikacijos</w:t>
      </w:r>
      <w:r w:rsidR="003E50D1">
        <w:rPr>
          <w:rFonts w:ascii="Times New Roman" w:hAnsi="Times New Roman"/>
        </w:rPr>
        <w:t xml:space="preserve"> </w:t>
      </w:r>
      <w:r w:rsidR="00A93367">
        <w:rPr>
          <w:rFonts w:ascii="Times New Roman" w:hAnsi="Times New Roman"/>
        </w:rPr>
        <w:t>skyriaus</w:t>
      </w:r>
      <w:r w:rsidR="007210AC">
        <w:rPr>
          <w:rFonts w:ascii="Times New Roman" w:hAnsi="Times New Roman"/>
        </w:rPr>
        <w:t xml:space="preserve"> vedėja</w:t>
      </w:r>
      <w:r w:rsidR="00397B13">
        <w:rPr>
          <w:rFonts w:ascii="Times New Roman" w:hAnsi="Times New Roman"/>
        </w:rPr>
        <w:t xml:space="preserve"> (</w:t>
      </w:r>
      <w:r w:rsidR="004136F8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Default="000D6948" w:rsidP="000D694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 xml:space="preserve">               </w:t>
      </w:r>
      <w:r w:rsidR="003E50D1">
        <w:rPr>
          <w:rFonts w:ascii="Times New Roman" w:hAnsi="Times New Roman"/>
          <w:color w:val="auto"/>
          <w:kern w:val="2"/>
        </w:rPr>
        <w:t>Aurimas Staugaitis</w:t>
      </w:r>
      <w:r w:rsidR="005A6D4B" w:rsidRPr="000D6948">
        <w:rPr>
          <w:rFonts w:ascii="Times New Roman" w:hAnsi="Times New Roman"/>
          <w:color w:val="auto"/>
          <w:kern w:val="2"/>
        </w:rPr>
        <w:t xml:space="preserve"> – rajono savivaldybės administracijos </w:t>
      </w:r>
      <w:r w:rsidR="003E50D1">
        <w:rPr>
          <w:rFonts w:ascii="Times New Roman" w:hAnsi="Times New Roman"/>
          <w:color w:val="auto"/>
          <w:kern w:val="2"/>
        </w:rPr>
        <w:t>Ūkio, architektūros ir investicijų skyriaus vedėjo pavaduotojas (Šakių rajono savivaldybės administracijos Darbo tarybos pirmininkas) (komisijos pirmininkės pavaduotojas)</w:t>
      </w:r>
      <w:r w:rsidR="004136F8">
        <w:rPr>
          <w:rFonts w:ascii="Times New Roman" w:hAnsi="Times New Roman"/>
          <w:color w:val="auto"/>
          <w:kern w:val="2"/>
        </w:rPr>
        <w:t>,</w:t>
      </w:r>
    </w:p>
    <w:p w:rsidR="00916A83" w:rsidRPr="00916A83" w:rsidRDefault="00916A83" w:rsidP="00916A83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>
        <w:rPr>
          <w:rFonts w:ascii="Times New Roman" w:hAnsi="Times New Roman"/>
        </w:rPr>
        <w:t xml:space="preserve"> – rajono savivaldybės administracijos </w:t>
      </w:r>
      <w:r>
        <w:rPr>
          <w:rFonts w:ascii="Times New Roman" w:hAnsi="Times New Roman"/>
        </w:rPr>
        <w:t xml:space="preserve">Centralizuotos buhalterijos </w:t>
      </w:r>
      <w:r>
        <w:rPr>
          <w:rFonts w:ascii="Times New Roman" w:hAnsi="Times New Roman"/>
        </w:rPr>
        <w:t>sk</w:t>
      </w:r>
      <w:r>
        <w:rPr>
          <w:rFonts w:ascii="Times New Roman" w:hAnsi="Times New Roman"/>
        </w:rPr>
        <w:t>yriaus vedėja</w:t>
      </w:r>
      <w:r>
        <w:rPr>
          <w:rFonts w:ascii="Times New Roman" w:hAnsi="Times New Roman"/>
        </w:rPr>
        <w:t>,</w:t>
      </w:r>
    </w:p>
    <w:p w:rsidR="004136F8" w:rsidRDefault="003E50D1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</w:t>
      </w:r>
      <w:r w:rsidR="004136F8">
        <w:rPr>
          <w:rFonts w:ascii="Times New Roman" w:hAnsi="Times New Roman"/>
        </w:rPr>
        <w:t xml:space="preserve"> – rajono savivald</w:t>
      </w:r>
      <w:r w:rsidR="00765B1F">
        <w:rPr>
          <w:rFonts w:ascii="Times New Roman" w:hAnsi="Times New Roman"/>
        </w:rPr>
        <w:t xml:space="preserve">ybės administracijos </w:t>
      </w:r>
      <w:r>
        <w:rPr>
          <w:rFonts w:ascii="Times New Roman" w:hAnsi="Times New Roman"/>
        </w:rPr>
        <w:t>Teisės, personalo ir civilinės metrikacijos skyria</w:t>
      </w:r>
      <w:bookmarkStart w:id="0" w:name="_GoBack"/>
      <w:bookmarkEnd w:id="0"/>
      <w:r>
        <w:rPr>
          <w:rFonts w:ascii="Times New Roman" w:hAnsi="Times New Roman"/>
        </w:rPr>
        <w:t>us vyriausiasis specialistas</w:t>
      </w:r>
      <w:r w:rsidR="00A93367">
        <w:rPr>
          <w:rFonts w:ascii="Times New Roman" w:hAnsi="Times New Roman"/>
        </w:rPr>
        <w:t>,</w:t>
      </w:r>
    </w:p>
    <w:p w:rsidR="00A93367" w:rsidRDefault="003E50D1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</w:t>
      </w:r>
      <w:r w:rsidR="00A93367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valstybės tarnautojo, prašančio leisti dirbti kitą darbą pagal darbo sutartį, tiesioginis vadovas</w:t>
      </w:r>
      <w:r w:rsidR="00A93367">
        <w:rPr>
          <w:rFonts w:ascii="Times New Roman" w:hAnsi="Times New Roman"/>
        </w:rPr>
        <w:t>.</w:t>
      </w:r>
    </w:p>
    <w:p w:rsidR="003E50D1" w:rsidRPr="003E50D1" w:rsidRDefault="003E50D1" w:rsidP="003E50D1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         </w:t>
      </w:r>
      <w:r w:rsidRPr="007D5FA8">
        <w:rPr>
          <w:rFonts w:ascii="Times New Roman" w:hAnsi="Times New Roman"/>
          <w:color w:val="auto"/>
          <w:kern w:val="0"/>
          <w:lang w:eastAsia="ar-SA"/>
        </w:rPr>
        <w:t xml:space="preserve">2. </w:t>
      </w:r>
      <w:r w:rsidRPr="007D5FA8">
        <w:rPr>
          <w:rFonts w:ascii="Times New Roman" w:hAnsi="Times New Roman"/>
          <w:kern w:val="2"/>
        </w:rPr>
        <w:t>P r i p a ž į s t u netekusiu galios rajono savivaldybės administrac</w:t>
      </w:r>
      <w:r w:rsidR="007D4B65">
        <w:rPr>
          <w:rFonts w:ascii="Times New Roman" w:hAnsi="Times New Roman"/>
          <w:kern w:val="2"/>
        </w:rPr>
        <w:t>ijos direktoriaus 2018 m. vasario 8 d. įsakymą Nr. AT-136 „Dėl komisijos sudarymo“</w:t>
      </w:r>
      <w:r w:rsidRPr="007D5FA8">
        <w:rPr>
          <w:rFonts w:ascii="Times New Roman" w:hAnsi="Times New Roman"/>
          <w:kern w:val="2"/>
        </w:rPr>
        <w:t>.</w:t>
      </w:r>
    </w:p>
    <w:p w:rsidR="00502412" w:rsidRPr="00226BD2" w:rsidRDefault="00502412" w:rsidP="000D694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E97DBD" w:rsidRDefault="00E97DBD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0D6948">
      <w:pPr>
        <w:rPr>
          <w:rFonts w:ascii="Times New Roman" w:hAnsi="Times New Roman"/>
          <w:szCs w:val="24"/>
        </w:rPr>
      </w:pPr>
    </w:p>
    <w:p w:rsidR="00A03DD3" w:rsidRDefault="00A03DD3" w:rsidP="000D6948">
      <w:pPr>
        <w:rPr>
          <w:rFonts w:ascii="Times New Roman" w:hAnsi="Times New Roman"/>
          <w:szCs w:val="24"/>
        </w:rPr>
      </w:pPr>
    </w:p>
    <w:p w:rsidR="001F71E4" w:rsidRDefault="001F71E4" w:rsidP="000D6948">
      <w:pPr>
        <w:rPr>
          <w:rFonts w:ascii="Times New Roman" w:hAnsi="Times New Roman"/>
          <w:szCs w:val="24"/>
        </w:rPr>
      </w:pPr>
    </w:p>
    <w:p w:rsidR="007D4B65" w:rsidRDefault="007D4B65" w:rsidP="000D6948">
      <w:pPr>
        <w:rPr>
          <w:rFonts w:ascii="Times New Roman" w:hAnsi="Times New Roman"/>
          <w:szCs w:val="24"/>
        </w:rPr>
      </w:pP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A555A" w:rsidRDefault="00AA555A" w:rsidP="000D6948">
      <w:pPr>
        <w:jc w:val="both"/>
        <w:rPr>
          <w:rFonts w:ascii="Times New Roman" w:hAnsi="Times New Roman"/>
        </w:rPr>
      </w:pPr>
    </w:p>
    <w:p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7D4B65" w:rsidP="00803C08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2019-12-03</w:t>
      </w: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F4B" w:rsidRDefault="004C1F4B">
      <w:r>
        <w:separator/>
      </w:r>
    </w:p>
  </w:endnote>
  <w:endnote w:type="continuationSeparator" w:id="0">
    <w:p w:rsidR="004C1F4B" w:rsidRDefault="004C1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F4B" w:rsidRDefault="004C1F4B">
      <w:r>
        <w:separator/>
      </w:r>
    </w:p>
  </w:footnote>
  <w:footnote w:type="continuationSeparator" w:id="0">
    <w:p w:rsidR="004C1F4B" w:rsidRDefault="004C1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916A83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08E"/>
    <w:rsid w:val="00004F78"/>
    <w:rsid w:val="00060881"/>
    <w:rsid w:val="00067503"/>
    <w:rsid w:val="000704D5"/>
    <w:rsid w:val="00096FB4"/>
    <w:rsid w:val="000D6948"/>
    <w:rsid w:val="00116719"/>
    <w:rsid w:val="00122922"/>
    <w:rsid w:val="00155010"/>
    <w:rsid w:val="001A7A15"/>
    <w:rsid w:val="001F71E4"/>
    <w:rsid w:val="00211A99"/>
    <w:rsid w:val="00214476"/>
    <w:rsid w:val="00233881"/>
    <w:rsid w:val="00281CCC"/>
    <w:rsid w:val="00284908"/>
    <w:rsid w:val="00295A67"/>
    <w:rsid w:val="002A7708"/>
    <w:rsid w:val="002B681A"/>
    <w:rsid w:val="00311933"/>
    <w:rsid w:val="00397B13"/>
    <w:rsid w:val="003B5CAB"/>
    <w:rsid w:val="003E50D1"/>
    <w:rsid w:val="00402369"/>
    <w:rsid w:val="004136F8"/>
    <w:rsid w:val="0042613B"/>
    <w:rsid w:val="00435A65"/>
    <w:rsid w:val="004469E7"/>
    <w:rsid w:val="00461082"/>
    <w:rsid w:val="00487FBD"/>
    <w:rsid w:val="004C1F4B"/>
    <w:rsid w:val="00502412"/>
    <w:rsid w:val="00510D83"/>
    <w:rsid w:val="00510EB0"/>
    <w:rsid w:val="00550EB2"/>
    <w:rsid w:val="0056188F"/>
    <w:rsid w:val="00565DEC"/>
    <w:rsid w:val="00587506"/>
    <w:rsid w:val="0059239E"/>
    <w:rsid w:val="005A6D4B"/>
    <w:rsid w:val="00606448"/>
    <w:rsid w:val="00651C36"/>
    <w:rsid w:val="00653DD2"/>
    <w:rsid w:val="006B0A1B"/>
    <w:rsid w:val="006E41DC"/>
    <w:rsid w:val="006F73AA"/>
    <w:rsid w:val="007210AC"/>
    <w:rsid w:val="0072142B"/>
    <w:rsid w:val="007220D1"/>
    <w:rsid w:val="00724135"/>
    <w:rsid w:val="007413C5"/>
    <w:rsid w:val="00763165"/>
    <w:rsid w:val="00765B1F"/>
    <w:rsid w:val="00791F8B"/>
    <w:rsid w:val="007C12DC"/>
    <w:rsid w:val="007C565F"/>
    <w:rsid w:val="007D4B65"/>
    <w:rsid w:val="007E52C5"/>
    <w:rsid w:val="007E7B0E"/>
    <w:rsid w:val="00803C08"/>
    <w:rsid w:val="008044C8"/>
    <w:rsid w:val="008107E1"/>
    <w:rsid w:val="00821E30"/>
    <w:rsid w:val="00826D2F"/>
    <w:rsid w:val="008A69F3"/>
    <w:rsid w:val="008E3987"/>
    <w:rsid w:val="008F236C"/>
    <w:rsid w:val="008F51A4"/>
    <w:rsid w:val="00916A83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93367"/>
    <w:rsid w:val="00AA0DA3"/>
    <w:rsid w:val="00AA555A"/>
    <w:rsid w:val="00AD42E0"/>
    <w:rsid w:val="00B10CB4"/>
    <w:rsid w:val="00B41081"/>
    <w:rsid w:val="00B4204D"/>
    <w:rsid w:val="00B93A45"/>
    <w:rsid w:val="00BB5A06"/>
    <w:rsid w:val="00BF1555"/>
    <w:rsid w:val="00C100FB"/>
    <w:rsid w:val="00C1422D"/>
    <w:rsid w:val="00C77BAE"/>
    <w:rsid w:val="00C9495F"/>
    <w:rsid w:val="00CA5459"/>
    <w:rsid w:val="00D035EF"/>
    <w:rsid w:val="00D2604D"/>
    <w:rsid w:val="00D57DA8"/>
    <w:rsid w:val="00D6212E"/>
    <w:rsid w:val="00DB0989"/>
    <w:rsid w:val="00DD523C"/>
    <w:rsid w:val="00E25102"/>
    <w:rsid w:val="00E37FB7"/>
    <w:rsid w:val="00E5136F"/>
    <w:rsid w:val="00E56F38"/>
    <w:rsid w:val="00E97DBD"/>
    <w:rsid w:val="00EF02E4"/>
    <w:rsid w:val="00F04D19"/>
    <w:rsid w:val="00F05635"/>
    <w:rsid w:val="00F362AC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1556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2019-12-03T09:02:00Z</cp:lastPrinted>
  <dcterms:created xsi:type="dcterms:W3CDTF">2019-12-03T09:01:00Z</dcterms:created>
  <dcterms:modified xsi:type="dcterms:W3CDTF">2019-12-03T09:17:00Z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