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7A9A8B" w14:textId="3C1E84C0" w:rsidR="0081135B" w:rsidRDefault="0081135B" w:rsidP="0081135B">
      <w:pPr>
        <w:ind w:firstLine="5245"/>
        <w:rPr>
          <w:rFonts w:eastAsia="Calibri"/>
          <w:szCs w:val="24"/>
        </w:rPr>
      </w:pPr>
      <w:r>
        <w:rPr>
          <w:rFonts w:eastAsia="Calibri"/>
          <w:szCs w:val="24"/>
        </w:rPr>
        <w:t>PATVIRTINTA</w:t>
      </w:r>
    </w:p>
    <w:p w14:paraId="4087BC82" w14:textId="2539F98E" w:rsidR="0081135B" w:rsidRDefault="00371D3B" w:rsidP="0081135B">
      <w:pPr>
        <w:ind w:left="3888" w:firstLine="1296"/>
        <w:rPr>
          <w:rFonts w:eastAsia="Calibri"/>
          <w:szCs w:val="24"/>
        </w:rPr>
      </w:pPr>
      <w:r>
        <w:rPr>
          <w:rFonts w:eastAsia="Calibri"/>
          <w:szCs w:val="24"/>
        </w:rPr>
        <w:t>Šakių</w:t>
      </w:r>
      <w:r w:rsidR="0081135B">
        <w:rPr>
          <w:rFonts w:eastAsia="Calibri"/>
          <w:szCs w:val="24"/>
        </w:rPr>
        <w:t xml:space="preserve"> rajono savivaldybės administracijos</w:t>
      </w:r>
    </w:p>
    <w:p w14:paraId="3257A45D" w14:textId="6D7BC307" w:rsidR="0081135B" w:rsidRDefault="0081135B" w:rsidP="0081135B">
      <w:pPr>
        <w:ind w:left="5022" w:firstLine="162"/>
        <w:rPr>
          <w:rFonts w:eastAsia="Calibri"/>
          <w:szCs w:val="24"/>
        </w:rPr>
      </w:pPr>
      <w:r>
        <w:rPr>
          <w:rFonts w:eastAsia="Calibri"/>
          <w:szCs w:val="24"/>
        </w:rPr>
        <w:t xml:space="preserve">direktoriaus 2021 m. </w:t>
      </w:r>
      <w:r w:rsidR="00371D3B">
        <w:rPr>
          <w:rFonts w:eastAsia="Calibri"/>
          <w:szCs w:val="24"/>
        </w:rPr>
        <w:t xml:space="preserve">vasario  </w:t>
      </w:r>
      <w:r>
        <w:rPr>
          <w:rFonts w:eastAsia="Calibri"/>
          <w:szCs w:val="24"/>
        </w:rPr>
        <w:t xml:space="preserve"> d. įsakymu</w:t>
      </w:r>
    </w:p>
    <w:p w14:paraId="67495528" w14:textId="23C0F127" w:rsidR="0081135B" w:rsidRDefault="0081135B" w:rsidP="0081135B">
      <w:pPr>
        <w:ind w:left="4860" w:firstLine="324"/>
        <w:rPr>
          <w:rFonts w:eastAsia="Calibri"/>
          <w:szCs w:val="24"/>
        </w:rPr>
      </w:pPr>
      <w:r>
        <w:rPr>
          <w:rFonts w:eastAsia="Calibri"/>
          <w:szCs w:val="24"/>
        </w:rPr>
        <w:t>Nr. A</w:t>
      </w:r>
      <w:r w:rsidR="00371D3B">
        <w:rPr>
          <w:rFonts w:eastAsia="Calibri"/>
          <w:szCs w:val="24"/>
        </w:rPr>
        <w:t>T</w:t>
      </w:r>
      <w:r>
        <w:rPr>
          <w:rFonts w:eastAsia="Calibri"/>
          <w:szCs w:val="24"/>
        </w:rPr>
        <w:t>-</w:t>
      </w:r>
    </w:p>
    <w:p w14:paraId="0354C36A" w14:textId="77777777" w:rsidR="0081135B" w:rsidRDefault="0081135B" w:rsidP="0081135B">
      <w:pPr>
        <w:ind w:left="1134" w:hanging="1134"/>
        <w:rPr>
          <w:rFonts w:eastAsia="Calibri"/>
          <w:szCs w:val="24"/>
        </w:rPr>
      </w:pPr>
    </w:p>
    <w:p w14:paraId="65D971DA" w14:textId="0F62F20B" w:rsidR="0081135B" w:rsidRDefault="0081135B" w:rsidP="0081135B">
      <w:pPr>
        <w:jc w:val="center"/>
        <w:rPr>
          <w:color w:val="000000"/>
          <w:szCs w:val="24"/>
        </w:rPr>
      </w:pPr>
      <w:r>
        <w:rPr>
          <w:b/>
          <w:bCs/>
          <w:smallCaps/>
          <w:color w:val="000000"/>
          <w:szCs w:val="24"/>
        </w:rPr>
        <w:t xml:space="preserve">VAIKO MINIMALIOS IR VIDUTINĖS PRIEŽIŪROS PRIEMONIŲ, AUKLĖJAMOJO POVEIKIO PRIEMONĖS ĮGYVENDINIMO </w:t>
      </w:r>
      <w:r w:rsidR="00371D3B">
        <w:rPr>
          <w:b/>
          <w:bCs/>
          <w:smallCaps/>
          <w:color w:val="000000"/>
          <w:szCs w:val="24"/>
        </w:rPr>
        <w:t>ŠAKIŲ</w:t>
      </w:r>
      <w:r>
        <w:rPr>
          <w:b/>
          <w:bCs/>
          <w:smallCaps/>
          <w:color w:val="000000"/>
          <w:szCs w:val="24"/>
        </w:rPr>
        <w:t xml:space="preserve"> RAJONO SAVIVALDYBĖJE ORGANIZAVIMO, KOORDINAVIMO IR KONTROLĖS TVARKOS APRAŠAS</w:t>
      </w:r>
    </w:p>
    <w:p w14:paraId="61F1A8D0" w14:textId="77777777" w:rsidR="0081135B" w:rsidRDefault="0081135B" w:rsidP="0081135B">
      <w:pPr>
        <w:rPr>
          <w:color w:val="000000"/>
          <w:szCs w:val="24"/>
        </w:rPr>
      </w:pPr>
    </w:p>
    <w:p w14:paraId="0EE624A2" w14:textId="77777777" w:rsidR="0081135B" w:rsidRDefault="0081135B" w:rsidP="0081135B">
      <w:pPr>
        <w:tabs>
          <w:tab w:val="left" w:pos="1985"/>
        </w:tabs>
        <w:ind w:left="567" w:hanging="283"/>
        <w:jc w:val="center"/>
        <w:rPr>
          <w:color w:val="000000"/>
          <w:szCs w:val="24"/>
        </w:rPr>
      </w:pPr>
      <w:r>
        <w:rPr>
          <w:b/>
          <w:color w:val="000000"/>
          <w:szCs w:val="24"/>
        </w:rPr>
        <w:t>I.</w:t>
      </w:r>
      <w:r>
        <w:rPr>
          <w:b/>
          <w:color w:val="000000"/>
          <w:szCs w:val="24"/>
        </w:rPr>
        <w:tab/>
      </w:r>
      <w:r>
        <w:rPr>
          <w:b/>
          <w:bCs/>
          <w:smallCaps/>
          <w:color w:val="000000"/>
          <w:szCs w:val="24"/>
        </w:rPr>
        <w:t>BENDROSIOS NUOSTATOS</w:t>
      </w:r>
    </w:p>
    <w:p w14:paraId="2E181200" w14:textId="77777777" w:rsidR="0081135B" w:rsidRDefault="0081135B" w:rsidP="0081135B">
      <w:pPr>
        <w:jc w:val="both"/>
        <w:rPr>
          <w:color w:val="000000"/>
          <w:szCs w:val="24"/>
        </w:rPr>
      </w:pPr>
    </w:p>
    <w:p w14:paraId="6C7757D9" w14:textId="0DA6A98D" w:rsidR="0081135B" w:rsidRDefault="0081135B" w:rsidP="00ED718D">
      <w:pPr>
        <w:ind w:firstLine="720"/>
        <w:jc w:val="both"/>
        <w:rPr>
          <w:color w:val="000000"/>
          <w:szCs w:val="24"/>
        </w:rPr>
      </w:pPr>
      <w:r>
        <w:rPr>
          <w:color w:val="000000"/>
          <w:szCs w:val="24"/>
        </w:rPr>
        <w:t xml:space="preserve">1. Vaiko minimalios ir vidutinės priežiūros priemonių, auklėjamojo poveikio priemonės įgyvendinimo </w:t>
      </w:r>
      <w:r w:rsidR="00371D3B">
        <w:rPr>
          <w:color w:val="000000"/>
          <w:szCs w:val="24"/>
        </w:rPr>
        <w:t>Šakių</w:t>
      </w:r>
      <w:r>
        <w:rPr>
          <w:color w:val="000000"/>
          <w:szCs w:val="24"/>
        </w:rPr>
        <w:t xml:space="preserve"> rajono savivaldybėje (toliau – Savivaldybėje) organizavimo, koordinavimo ir kontrolės tvarkos aprašas (toliau – Aprašas) nustato vaiko minimalios priežiūros priemonių (toliau – MPP), vaiko vidutinės priežiūros priemonės (toliau – VPP), auklėjamojo poveikio priemonės (toliau – APP) įgyvendinimo ypatumus Savivaldybėje, koordinuotai teikiamų paslaugų ir kitos pagalbos vaikui ir vaiko atstovams pagal įstatymą (toliau – KTP) (toliau kartu – Priemonės) teikimą, kai vaikui  skiriamos, pratęsiamos ar pakeičiamos, baigiasi ar nutraukiamos Priemonės.</w:t>
      </w:r>
    </w:p>
    <w:p w14:paraId="39721578" w14:textId="77777777" w:rsidR="0081135B" w:rsidRDefault="0081135B" w:rsidP="00ED718D">
      <w:pPr>
        <w:ind w:firstLine="720"/>
        <w:jc w:val="both"/>
        <w:rPr>
          <w:color w:val="000000"/>
          <w:szCs w:val="24"/>
        </w:rPr>
      </w:pPr>
      <w:r>
        <w:rPr>
          <w:color w:val="000000"/>
          <w:szCs w:val="24"/>
        </w:rPr>
        <w:t>2. Aprašas skirtas Savivaldybės administracijai, Savivaldybės administracijos Vaiko gerovės komisijai (toliau – VGK), tarpinstitucinio bendradarbiavimo koordinatoriui (toliau – TBK), savivaldybės administracijos direktoriaus paskirtoms švietimo pagalbos ar socialines paslaugas teikiančioms institucijoms, įstaigoms ar organizacijoms vykdyti Priemones (toliau – Teikėjai), Teikėjų paskirtiems specialistams Priemonėms vykdyti (toliau – Atsakingi asmenys), Teikėjų vykdomas Priemones koordinuojančioms institucijoms, įstaigoms ar organizacijoms (toliau – Koordinuojanti institucija), Koordinuojančios institucijos paskirtiems specialistams, bendradarbiaujantiems su Atsakingais asmenimis, vaiku ir vaiko atstovais pagal įstatymą ir rengiantiems individualius Priemonių vykdymo ir pagalbos planus (toliau – Planas) ir koordinuojantiems Priemonių įgyvendinimą (toliau – Atvejo vadybininkas).</w:t>
      </w:r>
    </w:p>
    <w:p w14:paraId="68AE7D53" w14:textId="77777777" w:rsidR="0081135B" w:rsidRDefault="0081135B" w:rsidP="00ED718D">
      <w:pPr>
        <w:ind w:firstLine="720"/>
        <w:jc w:val="both"/>
        <w:rPr>
          <w:color w:val="000000"/>
          <w:szCs w:val="24"/>
        </w:rPr>
      </w:pPr>
      <w:r>
        <w:rPr>
          <w:color w:val="000000"/>
          <w:szCs w:val="24"/>
        </w:rPr>
        <w:t>3. Vaikams, kuriems skirta APP Lietuvos Respublikos baudžiamajame kodekse nustatytais atvejais, Rekomendacijų nuostatos taikomos tiek, kiek jos neprieštarauja Lietuvos Respublikos baudžiamajam kodeksui ir Lietuvos Respublikos baudžiamojo proceso kodeksui.</w:t>
      </w:r>
    </w:p>
    <w:p w14:paraId="090AC61A" w14:textId="77777777" w:rsidR="0081135B" w:rsidRDefault="0081135B" w:rsidP="00ED718D">
      <w:pPr>
        <w:ind w:firstLine="720"/>
        <w:jc w:val="both"/>
        <w:rPr>
          <w:color w:val="000000"/>
          <w:szCs w:val="24"/>
        </w:rPr>
      </w:pPr>
      <w:r>
        <w:rPr>
          <w:color w:val="000000"/>
          <w:szCs w:val="24"/>
        </w:rPr>
        <w:t>4. Apraše vartojamos sąvokos suprantamos taip, kaip jos apibrėžtos Lietuvos Respublikos švietimo įstatyme, Lietuvos Respublikos vaiko teisių apsaugos pagrindų įstatyme, Lietuvos Respublikos vaiko minimalios ir vidutinės priežiūros įstatyme (toliau – Įstatymas).</w:t>
      </w:r>
    </w:p>
    <w:p w14:paraId="7D5E8AF7" w14:textId="77777777" w:rsidR="0081135B" w:rsidRDefault="0081135B" w:rsidP="0081135B">
      <w:pPr>
        <w:rPr>
          <w:color w:val="000000"/>
          <w:szCs w:val="24"/>
        </w:rPr>
      </w:pPr>
    </w:p>
    <w:p w14:paraId="2F06166D" w14:textId="77777777" w:rsidR="0081135B" w:rsidRDefault="0081135B" w:rsidP="0081135B">
      <w:pPr>
        <w:ind w:left="567" w:hanging="425"/>
        <w:jc w:val="center"/>
        <w:rPr>
          <w:color w:val="000000"/>
          <w:szCs w:val="24"/>
        </w:rPr>
      </w:pPr>
      <w:r>
        <w:rPr>
          <w:b/>
          <w:color w:val="000000"/>
          <w:szCs w:val="24"/>
        </w:rPr>
        <w:t>II.</w:t>
      </w:r>
      <w:r>
        <w:rPr>
          <w:b/>
          <w:color w:val="000000"/>
          <w:szCs w:val="24"/>
        </w:rPr>
        <w:tab/>
      </w:r>
      <w:r>
        <w:rPr>
          <w:b/>
          <w:bCs/>
          <w:smallCaps/>
          <w:color w:val="000000"/>
          <w:szCs w:val="24"/>
        </w:rPr>
        <w:t>MPP ĮGYVENDINIMAS SAVIVALDYBĖJE</w:t>
      </w:r>
    </w:p>
    <w:p w14:paraId="17970E45" w14:textId="77777777" w:rsidR="0081135B" w:rsidRDefault="0081135B" w:rsidP="0081135B">
      <w:pPr>
        <w:rPr>
          <w:color w:val="000000"/>
          <w:szCs w:val="24"/>
        </w:rPr>
      </w:pPr>
    </w:p>
    <w:p w14:paraId="190B2929" w14:textId="77777777" w:rsidR="0081135B" w:rsidRDefault="0081135B" w:rsidP="00ED718D">
      <w:pPr>
        <w:ind w:firstLine="720"/>
        <w:jc w:val="both"/>
        <w:rPr>
          <w:color w:val="000000"/>
          <w:szCs w:val="24"/>
        </w:rPr>
      </w:pPr>
      <w:r>
        <w:rPr>
          <w:color w:val="000000"/>
          <w:szCs w:val="24"/>
        </w:rPr>
        <w:t>5. VGK, priėmusi sprendimą teikti siūlymą skirti, pratęsti, pakeisti ar panaikinti MPP, kartu priima siūlymą dėl KTP skyrimo ir numato šių priemonių galimus Teikėjus, Atsakingus asmenis ir Koordinuojančią instituciją.</w:t>
      </w:r>
    </w:p>
    <w:p w14:paraId="5C36D74B" w14:textId="77777777" w:rsidR="0081135B" w:rsidRDefault="0081135B" w:rsidP="00ED718D">
      <w:pPr>
        <w:ind w:firstLine="720"/>
        <w:jc w:val="both"/>
        <w:rPr>
          <w:color w:val="000000"/>
          <w:szCs w:val="24"/>
        </w:rPr>
      </w:pPr>
      <w:r>
        <w:rPr>
          <w:color w:val="000000"/>
          <w:szCs w:val="24"/>
        </w:rPr>
        <w:t>6. VGK parengtas siūlymas ir kita su siūlymu susijusi nagrinėjimo medžiaga (pateikta pagal Aprašo 1 priedą) TBK pateikiami savivaldybės administracijos direktoriui.</w:t>
      </w:r>
    </w:p>
    <w:p w14:paraId="3EEE4A70" w14:textId="77777777" w:rsidR="0081135B" w:rsidRDefault="0081135B" w:rsidP="00ED718D">
      <w:pPr>
        <w:ind w:firstLine="720"/>
        <w:jc w:val="both"/>
        <w:rPr>
          <w:color w:val="000000"/>
          <w:szCs w:val="24"/>
        </w:rPr>
      </w:pPr>
      <w:r>
        <w:rPr>
          <w:color w:val="000000"/>
          <w:szCs w:val="24"/>
        </w:rPr>
        <w:t>7. Savivaldybės administracijos direktorius, priimdamas VGK siūlymą skirti vaikui MPP, kartu skiria ir KTP. Šioms priemonėms suderinti, parengti, vykdyti savivaldybės administracijos direktorius paskiria Koordinuojančią instituciją, kurios vadovas, gavęs sprendimą koordinuoti MPP ir KTP vykdymą, skiria Atvejo vadybininką.</w:t>
      </w:r>
    </w:p>
    <w:p w14:paraId="56AA7DA2" w14:textId="77777777" w:rsidR="0081135B" w:rsidRDefault="0081135B" w:rsidP="00ED718D">
      <w:pPr>
        <w:ind w:firstLine="720"/>
        <w:jc w:val="both"/>
        <w:rPr>
          <w:color w:val="000000"/>
          <w:szCs w:val="24"/>
        </w:rPr>
      </w:pPr>
      <w:r>
        <w:rPr>
          <w:color w:val="000000"/>
          <w:szCs w:val="24"/>
        </w:rPr>
        <w:t>8. Atvejo vadybininkas, gavęs tiesioginio vadovo pavedimą, organizuoja bendrą susitikimą su vaiku, vaiko atstovais pagal įstatymą, Teikėjais, Atsakingais asmenimis, aptarti vaiko, vaiko atstovų pagal įstatymą poreikius, jų tenkinimo galimybes, susitarti dėl MPP ir KTP organizavimo (laiko, vietos, mobilumo ir kt.) ir pagal Aprašo 2 priedą parengia Planą, kuriame nurodomi MPP ir KTP teikimo tikslai, siektini rezultatai, priemonės jiems pasiekti, Atsakingi asmenys ir Plano įgyvendinimo trukmė, jo veiksmingumo vertinimo etapai, būdai.</w:t>
      </w:r>
    </w:p>
    <w:p w14:paraId="65A28C9C" w14:textId="77777777" w:rsidR="0081135B" w:rsidRDefault="0081135B" w:rsidP="00ED718D">
      <w:pPr>
        <w:ind w:firstLine="720"/>
        <w:jc w:val="both"/>
        <w:rPr>
          <w:color w:val="000000"/>
          <w:szCs w:val="24"/>
        </w:rPr>
      </w:pPr>
      <w:r>
        <w:rPr>
          <w:color w:val="000000"/>
          <w:szCs w:val="24"/>
        </w:rPr>
        <w:lastRenderedPageBreak/>
        <w:t>9. MPP ir KTP tikslas – padėti vaikui keisti nepageidaujamą elgesį, ugdyti prasmingo individualaus ir visuomeninio gyvenimo įgūdžius ir padėti formuoti socialiai priimtiną elgesį, įgalinant vaiko atstovus pagal įstatymą padėti savo vaikui ir sudaryti palankias sąlygas vaiko ir šeimos gerovei.</w:t>
      </w:r>
    </w:p>
    <w:p w14:paraId="27F937EE" w14:textId="77777777" w:rsidR="0081135B" w:rsidRDefault="0081135B" w:rsidP="00ED718D">
      <w:pPr>
        <w:ind w:firstLine="720"/>
        <w:jc w:val="both"/>
        <w:rPr>
          <w:color w:val="000000"/>
          <w:szCs w:val="24"/>
        </w:rPr>
      </w:pPr>
      <w:r>
        <w:rPr>
          <w:color w:val="000000"/>
          <w:szCs w:val="24"/>
        </w:rPr>
        <w:t>10. Vaiko nuomonės išklausymas, jo požiūris, įsipareigojimai ir motyvacija yra svarbi MPP ir KTP įgyvendinimo veiksmingumo prielaida. Tai numato Įstatymo 4 straipsnio 2 punkte įtvirtintas vaiko dalyvavimo priimant su juo susijusius sprendimus principas. Įstatymo 12 straipsnio 6 dalyje įtvirtinta, kad VGK posėdyje turi būti išklausoma ir įvertinama vaiko nuomonė. Asmenų, turinčių didelių ir labai didelių specialiųjų ugdymosi poreikių iki 21 metų, nuomonę išklauso ir išvadą dėl MPP jiems skyrimo, pratęsimo ar panaikinimo teikia VGK įgaliotas asmuo.</w:t>
      </w:r>
    </w:p>
    <w:p w14:paraId="1EE37796" w14:textId="77777777" w:rsidR="0081135B" w:rsidRDefault="0081135B" w:rsidP="00ED718D">
      <w:pPr>
        <w:ind w:firstLine="720"/>
        <w:jc w:val="both"/>
        <w:rPr>
          <w:color w:val="000000"/>
          <w:szCs w:val="24"/>
        </w:rPr>
      </w:pPr>
      <w:r>
        <w:rPr>
          <w:color w:val="000000"/>
          <w:szCs w:val="24"/>
        </w:rPr>
        <w:t>11. Svarstant MPP ir KTP parinkimą identifikuojamos vaiko nepageidaujamo elgesio priežastys, parenkamos bei taikomos priemonės, nukreiptos į apsauginių veiksnių stiprinimą ir rizikos veiksnių įtakos mažinimą, vaiko atstovų pagal įstatymą įgalinimą padėti savo vaikams.</w:t>
      </w:r>
    </w:p>
    <w:p w14:paraId="176F6BF8" w14:textId="77777777" w:rsidR="0081135B" w:rsidRDefault="0081135B" w:rsidP="00ED718D">
      <w:pPr>
        <w:ind w:firstLine="720"/>
        <w:jc w:val="both"/>
        <w:rPr>
          <w:color w:val="000000"/>
          <w:szCs w:val="24"/>
        </w:rPr>
      </w:pPr>
      <w:r>
        <w:rPr>
          <w:color w:val="000000"/>
          <w:szCs w:val="24"/>
        </w:rPr>
        <w:t>12. Svarstant MPP ir KTP parinkimą atsižvelgiama į:</w:t>
      </w:r>
    </w:p>
    <w:p w14:paraId="288DBE98" w14:textId="77777777" w:rsidR="0081135B" w:rsidRDefault="0081135B" w:rsidP="00ED718D">
      <w:pPr>
        <w:ind w:firstLine="720"/>
        <w:jc w:val="both"/>
        <w:rPr>
          <w:color w:val="000000"/>
          <w:szCs w:val="24"/>
        </w:rPr>
      </w:pPr>
      <w:r>
        <w:rPr>
          <w:color w:val="000000"/>
          <w:szCs w:val="24"/>
        </w:rPr>
        <w:t>12.1. vaiko amžių ir brandą, psichikos ir fizines savybes, gebėjimus, turimus socialinius įgūdžius, poreikius, interesus, vaiko galias ir sunkumus;</w:t>
      </w:r>
    </w:p>
    <w:p w14:paraId="60D59B38" w14:textId="77777777" w:rsidR="0081135B" w:rsidRDefault="0081135B" w:rsidP="00ED718D">
      <w:pPr>
        <w:ind w:firstLine="720"/>
        <w:jc w:val="both"/>
        <w:rPr>
          <w:color w:val="000000"/>
          <w:szCs w:val="24"/>
        </w:rPr>
      </w:pPr>
      <w:r>
        <w:rPr>
          <w:color w:val="000000"/>
          <w:szCs w:val="24"/>
        </w:rPr>
        <w:t>12.2. šeimos gyvenimo sąlygas, tėvystės įgūdžius, paslaugų gavimą, kitus socialinės rizikos veiksnius ar aplinkybes;</w:t>
      </w:r>
    </w:p>
    <w:p w14:paraId="7DB0908D" w14:textId="77777777" w:rsidR="0081135B" w:rsidRDefault="0081135B" w:rsidP="00ED718D">
      <w:pPr>
        <w:ind w:firstLine="720"/>
        <w:jc w:val="both"/>
        <w:rPr>
          <w:color w:val="000000"/>
          <w:szCs w:val="24"/>
        </w:rPr>
      </w:pPr>
      <w:r>
        <w:rPr>
          <w:color w:val="000000"/>
          <w:szCs w:val="24"/>
        </w:rPr>
        <w:t>12.3. vaiko mokymąsi, santykius su bendraamžiais, suaugusiais asmenims bei galimą jų įtaką vaiko elgesiui;</w:t>
      </w:r>
    </w:p>
    <w:p w14:paraId="79A66FEC" w14:textId="77777777" w:rsidR="0081135B" w:rsidRDefault="0081135B" w:rsidP="00ED718D">
      <w:pPr>
        <w:ind w:firstLine="720"/>
        <w:jc w:val="both"/>
        <w:rPr>
          <w:color w:val="000000"/>
          <w:szCs w:val="24"/>
        </w:rPr>
      </w:pPr>
      <w:r>
        <w:rPr>
          <w:color w:val="000000"/>
          <w:szCs w:val="24"/>
        </w:rPr>
        <w:t>12.4. MPP ir KTP vykdymo laiką (mokymosi ar atostogų metą, vaiko atstovų pagal įstatymą planuojamą kartu praleisti laiką, kitus svarbius įvykius).</w:t>
      </w:r>
    </w:p>
    <w:p w14:paraId="0120B6EF" w14:textId="77777777" w:rsidR="0081135B" w:rsidRDefault="0081135B" w:rsidP="00ED718D">
      <w:pPr>
        <w:ind w:firstLine="720"/>
        <w:jc w:val="both"/>
        <w:rPr>
          <w:color w:val="000000"/>
          <w:szCs w:val="24"/>
        </w:rPr>
      </w:pPr>
      <w:r>
        <w:rPr>
          <w:color w:val="000000"/>
          <w:szCs w:val="24"/>
        </w:rPr>
        <w:t>13. Nagrinėjama informacija apie vaiką, svarstant MPP, KTP skyrimą, pateikiama Aprašo 1 priede.</w:t>
      </w:r>
    </w:p>
    <w:p w14:paraId="5F16AE96" w14:textId="77777777" w:rsidR="0081135B" w:rsidRDefault="0081135B" w:rsidP="00ED718D">
      <w:pPr>
        <w:ind w:firstLine="720"/>
        <w:jc w:val="both"/>
        <w:rPr>
          <w:color w:val="000000"/>
          <w:szCs w:val="24"/>
        </w:rPr>
      </w:pPr>
      <w:r>
        <w:rPr>
          <w:color w:val="000000"/>
          <w:szCs w:val="24"/>
        </w:rPr>
        <w:t>14. MPP ir KTP taikymas:</w:t>
      </w:r>
    </w:p>
    <w:p w14:paraId="0434A071" w14:textId="77777777" w:rsidR="0081135B" w:rsidRDefault="0081135B" w:rsidP="00ED718D">
      <w:pPr>
        <w:ind w:firstLine="720"/>
        <w:jc w:val="both"/>
        <w:rPr>
          <w:color w:val="000000"/>
          <w:szCs w:val="24"/>
        </w:rPr>
      </w:pPr>
      <w:r>
        <w:rPr>
          <w:color w:val="000000"/>
          <w:szCs w:val="24"/>
        </w:rPr>
        <w:t>14.1. lankytis pas specialistą. Tikslas – teikti vaiko poreikius atitinkančią švietimo pagalbą, socialines, sveikatos priežiūros ar kitas paslaugas. Teikėjai ir atsakingi asmenys – švietimo pagalbos specialistas (psichologas, socialinis pedagogas, specialusis pedagogas ar kitas specialistas), sveikatos priežiūros specialistas (gydytojas psichiatras, vaikų ir paauglių psichiatras, psichoterapeutas, psichologas, psichikos sveikatos specialistas, visuomenės sveikatos priežiūros specialistas ar kitas specialistas), socialinių paslaugų teikėjas, kiti pagalbą ir paslaugas teikiantys specialistai;</w:t>
      </w:r>
    </w:p>
    <w:p w14:paraId="71FBB5DC" w14:textId="77777777" w:rsidR="0081135B" w:rsidRDefault="0081135B" w:rsidP="00ED718D">
      <w:pPr>
        <w:ind w:firstLine="720"/>
        <w:jc w:val="both"/>
        <w:rPr>
          <w:color w:val="000000"/>
          <w:szCs w:val="24"/>
        </w:rPr>
      </w:pPr>
      <w:r>
        <w:rPr>
          <w:color w:val="000000"/>
          <w:szCs w:val="24"/>
        </w:rPr>
        <w:t>14.2. lankyti vaikų dienos centrą ar kitą švietimo, kultūros, sporto, socialines ar kitas paslaugas teikiančią arba darbinę veiklą bendruomenėje vykdančią įstaigą ar organizaciją, tarp jų – nevyriausybinę organizaciją, kaip ji apibrėžta Lietuvos Respublikos nevyriausybinių organizacijų plėtros įstatyme, orientuojantis į vaiko pažinimo, ugdymosi, saviraiškos poreikių tenkinimą, ugdant ir plėtojant jo bendrąsias kompetencijas, užtikrinant prasmingą, aktyvų dalyvavimą vietos bendruomenėje, kurių teikėjai gali būti valstybinės ar nevalstybinės įstaigos, nevyriausybinės organizacijose, kiti švietimo teikėjai;</w:t>
      </w:r>
    </w:p>
    <w:p w14:paraId="607CBC92" w14:textId="77777777" w:rsidR="0081135B" w:rsidRDefault="0081135B" w:rsidP="00ED718D">
      <w:pPr>
        <w:ind w:firstLine="720"/>
        <w:jc w:val="both"/>
        <w:rPr>
          <w:color w:val="000000"/>
          <w:szCs w:val="24"/>
        </w:rPr>
      </w:pPr>
      <w:r>
        <w:rPr>
          <w:color w:val="000000"/>
          <w:szCs w:val="24"/>
        </w:rPr>
        <w:t>14.3. tęsti mokymąsi toje pačioje ar kitoje bendrojo ugdymo mokykloje arba profesinio mokymo įstaigoje pagal privalomojo švietimo programas ar keisti mokyklą, kurioje susiklostė nepalanki situacija bei santykiai ir toks sprendimas yra būtinas siekiant sugrąžinti vaiką į mokyklą, atkurti jo mokymosi motyvaciją, padėti jam tapti visaverčiu mokyklos bendruomenės nariu ir užkirsti kelią ankstyvam pasitraukimui iš švietimo sistemos. Teikėjai – bendrojo ugdymo mokyklos ar profesinio mokymo įstaigos;</w:t>
      </w:r>
    </w:p>
    <w:p w14:paraId="2C5B0C6D" w14:textId="77777777" w:rsidR="0081135B" w:rsidRDefault="0081135B" w:rsidP="00ED718D">
      <w:pPr>
        <w:ind w:firstLine="720"/>
        <w:jc w:val="both"/>
        <w:rPr>
          <w:color w:val="000000"/>
          <w:szCs w:val="24"/>
        </w:rPr>
      </w:pPr>
      <w:r>
        <w:rPr>
          <w:color w:val="000000"/>
          <w:szCs w:val="24"/>
        </w:rPr>
        <w:t xml:space="preserve">14.4. dalyvauti sporto, menų ar kitoje terapijoje, konkrečiose valstybės, savivaldybių institucijų, įstaigų, įmonių, organizacijų ir nevyriausybinių organizacijų vykdomose neformaliojo vaikų švietimo, elgesio keitimo, socialinio ugdymo, prevencijos programose, kuriomis siekiama įgyvendinti Įstatymo tikslus ir teigiamai veikti vaiko elgesį, ugdyti vaiko socialines ir emocines kompetencijas, didinti socialinį sąmoningumą, ugdyti gebėjimą kurti bendravimu ir bendradarbiavimu grįstus santykius, atsispirti socialiniam spaudimui, mokyti kritiškai mąstyti ir vertinti situaciją, priimti atsakingus sprendimus, ir skiriama tais atvejais, kai yra galimybė vaikui pasiūlyti dalyvauti programoje, kurią sudaro sistemingų priemonių visuma, orientuota į vaiko </w:t>
      </w:r>
      <w:r>
        <w:rPr>
          <w:color w:val="000000"/>
          <w:szCs w:val="24"/>
        </w:rPr>
        <w:lastRenderedPageBreak/>
        <w:t>asmenybės stiprinimą. Teikėjai – valstybės, savivaldybių institucijos, įstaigos, įmonės, nevyriausybinės organizacijos, kiti švietimo teikėjai, kurie vykdo tokias programas;</w:t>
      </w:r>
    </w:p>
    <w:p w14:paraId="3BF86DD7" w14:textId="77777777" w:rsidR="0081135B" w:rsidRDefault="0081135B" w:rsidP="00ED718D">
      <w:pPr>
        <w:ind w:firstLine="720"/>
        <w:jc w:val="both"/>
        <w:rPr>
          <w:color w:val="000000"/>
          <w:szCs w:val="24"/>
        </w:rPr>
      </w:pPr>
      <w:r>
        <w:rPr>
          <w:color w:val="000000"/>
          <w:szCs w:val="24"/>
        </w:rPr>
        <w:t>14.5. gydytis psichikos ir elgesio sutrikimus dėl psichoaktyviųjų medžiagų vartojimo, patologinį potraukį azartiniams lošimams, kitus įpročių ir potraukių sutrikimus, skiriama vaikams, kurie turi psichologinį potraukį vartoti psichoaktyviąsias medžiagas, turi organizmo funkcinės veiklos pakitimus ar socialinę priklausomybę, vaikui skiriama tais atvejais, kai vaikas yra motyvuotas, vaikas ir vaiko atstovai pagal įstatymą sutinka dėl gydymo įstatymų nustatyta tvarka. Teikėjai – ambulatorines ir stacionarias sveikatos priežiūros paslaugas, psichologinės socialinės reabilitacijos paslaugas vaikams, turintiems atitinkamą priklausomybę, patologinį potraukį, teikiantys pirminės psichikos sveikatos centrai ir vaikų, ir paauglių psichiatrijos paslaugas teikiančios ambulatorinės ir stacionarinės (priklausomybių ligų centrai ir vaikų ir paauglių psichiatrijos skyriai) asmens sveikatos priežiūros įstaigos;</w:t>
      </w:r>
    </w:p>
    <w:p w14:paraId="449AAC71" w14:textId="77777777" w:rsidR="0081135B" w:rsidRDefault="0081135B" w:rsidP="00ED718D">
      <w:pPr>
        <w:ind w:firstLine="720"/>
        <w:jc w:val="both"/>
        <w:rPr>
          <w:color w:val="000000"/>
          <w:szCs w:val="24"/>
        </w:rPr>
      </w:pPr>
      <w:r>
        <w:rPr>
          <w:color w:val="000000"/>
          <w:szCs w:val="24"/>
        </w:rPr>
        <w:t>14.6. dalyvauti tarpininkavimo (mediacijos) procese, skiriama taikiam konflikto tarp vaiko ir kito asmens sprendimui, esant abiejų konflikto šalių laisvam sutikimui, jiems suteikus visapusišką informaciją apie jų teises, pareigas, tarpininkavimo (mediacijos) proceso turinį, šalių priimamo sprendimo pasekmes ir pan., tikslu – ugdyti vaiko atsakomybę už savo veiksmus, skatinti aktyvų dalyvavimą sprendžiant savo veiksmais sukeltų padarinių sureguliavimo klausimus, išspręsti konfliktą. Teikėjai – bendrojo ugdymo mokyklos, profesinio mokymo įstaigos ar kitos įstaigos, organizacijos, kuriose dirba tam parengti asmenys, nešališki tarpininkavimo (mediacijos) šalims;</w:t>
      </w:r>
    </w:p>
    <w:p w14:paraId="7CD654FF" w14:textId="77777777" w:rsidR="0081135B" w:rsidRDefault="0081135B" w:rsidP="00ED718D">
      <w:pPr>
        <w:ind w:firstLine="720"/>
        <w:jc w:val="both"/>
        <w:rPr>
          <w:color w:val="000000"/>
          <w:szCs w:val="24"/>
        </w:rPr>
      </w:pPr>
      <w:r>
        <w:rPr>
          <w:color w:val="000000"/>
          <w:szCs w:val="24"/>
        </w:rPr>
        <w:t>14.7. atlikti bendruomenei arba švietimo ar kitai įstaigai, ar institucijai naudingą veiklą, skatinant socialiai prasmingą veiklą, ugdant gyvenimo įgūdžius, savarankiškumą, padedant integruotis į bendruomenę bei kurti pozityvius santykius su kitais. Vaikui skiriama nesudėtinga, jo brandą, amžių, fizines ir psichines savybes atitinkanti, nekelianti pavojaus sveikatai ir vystymuisi veikla, kuriai atlikti nereikalingas specialus pasirengimas. Teikėjai – vietos bendruomenė, švietimo, sveikatos priežiūros, globos, rūpybos ir kitos valstybinės ar nevalstybinės įstaigos ar organizacijos, kurios gali sudaryti tinkamas ir saugias sąlygas vaikui, laisvu nuo mokymosi laiku;</w:t>
      </w:r>
    </w:p>
    <w:p w14:paraId="4587B4B2" w14:textId="77777777" w:rsidR="0081135B" w:rsidRDefault="0081135B" w:rsidP="00ED718D">
      <w:pPr>
        <w:ind w:firstLine="720"/>
        <w:jc w:val="both"/>
        <w:rPr>
          <w:color w:val="000000"/>
          <w:szCs w:val="24"/>
        </w:rPr>
      </w:pPr>
      <w:r>
        <w:rPr>
          <w:color w:val="000000"/>
          <w:szCs w:val="24"/>
        </w:rPr>
        <w:t>14.8. kitos KTP, kurios stiprintų šeimos narių ryšius, pasitikėjimą vienas kitu ir įgalintų juos spręsti kylančias problemas, rasti pagalbą.</w:t>
      </w:r>
    </w:p>
    <w:p w14:paraId="022BE676" w14:textId="77777777" w:rsidR="0081135B" w:rsidRDefault="0081135B" w:rsidP="00ED718D">
      <w:pPr>
        <w:ind w:firstLine="720"/>
        <w:jc w:val="both"/>
        <w:rPr>
          <w:color w:val="000000"/>
          <w:szCs w:val="24"/>
        </w:rPr>
      </w:pPr>
      <w:r>
        <w:rPr>
          <w:color w:val="000000"/>
          <w:szCs w:val="24"/>
        </w:rPr>
        <w:t>15. Karantino, ekstremalios situacijos, ekstremalaus įvykio ar įvykio (ekstremali temperatūra, gaisras, potvynis, pūga ir kt.), keliančio pavojų mokinių sveikatai ir gyvybei laikotarpiu ar esant aplinkybėms, keliančioms pavojų darbuotojų, vaikų sveikatai ar gyvybei, MPP ir KTP pagal galimybę įgyvendinamos nuotoliniu ir (ar) mišriu būdu.</w:t>
      </w:r>
    </w:p>
    <w:p w14:paraId="6934EF84" w14:textId="77777777" w:rsidR="0081135B" w:rsidRDefault="0081135B" w:rsidP="00ED718D">
      <w:pPr>
        <w:ind w:firstLine="720"/>
        <w:jc w:val="both"/>
        <w:rPr>
          <w:color w:val="000000"/>
          <w:szCs w:val="24"/>
        </w:rPr>
      </w:pPr>
      <w:r>
        <w:rPr>
          <w:color w:val="000000"/>
          <w:szCs w:val="24"/>
        </w:rPr>
        <w:t>16. Parenkant Atvejo vadybininką, atsižvelgiama į jo kompetenciją, esamą santykį su vaiku bei vaiko atstovais pagal įstatymą, vaiko gyvenamąją vietą, vaiko ir vaiko atstovų pagal įstatymą nuomonę, kitas reikšmingas aplinkybes.</w:t>
      </w:r>
    </w:p>
    <w:p w14:paraId="2ED59311" w14:textId="77777777" w:rsidR="0081135B" w:rsidRDefault="0081135B" w:rsidP="00ED718D">
      <w:pPr>
        <w:ind w:firstLine="720"/>
        <w:jc w:val="both"/>
        <w:rPr>
          <w:color w:val="000000"/>
          <w:szCs w:val="24"/>
        </w:rPr>
      </w:pPr>
      <w:r>
        <w:rPr>
          <w:color w:val="000000"/>
          <w:szCs w:val="24"/>
        </w:rPr>
        <w:t>17.</w:t>
      </w:r>
      <w:r>
        <w:rPr>
          <w:color w:val="050505"/>
          <w:szCs w:val="24"/>
        </w:rPr>
        <w:t> Atvejo vadybininkas per 5 darbo dienas nuo jo paskyrimo dienos susitinka su vaiku, jo atstovais pagal įstatymą, Teikėjais, Atsakingais asmenimis ir kartu aptaria, suderina MPP ir KTP teikimo laiką, trukmę, dermę ir nuoseklumą, numatyti tarpinius susitikimus teikiamų MPP ir KTP efektyvumui ir veiksmingumui aptarti bei kartu parengti Planą</w:t>
      </w:r>
      <w:r>
        <w:rPr>
          <w:color w:val="000000"/>
          <w:szCs w:val="24"/>
        </w:rPr>
        <w:t>.</w:t>
      </w:r>
    </w:p>
    <w:p w14:paraId="5277C42C" w14:textId="77777777" w:rsidR="0081135B" w:rsidRDefault="0081135B" w:rsidP="0081135B">
      <w:pPr>
        <w:jc w:val="both"/>
        <w:rPr>
          <w:color w:val="000000"/>
          <w:szCs w:val="24"/>
        </w:rPr>
      </w:pPr>
    </w:p>
    <w:p w14:paraId="57ADB362" w14:textId="77777777" w:rsidR="0081135B" w:rsidRDefault="0081135B" w:rsidP="0081135B">
      <w:pPr>
        <w:ind w:left="567" w:hanging="425"/>
        <w:jc w:val="center"/>
        <w:rPr>
          <w:color w:val="000000"/>
          <w:szCs w:val="24"/>
        </w:rPr>
      </w:pPr>
      <w:r>
        <w:rPr>
          <w:b/>
          <w:color w:val="000000"/>
          <w:szCs w:val="24"/>
        </w:rPr>
        <w:t>III.</w:t>
      </w:r>
      <w:r>
        <w:rPr>
          <w:b/>
          <w:color w:val="000000"/>
          <w:szCs w:val="24"/>
        </w:rPr>
        <w:tab/>
      </w:r>
      <w:r>
        <w:rPr>
          <w:b/>
          <w:bCs/>
          <w:color w:val="000000"/>
          <w:szCs w:val="24"/>
        </w:rPr>
        <w:t>VPP AR APP ĮGYVENDINIMAS SAVIVALDYBĖJE</w:t>
      </w:r>
    </w:p>
    <w:p w14:paraId="3DC7A9EB" w14:textId="77777777" w:rsidR="0081135B" w:rsidRDefault="0081135B" w:rsidP="0081135B">
      <w:pPr>
        <w:rPr>
          <w:color w:val="000000"/>
          <w:szCs w:val="24"/>
        </w:rPr>
      </w:pPr>
    </w:p>
    <w:p w14:paraId="2FCE64C1" w14:textId="77777777" w:rsidR="0081135B" w:rsidRDefault="0081135B" w:rsidP="00ED718D">
      <w:pPr>
        <w:ind w:firstLine="720"/>
        <w:jc w:val="both"/>
        <w:rPr>
          <w:color w:val="000000"/>
          <w:szCs w:val="24"/>
        </w:rPr>
      </w:pPr>
      <w:r>
        <w:rPr>
          <w:color w:val="000000"/>
          <w:szCs w:val="24"/>
        </w:rPr>
        <w:t>18. Savivaldybės administracijos direktorius, priimdamas sprendimą dėl VPP ar gavęs įsiteisėjusį teismo nuosprendį dėl APP vaikui skyrimo, kartu skiria KTP, Teikėjus, Koordinuojančią instituciją.</w:t>
      </w:r>
    </w:p>
    <w:p w14:paraId="1BFC056D" w14:textId="77777777" w:rsidR="0081135B" w:rsidRDefault="0081135B" w:rsidP="00ED718D">
      <w:pPr>
        <w:ind w:firstLine="720"/>
        <w:jc w:val="both"/>
        <w:rPr>
          <w:color w:val="000000"/>
          <w:szCs w:val="24"/>
        </w:rPr>
      </w:pPr>
      <w:r>
        <w:rPr>
          <w:color w:val="000000"/>
          <w:szCs w:val="24"/>
        </w:rPr>
        <w:t>19. Administracijos direktoriaus paskirtos Koordinuojančios institucijos vadovas, gavęs sprendimą koordinuoti VPP ar APP ir KTP, skiria Atvejo vadybininką savivaldybėje.</w:t>
      </w:r>
    </w:p>
    <w:p w14:paraId="2E68DAC0" w14:textId="77777777" w:rsidR="0081135B" w:rsidRDefault="0081135B" w:rsidP="00ED718D">
      <w:pPr>
        <w:ind w:firstLine="720"/>
        <w:jc w:val="both"/>
        <w:rPr>
          <w:color w:val="000000"/>
          <w:szCs w:val="24"/>
        </w:rPr>
      </w:pPr>
      <w:r>
        <w:rPr>
          <w:color w:val="000000"/>
          <w:szCs w:val="24"/>
        </w:rPr>
        <w:t>20. Atvejo vadybininkas, gavęs tiesioginio vadovo pavedimą:</w:t>
      </w:r>
    </w:p>
    <w:p w14:paraId="079CBB6A" w14:textId="77777777" w:rsidR="0081135B" w:rsidRDefault="0081135B" w:rsidP="00ED718D">
      <w:pPr>
        <w:ind w:firstLine="720"/>
        <w:jc w:val="both"/>
        <w:rPr>
          <w:color w:val="000000"/>
          <w:szCs w:val="24"/>
        </w:rPr>
      </w:pPr>
      <w:r>
        <w:rPr>
          <w:color w:val="000000"/>
          <w:szCs w:val="24"/>
        </w:rPr>
        <w:t>20.1. pristato vaiką į vaikų socializacijos centrą (toliau – Centras);</w:t>
      </w:r>
    </w:p>
    <w:p w14:paraId="22CE85CF" w14:textId="77777777" w:rsidR="0081135B" w:rsidRDefault="0081135B" w:rsidP="00ED718D">
      <w:pPr>
        <w:ind w:firstLine="720"/>
        <w:jc w:val="both"/>
        <w:rPr>
          <w:color w:val="000000"/>
          <w:szCs w:val="24"/>
        </w:rPr>
      </w:pPr>
      <w:r>
        <w:rPr>
          <w:color w:val="000000"/>
          <w:szCs w:val="24"/>
        </w:rPr>
        <w:t>20.2. bendradarbiauja su Centru, vykdančiu vaikui VPP;</w:t>
      </w:r>
    </w:p>
    <w:p w14:paraId="67F027CB" w14:textId="77777777" w:rsidR="0081135B" w:rsidRDefault="0081135B" w:rsidP="00ED718D">
      <w:pPr>
        <w:ind w:firstLine="720"/>
        <w:jc w:val="both"/>
        <w:rPr>
          <w:color w:val="000000"/>
          <w:szCs w:val="24"/>
        </w:rPr>
      </w:pPr>
      <w:r>
        <w:rPr>
          <w:color w:val="000000"/>
          <w:szCs w:val="24"/>
        </w:rPr>
        <w:t>20.3. organizuoja bendrus susitikimus su vaiko atstovais pagal įstatymą, aptaria jų poreikius, jų tenkinimo galimybes, susitaria dėl KTP organizavimo (laiko, vietos, mobilumo ir kt.);</w:t>
      </w:r>
    </w:p>
    <w:p w14:paraId="03338F89" w14:textId="77777777" w:rsidR="0081135B" w:rsidRDefault="0081135B" w:rsidP="00ED718D">
      <w:pPr>
        <w:ind w:firstLine="720"/>
        <w:jc w:val="both"/>
        <w:rPr>
          <w:color w:val="000000"/>
          <w:szCs w:val="24"/>
        </w:rPr>
      </w:pPr>
      <w:r>
        <w:rPr>
          <w:color w:val="000000"/>
          <w:szCs w:val="24"/>
        </w:rPr>
        <w:lastRenderedPageBreak/>
        <w:t>20.4. rengia kartu su Atsakingais asmenimis, vaiko atstovais pagal įstatymą, bendradarbiaudamas su Atvejo vadybininku Centre Planą, kuriame nurodomi VPP ar APP ir KTP teikimo tikslai, siektini rezultatai, priemonės jiems pasiekti, Teikėjai,  Atsakingi asmenys, Plano įgyvendinimo trukmė, jo vertinimo etapai, būdai;</w:t>
      </w:r>
    </w:p>
    <w:p w14:paraId="6C1626C0" w14:textId="77777777" w:rsidR="0081135B" w:rsidRDefault="0081135B" w:rsidP="00ED718D">
      <w:pPr>
        <w:ind w:firstLine="720"/>
        <w:jc w:val="both"/>
        <w:rPr>
          <w:color w:val="000000"/>
          <w:szCs w:val="24"/>
        </w:rPr>
      </w:pPr>
      <w:r>
        <w:rPr>
          <w:color w:val="000000"/>
          <w:szCs w:val="24"/>
        </w:rPr>
        <w:t>20.5. vykdo VPP ar APP įgyvendinimo stebėseną;</w:t>
      </w:r>
    </w:p>
    <w:p w14:paraId="28D9857F" w14:textId="77777777" w:rsidR="0081135B" w:rsidRDefault="0081135B" w:rsidP="00ED718D">
      <w:pPr>
        <w:ind w:firstLine="720"/>
        <w:jc w:val="both"/>
        <w:rPr>
          <w:color w:val="000000"/>
          <w:szCs w:val="24"/>
        </w:rPr>
      </w:pPr>
      <w:r>
        <w:rPr>
          <w:color w:val="000000"/>
          <w:szCs w:val="24"/>
        </w:rPr>
        <w:t>20.6. dalyvauja rengiant Planą Centre, jį derina su KTP;</w:t>
      </w:r>
    </w:p>
    <w:p w14:paraId="3BE3195A" w14:textId="77777777" w:rsidR="0081135B" w:rsidRDefault="0081135B" w:rsidP="00ED718D">
      <w:pPr>
        <w:ind w:firstLine="720"/>
        <w:jc w:val="both"/>
        <w:rPr>
          <w:color w:val="000000"/>
          <w:szCs w:val="24"/>
        </w:rPr>
      </w:pPr>
      <w:r>
        <w:rPr>
          <w:color w:val="000000"/>
          <w:szCs w:val="24"/>
        </w:rPr>
        <w:t>20.7. renka, analizuoja ir vertina Centro pateiktą informaciją apie VPP ar APP vykdymo eigą, rezultatus ir veiksmingumą, konsultuoja ir teikia rekomendacijas įgyvendinant VPP, APP ir KTP dalyvaujantiems Atsakingiems asmenims;</w:t>
      </w:r>
    </w:p>
    <w:p w14:paraId="12505EBA" w14:textId="77777777" w:rsidR="0081135B" w:rsidRDefault="0081135B" w:rsidP="00ED718D">
      <w:pPr>
        <w:ind w:firstLine="720"/>
        <w:jc w:val="both"/>
        <w:rPr>
          <w:color w:val="000000"/>
          <w:szCs w:val="24"/>
        </w:rPr>
      </w:pPr>
      <w:r>
        <w:rPr>
          <w:color w:val="000000"/>
          <w:szCs w:val="24"/>
        </w:rPr>
        <w:t>20.8. renka ir analizuoja informaciją apie VPP ir KTP vykdymo įgyvendinimą, vertina pagalbos priemonių veiksmingumą, derina visų šiame procese dalyvaujančių Atsakingų asmenų tarpusavio veiksmus;</w:t>
      </w:r>
    </w:p>
    <w:p w14:paraId="304EAE8F" w14:textId="77777777" w:rsidR="0081135B" w:rsidRDefault="0081135B" w:rsidP="00ED718D">
      <w:pPr>
        <w:ind w:firstLine="720"/>
        <w:jc w:val="both"/>
        <w:rPr>
          <w:color w:val="000000"/>
          <w:szCs w:val="24"/>
        </w:rPr>
      </w:pPr>
      <w:r>
        <w:rPr>
          <w:color w:val="000000"/>
          <w:szCs w:val="24"/>
        </w:rPr>
        <w:t>20.9. gavęs iš Centro informaciją, numatytą Įstatymo 21 straipsnio 3 dalies 13 punkte, organizuoja susitikimą su vaiku, vaiko atstovais pagal įstatymą, Teikėjais, Atsakingais asmenimis, seniūnijos atstovais ir kitais suinteresuotais asmenimis, galinčiais padėti vaikui integruotis, ir kartu su jais parengia vaiko socialinės integracijos planą. Vaiko socialinės integracijos plane nustatomi socialinės integracijos tikslai, uždaviniai, priemonės ir jų vykdytojai, laukiami rezultatai, terminai;</w:t>
      </w:r>
    </w:p>
    <w:p w14:paraId="558B6523" w14:textId="77777777" w:rsidR="0081135B" w:rsidRDefault="0081135B" w:rsidP="00ED718D">
      <w:pPr>
        <w:ind w:firstLine="720"/>
        <w:jc w:val="both"/>
        <w:rPr>
          <w:color w:val="000000"/>
          <w:szCs w:val="24"/>
        </w:rPr>
      </w:pPr>
      <w:r>
        <w:rPr>
          <w:color w:val="000000"/>
          <w:szCs w:val="24"/>
        </w:rPr>
        <w:t>20.10. koordinuodamas socialinės integracijos plano įgyvendinimą, stebi ir kontroliuoja jo vykdymą, periodiškai organizuoja susitikimus su vaiku, jo atstovais pagal įstatymą, socialinės integracijos plano priemones vykdančiais asmenimis, aptaria vykdymo rezultatus, esant poreikiui, inicijuoja reikalingų paslaugų ar pagalbos vaikui ir vaiko atstovams pagal įstatymą teikimą savivaldybėje, bendradarbiauja ir atsiskaito TBK.</w:t>
      </w:r>
    </w:p>
    <w:p w14:paraId="5FB3CA9A" w14:textId="77777777" w:rsidR="0081135B" w:rsidRDefault="0081135B" w:rsidP="0081135B">
      <w:pPr>
        <w:jc w:val="both"/>
        <w:rPr>
          <w:color w:val="000000"/>
          <w:szCs w:val="24"/>
        </w:rPr>
      </w:pPr>
    </w:p>
    <w:p w14:paraId="0F705C73" w14:textId="77777777" w:rsidR="0081135B" w:rsidRDefault="0081135B" w:rsidP="0081135B">
      <w:pPr>
        <w:ind w:left="426" w:firstLine="425"/>
        <w:jc w:val="center"/>
        <w:rPr>
          <w:color w:val="000000"/>
          <w:szCs w:val="24"/>
        </w:rPr>
      </w:pPr>
      <w:r>
        <w:rPr>
          <w:b/>
          <w:color w:val="000000"/>
          <w:szCs w:val="24"/>
        </w:rPr>
        <w:t>IV.</w:t>
      </w:r>
      <w:r>
        <w:rPr>
          <w:b/>
          <w:color w:val="000000"/>
          <w:szCs w:val="24"/>
        </w:rPr>
        <w:tab/>
      </w:r>
      <w:r>
        <w:rPr>
          <w:b/>
          <w:bCs/>
          <w:smallCaps/>
          <w:color w:val="000000"/>
          <w:szCs w:val="24"/>
        </w:rPr>
        <w:t xml:space="preserve">KTP TEIKIMAS, KAI VAIKUI </w:t>
      </w:r>
      <w:r>
        <w:rPr>
          <w:b/>
          <w:bCs/>
          <w:color w:val="000000"/>
          <w:szCs w:val="24"/>
        </w:rPr>
        <w:t>PRATĘSIAMOS AR PAKEIČIAMOS, BAIGIASI AR NUTRAUKIAMOS</w:t>
      </w:r>
      <w:r>
        <w:rPr>
          <w:b/>
          <w:bCs/>
          <w:smallCaps/>
          <w:color w:val="000000"/>
          <w:szCs w:val="24"/>
        </w:rPr>
        <w:t xml:space="preserve"> MPP, VPP AR APP</w:t>
      </w:r>
    </w:p>
    <w:p w14:paraId="64976DD5" w14:textId="77777777" w:rsidR="0081135B" w:rsidRDefault="0081135B" w:rsidP="0081135B">
      <w:pPr>
        <w:jc w:val="both"/>
        <w:rPr>
          <w:color w:val="000000"/>
          <w:szCs w:val="24"/>
        </w:rPr>
      </w:pPr>
    </w:p>
    <w:p w14:paraId="205D7E37" w14:textId="77777777" w:rsidR="0081135B" w:rsidRDefault="0081135B" w:rsidP="00ED718D">
      <w:pPr>
        <w:ind w:firstLine="720"/>
        <w:jc w:val="both"/>
        <w:rPr>
          <w:color w:val="000000"/>
          <w:szCs w:val="24"/>
        </w:rPr>
      </w:pPr>
      <w:r>
        <w:rPr>
          <w:color w:val="000000"/>
          <w:szCs w:val="24"/>
        </w:rPr>
        <w:t>21. Pratęsus ar pakeitus MPP ar VPP – tęsiamos ar keičiamos ir KTP, vadovaujantis Aprašo II ir III skyriais.</w:t>
      </w:r>
    </w:p>
    <w:p w14:paraId="3DBFC4CB" w14:textId="77777777" w:rsidR="0081135B" w:rsidRDefault="0081135B" w:rsidP="00ED718D">
      <w:pPr>
        <w:ind w:firstLine="720"/>
        <w:jc w:val="both"/>
        <w:rPr>
          <w:color w:val="000000"/>
          <w:szCs w:val="24"/>
        </w:rPr>
      </w:pPr>
      <w:r>
        <w:rPr>
          <w:color w:val="000000"/>
          <w:szCs w:val="24"/>
        </w:rPr>
        <w:t>22. Kai vaikui baigiasi ar nutraukiamas MPP vykdymo terminas, vaikui ir vaiko atstovams pagal įstatymą gali būti teikiamos KTP ar vaikui teikiamos pavienės švietimo, socialinės ar sveikatos priežiūros paslaugos, vadovaujantis VGK parengtu siūlymu ir savivaldybės administracijos direktoriaus sprendimu.</w:t>
      </w:r>
    </w:p>
    <w:p w14:paraId="00ED7E29" w14:textId="77777777" w:rsidR="0081135B" w:rsidRDefault="0081135B" w:rsidP="00ED718D">
      <w:pPr>
        <w:ind w:firstLine="720"/>
        <w:jc w:val="both"/>
        <w:rPr>
          <w:color w:val="000000"/>
          <w:szCs w:val="24"/>
        </w:rPr>
      </w:pPr>
      <w:r>
        <w:rPr>
          <w:color w:val="000000"/>
          <w:szCs w:val="24"/>
        </w:rPr>
        <w:t>23. Kai vaikui baigiasi ar nutraukiamas VPP vykdymo terminas, vaikui ir vaiko atstovams pagal įstatymą turi būti teikiamos KTP pagal švietimo, mokslo ir sporto ministro, socialinės apsaugos ir darbo ministro ir sveikatos apsaugos ministro nustatytą tvarką.</w:t>
      </w:r>
    </w:p>
    <w:p w14:paraId="320D9947" w14:textId="77777777" w:rsidR="0081135B" w:rsidRDefault="0081135B" w:rsidP="00ED718D">
      <w:pPr>
        <w:ind w:firstLine="720"/>
        <w:jc w:val="both"/>
        <w:rPr>
          <w:color w:val="000000"/>
          <w:szCs w:val="24"/>
        </w:rPr>
      </w:pPr>
      <w:r>
        <w:rPr>
          <w:color w:val="000000"/>
          <w:szCs w:val="24"/>
        </w:rPr>
        <w:t>24. Kai KTP yra neveiksmingos:</w:t>
      </w:r>
    </w:p>
    <w:p w14:paraId="4EBDFCFA" w14:textId="77777777" w:rsidR="0081135B" w:rsidRDefault="0081135B" w:rsidP="00ED718D">
      <w:pPr>
        <w:ind w:firstLine="720"/>
        <w:jc w:val="both"/>
        <w:rPr>
          <w:color w:val="000000"/>
          <w:szCs w:val="24"/>
        </w:rPr>
      </w:pPr>
      <w:r>
        <w:rPr>
          <w:color w:val="000000"/>
          <w:szCs w:val="24"/>
        </w:rPr>
        <w:t>24.1. Atvejo vadybininkas kreipiasi į TBK dėl Priemonių ir (ar) jų Teikėjų keitimo, Plano keitimo (klausimus svarsto VGK);</w:t>
      </w:r>
    </w:p>
    <w:p w14:paraId="699EF366" w14:textId="77777777" w:rsidR="0081135B" w:rsidRDefault="0081135B" w:rsidP="00ED718D">
      <w:pPr>
        <w:ind w:firstLine="720"/>
        <w:jc w:val="both"/>
        <w:rPr>
          <w:color w:val="000000"/>
          <w:szCs w:val="24"/>
        </w:rPr>
      </w:pPr>
      <w:r>
        <w:rPr>
          <w:color w:val="000000"/>
          <w:szCs w:val="24"/>
        </w:rPr>
        <w:t>24.2. vaiko tėvams ar turimam vieninteliam iš tėvų, Atvejo vadybininkas  informuoja TBK ir sprendžiamas klausimas dėl vaiko globos (rūpybos) nustatymo pagrindų atsiradimo, pagal tėvų deklaruotą gyvenamąją vietą, o kai jos nėra, pagal tėvų gyvenamąją vietą valstybinės vaiko teisių apsaugos institucijos nurodymu savivaldybės administracijos direktorius vaikui nustato vaiko laikinąją globą (rūpybą). Vaiko laikinosios globos (rūpybos) nustatymas ir priežiūra organizuojami vadovaujantis Lietuvos Respublikos civiliniu kodeksu ir kitais laikinosios globos (rūpybos) organizavimą reglamentuojančiais teisės aktais;</w:t>
      </w:r>
    </w:p>
    <w:p w14:paraId="11EC79DB" w14:textId="77777777" w:rsidR="0081135B" w:rsidRDefault="0081135B" w:rsidP="00ED718D">
      <w:pPr>
        <w:ind w:firstLine="720"/>
        <w:jc w:val="both"/>
        <w:rPr>
          <w:color w:val="000000"/>
          <w:szCs w:val="24"/>
        </w:rPr>
      </w:pPr>
      <w:r>
        <w:rPr>
          <w:color w:val="000000"/>
          <w:szCs w:val="24"/>
        </w:rPr>
        <w:t>24.3. vaikų globos įstaigai, TBK, gavęs informaciją iš Atvejo vadybininko, informuoja savivaldybės administracijos vadovą dėl šių priemonių: gali būti siūloma tobulinti darbuotojų kvalifikaciją, dalyvauti taikinamojo tarpininkavimo (mediacijos) procese, inicijuoti prevencinių, socialinių įgūdžių ugdymo ar kitų programų įgyvendinimą įstaigoje, organizuoti darbuotojams konsultacijas ar teikti profesinio konsultavimo (</w:t>
      </w:r>
      <w:proofErr w:type="spellStart"/>
      <w:r>
        <w:rPr>
          <w:color w:val="000000"/>
          <w:szCs w:val="24"/>
        </w:rPr>
        <w:t>supervizijų</w:t>
      </w:r>
      <w:proofErr w:type="spellEnd"/>
      <w:r>
        <w:rPr>
          <w:color w:val="000000"/>
          <w:szCs w:val="24"/>
        </w:rPr>
        <w:t>) paslaugas, siūlyti vertinti vadovo kompetencijas.</w:t>
      </w:r>
    </w:p>
    <w:p w14:paraId="380B8C51" w14:textId="77777777" w:rsidR="0081135B" w:rsidRDefault="0081135B" w:rsidP="00ED718D">
      <w:pPr>
        <w:ind w:firstLine="720"/>
        <w:jc w:val="both"/>
        <w:rPr>
          <w:color w:val="000000"/>
          <w:szCs w:val="24"/>
        </w:rPr>
      </w:pPr>
      <w:r>
        <w:rPr>
          <w:color w:val="000000"/>
          <w:szCs w:val="24"/>
        </w:rPr>
        <w:lastRenderedPageBreak/>
        <w:t>25. Kai vaiko atstovai pagal įstatymą nedalyvauja ar vengia dalyvauti vykdant jiems paskirtas KTP, nevykdo arba netinkamai vykdo savo pareigas vaikui, vaiko teisių apsaugą savivaldybėje užtikrinanti institucija sprendžia klausimą dėl įstatymuose numatytos atsakomybės ir (ar) kitų vaiko teisių ir teisėtų interesų apsaugai užtikrinti būtinų priemonių taikymo.</w:t>
      </w:r>
    </w:p>
    <w:p w14:paraId="2E12DD63" w14:textId="77777777" w:rsidR="0081135B" w:rsidRDefault="0081135B" w:rsidP="0081135B">
      <w:pPr>
        <w:rPr>
          <w:color w:val="000000"/>
          <w:szCs w:val="24"/>
        </w:rPr>
      </w:pPr>
    </w:p>
    <w:p w14:paraId="24C3F044" w14:textId="77777777" w:rsidR="0081135B" w:rsidRDefault="0081135B" w:rsidP="0081135B">
      <w:pPr>
        <w:ind w:firstLine="851"/>
        <w:jc w:val="center"/>
        <w:rPr>
          <w:color w:val="000000"/>
          <w:szCs w:val="24"/>
        </w:rPr>
      </w:pPr>
      <w:r>
        <w:rPr>
          <w:b/>
          <w:color w:val="000000"/>
          <w:szCs w:val="24"/>
        </w:rPr>
        <w:t>V.</w:t>
      </w:r>
      <w:r>
        <w:rPr>
          <w:b/>
          <w:color w:val="000000"/>
          <w:szCs w:val="24"/>
        </w:rPr>
        <w:tab/>
      </w:r>
      <w:r>
        <w:rPr>
          <w:b/>
          <w:bCs/>
          <w:smallCaps/>
          <w:color w:val="000000"/>
          <w:szCs w:val="24"/>
        </w:rPr>
        <w:t xml:space="preserve">PRIEMONIŲ </w:t>
      </w:r>
      <w:r>
        <w:rPr>
          <w:b/>
          <w:bCs/>
          <w:color w:val="000000"/>
          <w:szCs w:val="24"/>
        </w:rPr>
        <w:t>KOORDINAVIMAS, VYKDYMO ORGANIZAVIMAS IR PRIEŽIŪRA</w:t>
      </w:r>
    </w:p>
    <w:p w14:paraId="0BE51741" w14:textId="77777777" w:rsidR="0081135B" w:rsidRDefault="0081135B" w:rsidP="0081135B">
      <w:pPr>
        <w:jc w:val="both"/>
        <w:rPr>
          <w:color w:val="000000"/>
          <w:szCs w:val="24"/>
        </w:rPr>
      </w:pPr>
    </w:p>
    <w:p w14:paraId="6EB9D514" w14:textId="77777777" w:rsidR="0081135B" w:rsidRDefault="0081135B" w:rsidP="00ED718D">
      <w:pPr>
        <w:ind w:firstLine="720"/>
        <w:jc w:val="both"/>
        <w:rPr>
          <w:color w:val="000000"/>
          <w:szCs w:val="24"/>
        </w:rPr>
      </w:pPr>
      <w:r>
        <w:rPr>
          <w:color w:val="000000"/>
          <w:szCs w:val="24"/>
        </w:rPr>
        <w:t>26. Priemonių koordinavimą vykdo Atvejo vadybininkas, kuris bendradarbiauja su Teikėjais ir TBK.</w:t>
      </w:r>
    </w:p>
    <w:p w14:paraId="6A305082" w14:textId="77777777" w:rsidR="0081135B" w:rsidRDefault="0081135B" w:rsidP="00ED718D">
      <w:pPr>
        <w:ind w:firstLine="720"/>
        <w:jc w:val="both"/>
        <w:rPr>
          <w:color w:val="000000"/>
          <w:szCs w:val="24"/>
        </w:rPr>
      </w:pPr>
      <w:r>
        <w:rPr>
          <w:color w:val="000000"/>
          <w:szCs w:val="24"/>
        </w:rPr>
        <w:t>27. Priemonių skyrimą, organizavimą vykdo vaiko gyvenamosios savivaldybės administracijos direktorius.</w:t>
      </w:r>
    </w:p>
    <w:p w14:paraId="5A8D68F6" w14:textId="77777777" w:rsidR="0081135B" w:rsidRDefault="0081135B" w:rsidP="00ED718D">
      <w:pPr>
        <w:ind w:firstLine="720"/>
        <w:jc w:val="both"/>
        <w:rPr>
          <w:color w:val="000000"/>
          <w:szCs w:val="24"/>
        </w:rPr>
      </w:pPr>
      <w:r>
        <w:rPr>
          <w:color w:val="000000"/>
          <w:szCs w:val="24"/>
        </w:rPr>
        <w:t>28. Priemonių Teikėjai dalyvauja Atvejo vadybininko organizuojamuose pasitarimuose, rengia Planą, atsiskaito už Priemonių vykdymo eigą ir poveikį (pagal Aprašo 3 priedą).</w:t>
      </w:r>
    </w:p>
    <w:p w14:paraId="7E00881F" w14:textId="77777777" w:rsidR="0081135B" w:rsidRDefault="0081135B" w:rsidP="00ED718D">
      <w:pPr>
        <w:ind w:firstLine="720"/>
        <w:jc w:val="both"/>
        <w:rPr>
          <w:color w:val="000000"/>
          <w:szCs w:val="24"/>
        </w:rPr>
      </w:pPr>
      <w:r>
        <w:rPr>
          <w:color w:val="000000"/>
          <w:szCs w:val="24"/>
        </w:rPr>
        <w:t>29. Plano įgyvendinimą prižiūri Atvejo vadybininkas, kuris:</w:t>
      </w:r>
    </w:p>
    <w:p w14:paraId="7572F688" w14:textId="77777777" w:rsidR="0081135B" w:rsidRDefault="0081135B" w:rsidP="00ED718D">
      <w:pPr>
        <w:ind w:firstLine="720"/>
        <w:jc w:val="both"/>
        <w:rPr>
          <w:color w:val="000000"/>
          <w:szCs w:val="24"/>
        </w:rPr>
      </w:pPr>
      <w:r>
        <w:rPr>
          <w:color w:val="000000"/>
          <w:szCs w:val="24"/>
        </w:rPr>
        <w:t>29.1. bendradarbiaudamas su TBK inicijuoja Plano rengimą, esant poreikiui, keičia, atnaujina, koordinuoja, stebi ir kontroliuoja Plano įgyvendinimo eigą, vertina jame numatytų Priemonių veiksmingumą, derina jį įgyvendinant dalyvaujančių Atsakingų asmenų tarpusavio veiksmus;</w:t>
      </w:r>
    </w:p>
    <w:p w14:paraId="5668C78D" w14:textId="77777777" w:rsidR="0081135B" w:rsidRDefault="0081135B" w:rsidP="00ED718D">
      <w:pPr>
        <w:ind w:firstLine="720"/>
        <w:jc w:val="both"/>
        <w:rPr>
          <w:color w:val="000000"/>
          <w:szCs w:val="24"/>
        </w:rPr>
      </w:pPr>
      <w:r>
        <w:rPr>
          <w:color w:val="000000"/>
          <w:szCs w:val="24"/>
        </w:rPr>
        <w:t>29.2. aptaria Plano vykdymo rezultatus su vaiku, vaiko atstovais pagal įstatymą ir Atsakingais asmenimis, juos konsultuoja, teikia jiems rekomendacijas, inicijuoja pasitarimus dėl Priemonių veiksmingumo didinimo;</w:t>
      </w:r>
    </w:p>
    <w:p w14:paraId="0CBC47B7" w14:textId="77777777" w:rsidR="0081135B" w:rsidRDefault="0081135B" w:rsidP="00ED718D">
      <w:pPr>
        <w:ind w:firstLine="720"/>
        <w:jc w:val="both"/>
        <w:rPr>
          <w:color w:val="000000"/>
          <w:szCs w:val="24"/>
        </w:rPr>
      </w:pPr>
      <w:r>
        <w:rPr>
          <w:color w:val="000000"/>
          <w:szCs w:val="24"/>
        </w:rPr>
        <w:t>29.3. informuoja TBK, kai vaikui ir / ar vaiko atstovams pagal įstatymą paskirtų Priemonių vykdymas yra neveiksmingas;</w:t>
      </w:r>
    </w:p>
    <w:p w14:paraId="2E17E2A4" w14:textId="77777777" w:rsidR="0081135B" w:rsidRDefault="0081135B" w:rsidP="00ED718D">
      <w:pPr>
        <w:ind w:firstLine="720"/>
        <w:jc w:val="both"/>
        <w:rPr>
          <w:color w:val="000000"/>
          <w:szCs w:val="24"/>
        </w:rPr>
      </w:pPr>
      <w:r>
        <w:rPr>
          <w:color w:val="000000"/>
          <w:szCs w:val="24"/>
        </w:rPr>
        <w:t>29.4. atsiskaito TBK už Plano įgyvendinimą, jo vykdymo eigą ir rezultatus;</w:t>
      </w:r>
    </w:p>
    <w:p w14:paraId="655E7907" w14:textId="77777777" w:rsidR="0081135B" w:rsidRDefault="0081135B" w:rsidP="00ED718D">
      <w:pPr>
        <w:ind w:firstLine="720"/>
        <w:jc w:val="both"/>
        <w:rPr>
          <w:color w:val="000000"/>
          <w:szCs w:val="24"/>
        </w:rPr>
      </w:pPr>
      <w:r>
        <w:rPr>
          <w:color w:val="000000"/>
          <w:szCs w:val="24"/>
        </w:rPr>
        <w:t>29.5. teikia siūlymus TBK dėl Priemonių pratęsimo, pakeitimo ar panaikinimo, Teikėjų keitimo, Plano tobulinimo.</w:t>
      </w:r>
    </w:p>
    <w:p w14:paraId="7455FE5F" w14:textId="77777777" w:rsidR="0081135B" w:rsidRDefault="0081135B" w:rsidP="00ED718D">
      <w:pPr>
        <w:ind w:firstLine="720"/>
        <w:jc w:val="both"/>
        <w:rPr>
          <w:color w:val="000000"/>
          <w:szCs w:val="24"/>
        </w:rPr>
      </w:pPr>
      <w:r>
        <w:rPr>
          <w:color w:val="000000"/>
          <w:szCs w:val="24"/>
        </w:rPr>
        <w:t>30. Priemonių įgyvendinimo priežiūra vykdoma, siekiant padėti Teikėjams veiksmingai atlikti savo darbą, aptarti ir spręsti bendras problemas, derinti veiksmus, formuoti gerąją praktiką, remiantis pasiteisinusiais sprendimų priėmimo ir veikimo modeliais.</w:t>
      </w:r>
    </w:p>
    <w:p w14:paraId="220C73E1" w14:textId="77777777" w:rsidR="0081135B" w:rsidRDefault="0081135B" w:rsidP="00ED718D">
      <w:pPr>
        <w:ind w:firstLine="720"/>
        <w:jc w:val="both"/>
        <w:rPr>
          <w:color w:val="000000"/>
          <w:szCs w:val="24"/>
        </w:rPr>
      </w:pPr>
      <w:r>
        <w:rPr>
          <w:color w:val="000000"/>
          <w:szCs w:val="24"/>
        </w:rPr>
        <w:t>31. Atsižvelgiama, kad Planas:</w:t>
      </w:r>
    </w:p>
    <w:p w14:paraId="52C651D5" w14:textId="77777777" w:rsidR="0081135B" w:rsidRDefault="0081135B" w:rsidP="00ED718D">
      <w:pPr>
        <w:ind w:firstLine="720"/>
        <w:jc w:val="both"/>
        <w:rPr>
          <w:color w:val="000000"/>
          <w:szCs w:val="24"/>
        </w:rPr>
      </w:pPr>
      <w:r>
        <w:rPr>
          <w:color w:val="000000"/>
          <w:szCs w:val="24"/>
        </w:rPr>
        <w:t>31.1. atitiktų vaiko amžių, brandą, lytį, psichikos ir fizines savybes, sveikatą, ugdymosi poreikius, turimus socialinius įgūdžius;</w:t>
      </w:r>
    </w:p>
    <w:p w14:paraId="1D3E4314" w14:textId="77777777" w:rsidR="0081135B" w:rsidRDefault="0081135B" w:rsidP="00ED718D">
      <w:pPr>
        <w:ind w:firstLine="720"/>
        <w:jc w:val="both"/>
        <w:rPr>
          <w:color w:val="000000"/>
          <w:szCs w:val="24"/>
        </w:rPr>
      </w:pPr>
      <w:r>
        <w:rPr>
          <w:color w:val="000000"/>
          <w:szCs w:val="24"/>
        </w:rPr>
        <w:t>31.2. apimtų vaikui ir vaiko atstovams pagal įstatymą skirtas Priemones;</w:t>
      </w:r>
    </w:p>
    <w:p w14:paraId="78A022EA" w14:textId="77777777" w:rsidR="0081135B" w:rsidRDefault="0081135B" w:rsidP="00ED718D">
      <w:pPr>
        <w:ind w:firstLine="720"/>
        <w:jc w:val="both"/>
        <w:rPr>
          <w:color w:val="000000"/>
          <w:szCs w:val="24"/>
        </w:rPr>
      </w:pPr>
      <w:r>
        <w:rPr>
          <w:color w:val="000000"/>
          <w:szCs w:val="24"/>
        </w:rPr>
        <w:t>31.3. numatytomis intervencijos priemonėmis spręstų identifikuotas problemas, mažintų su jomis susijusius rizikos veiksnius ir didintų apsauginių veiksnių įtaką;</w:t>
      </w:r>
    </w:p>
    <w:p w14:paraId="3268643E" w14:textId="77777777" w:rsidR="0081135B" w:rsidRDefault="0081135B" w:rsidP="00ED718D">
      <w:pPr>
        <w:ind w:firstLine="720"/>
        <w:jc w:val="both"/>
        <w:rPr>
          <w:color w:val="000000"/>
          <w:szCs w:val="24"/>
        </w:rPr>
      </w:pPr>
      <w:r>
        <w:rPr>
          <w:color w:val="000000"/>
          <w:szCs w:val="24"/>
        </w:rPr>
        <w:t>31.4. tikslai būtų realiai pasiekiami, įgyvendinami ir išmatuojami.</w:t>
      </w:r>
    </w:p>
    <w:p w14:paraId="69DA7477" w14:textId="77777777" w:rsidR="0081135B" w:rsidRDefault="0081135B" w:rsidP="00ED718D">
      <w:pPr>
        <w:ind w:firstLine="720"/>
        <w:jc w:val="both"/>
        <w:rPr>
          <w:color w:val="000000"/>
          <w:szCs w:val="24"/>
        </w:rPr>
      </w:pPr>
      <w:r>
        <w:rPr>
          <w:color w:val="000000"/>
          <w:szCs w:val="24"/>
        </w:rPr>
        <w:t>32. Teikėjai, Atsakingi asmenys dalyvauja rengiant Planą ir užtikrina tinkamą jo įgyvendinimą, fiksuojant su Priemonių vykdymu susijusius veiksmus, vaiko elgesio pokyčius.</w:t>
      </w:r>
    </w:p>
    <w:p w14:paraId="7CB2E02E" w14:textId="77777777" w:rsidR="0081135B" w:rsidRDefault="0081135B" w:rsidP="00ED718D">
      <w:pPr>
        <w:ind w:firstLine="720"/>
        <w:jc w:val="both"/>
        <w:rPr>
          <w:color w:val="000000"/>
          <w:szCs w:val="24"/>
        </w:rPr>
      </w:pPr>
      <w:r>
        <w:rPr>
          <w:color w:val="000000"/>
          <w:szCs w:val="24"/>
        </w:rPr>
        <w:t>33. Pasibaigus Priemonių vykdymo terminui, Atsakingas asmuo kartu su Atvejo vadybininku, vaiku, vaiko atstovais pagal įstatymą aptaria Priemonių vykdymo eigą ir rezultatus, vaiko elgesio pokyčius, išklauso vaiko nuomonę dėl Priemonių vykdymo veiksmingumo.</w:t>
      </w:r>
    </w:p>
    <w:p w14:paraId="754F3493" w14:textId="77777777" w:rsidR="0081135B" w:rsidRDefault="0081135B" w:rsidP="00ED718D">
      <w:pPr>
        <w:ind w:firstLine="720"/>
        <w:jc w:val="both"/>
        <w:rPr>
          <w:color w:val="000000"/>
          <w:szCs w:val="24"/>
        </w:rPr>
      </w:pPr>
      <w:r>
        <w:rPr>
          <w:color w:val="000000"/>
          <w:szCs w:val="24"/>
        </w:rPr>
        <w:t>34. Vykdydamas Įstatymo 19 straipsnio 2 dalies 5 punkte numatytą pareigą, Teikėjas ar Atsakingas asmuo, atsiskaitydamas raštu Atvejo vadybininkui už Priemonių vykdymą, nurodo veiklos pobūdį ir darbo metodus, formas, dažnumą,</w:t>
      </w:r>
      <w:r>
        <w:rPr>
          <w:i/>
          <w:iCs/>
          <w:color w:val="000000"/>
          <w:szCs w:val="24"/>
        </w:rPr>
        <w:t xml:space="preserve"> </w:t>
      </w:r>
      <w:r>
        <w:rPr>
          <w:color w:val="000000"/>
          <w:szCs w:val="24"/>
        </w:rPr>
        <w:t>vaiko elgesio pokyčius, identifikuotas vaiko stipriąsias puses ir galimus sunkumus, vaiko atstovų pagal įstatymą pareigų vykdymą, jiems teiktos pagalbos įvertinimą. Ataskaitos forma pateikiama Aprašo 3 priede.</w:t>
      </w:r>
    </w:p>
    <w:p w14:paraId="7AA0F2F2" w14:textId="77777777" w:rsidR="0081135B" w:rsidRDefault="0081135B" w:rsidP="00ED718D">
      <w:pPr>
        <w:ind w:firstLine="720"/>
        <w:jc w:val="both"/>
        <w:rPr>
          <w:color w:val="000000"/>
          <w:szCs w:val="24"/>
        </w:rPr>
      </w:pPr>
      <w:r>
        <w:rPr>
          <w:color w:val="000000"/>
          <w:szCs w:val="24"/>
        </w:rPr>
        <w:t>35. Jeigu vaiko atstovai pagal įstatymą nedalyvauja vykdant KTP, nevykdo arba netinkamai vykdo savo pareigas vaikui, Atsakingas asmuo apie tai raštu informuoja valstybinę vaiko teisių apsaugos instituciją ir Atvejo vadybininką.</w:t>
      </w:r>
    </w:p>
    <w:p w14:paraId="0B951E63" w14:textId="77777777" w:rsidR="0081135B" w:rsidRDefault="0081135B" w:rsidP="00ED718D">
      <w:pPr>
        <w:ind w:firstLine="720"/>
        <w:jc w:val="both"/>
        <w:rPr>
          <w:color w:val="000000"/>
          <w:szCs w:val="24"/>
        </w:rPr>
      </w:pPr>
      <w:r>
        <w:rPr>
          <w:color w:val="000000"/>
          <w:szCs w:val="24"/>
        </w:rPr>
        <w:t>36. Priemonių vykdymo metu vaikui užtikrinamos saugios ir sveikos sąlygos, atitinkančios teisės aktuose nustatytus reikalavimus.</w:t>
      </w:r>
    </w:p>
    <w:p w14:paraId="72BB61CD" w14:textId="77777777" w:rsidR="0081135B" w:rsidRDefault="0081135B" w:rsidP="0081135B">
      <w:pPr>
        <w:jc w:val="both"/>
        <w:rPr>
          <w:color w:val="000000"/>
          <w:szCs w:val="24"/>
        </w:rPr>
      </w:pPr>
    </w:p>
    <w:p w14:paraId="19A3EB43" w14:textId="77777777" w:rsidR="0081135B" w:rsidRDefault="0081135B" w:rsidP="0081135B">
      <w:pPr>
        <w:ind w:firstLine="851"/>
        <w:jc w:val="center"/>
        <w:rPr>
          <w:color w:val="000000"/>
          <w:szCs w:val="24"/>
        </w:rPr>
      </w:pPr>
      <w:r>
        <w:rPr>
          <w:b/>
          <w:color w:val="000000"/>
          <w:szCs w:val="24"/>
        </w:rPr>
        <w:lastRenderedPageBreak/>
        <w:t>VI.</w:t>
      </w:r>
      <w:r>
        <w:rPr>
          <w:b/>
          <w:color w:val="000000"/>
          <w:szCs w:val="24"/>
        </w:rPr>
        <w:tab/>
      </w:r>
      <w:r>
        <w:rPr>
          <w:b/>
          <w:bCs/>
          <w:color w:val="000000"/>
          <w:szCs w:val="24"/>
        </w:rPr>
        <w:t>BAIGIAMOSIOS NUOSTATOS</w:t>
      </w:r>
    </w:p>
    <w:p w14:paraId="4085317F" w14:textId="77777777" w:rsidR="0081135B" w:rsidRDefault="0081135B" w:rsidP="0081135B">
      <w:pPr>
        <w:jc w:val="both"/>
        <w:rPr>
          <w:color w:val="000000"/>
          <w:szCs w:val="24"/>
        </w:rPr>
      </w:pPr>
    </w:p>
    <w:p w14:paraId="50C8ABE7" w14:textId="77777777" w:rsidR="0081135B" w:rsidRDefault="0081135B" w:rsidP="00ED718D">
      <w:pPr>
        <w:ind w:firstLine="720"/>
        <w:jc w:val="both"/>
        <w:rPr>
          <w:color w:val="000000"/>
          <w:szCs w:val="24"/>
        </w:rPr>
      </w:pPr>
      <w:r>
        <w:rPr>
          <w:color w:val="000000"/>
          <w:szCs w:val="24"/>
        </w:rPr>
        <w:t>37. Visi dokumentai, esantys vaiko asmens byloje, ir duomenys, susiję su vaiku ir jo asmeniniu gyvenimu, yra konfidencialūs ir naudojami tiek, kiek būtina vaiko teisėms ir teisėtiems interesams apsaugoti ir Teikėjams pavestoms funkcijoms atlikti.</w:t>
      </w:r>
    </w:p>
    <w:p w14:paraId="3D77A3CC" w14:textId="77777777" w:rsidR="0081135B" w:rsidRDefault="0081135B" w:rsidP="0081135B">
      <w:pPr>
        <w:jc w:val="both"/>
        <w:rPr>
          <w:color w:val="000000"/>
          <w:szCs w:val="24"/>
        </w:rPr>
      </w:pPr>
    </w:p>
    <w:p w14:paraId="31D38BA6" w14:textId="77777777" w:rsidR="0081135B" w:rsidRPr="004311CE" w:rsidRDefault="0081135B" w:rsidP="0081135B">
      <w:pPr>
        <w:jc w:val="center"/>
        <w:rPr>
          <w:color w:val="000000"/>
          <w:szCs w:val="24"/>
        </w:rPr>
      </w:pPr>
      <w:r>
        <w:rPr>
          <w:color w:val="000000"/>
          <w:szCs w:val="24"/>
        </w:rPr>
        <w:t>_________________________</w:t>
      </w:r>
    </w:p>
    <w:p w14:paraId="1BA11E2C" w14:textId="77777777" w:rsidR="0081135B" w:rsidRDefault="0081135B" w:rsidP="0081135B">
      <w:pPr>
        <w:ind w:firstLine="5103"/>
        <w:sectPr w:rsidR="0081135B">
          <w:headerReference w:type="even" r:id="rId7"/>
          <w:headerReference w:type="default" r:id="rId8"/>
          <w:footerReference w:type="even" r:id="rId9"/>
          <w:footerReference w:type="default" r:id="rId10"/>
          <w:headerReference w:type="first" r:id="rId11"/>
          <w:footerReference w:type="first" r:id="rId12"/>
          <w:pgSz w:w="11906" w:h="16838"/>
          <w:pgMar w:top="1134" w:right="567" w:bottom="1134" w:left="1701" w:header="567" w:footer="567" w:gutter="0"/>
          <w:pgNumType w:start="1"/>
          <w:cols w:space="1296"/>
          <w:titlePg/>
          <w:docGrid w:linePitch="299"/>
        </w:sectPr>
      </w:pPr>
    </w:p>
    <w:p w14:paraId="0F0F40AD" w14:textId="77777777" w:rsidR="0081135B" w:rsidRDefault="0081135B" w:rsidP="0081135B">
      <w:pPr>
        <w:ind w:firstLine="5103"/>
        <w:rPr>
          <w:color w:val="000000"/>
          <w:szCs w:val="24"/>
        </w:rPr>
      </w:pPr>
      <w:r>
        <w:rPr>
          <w:color w:val="000000"/>
          <w:szCs w:val="24"/>
        </w:rPr>
        <w:lastRenderedPageBreak/>
        <w:t>Vaiko minimalios ir vidutinės priežiūros</w:t>
      </w:r>
    </w:p>
    <w:p w14:paraId="5730D349" w14:textId="77777777" w:rsidR="0081135B" w:rsidRDefault="0081135B" w:rsidP="0081135B">
      <w:pPr>
        <w:ind w:firstLine="5103"/>
        <w:rPr>
          <w:color w:val="000000"/>
          <w:szCs w:val="24"/>
        </w:rPr>
      </w:pPr>
      <w:r>
        <w:rPr>
          <w:color w:val="000000"/>
          <w:szCs w:val="24"/>
        </w:rPr>
        <w:t>priemonių, auklėjamojo poveikio priemonės</w:t>
      </w:r>
    </w:p>
    <w:p w14:paraId="07267855" w14:textId="2F5759B0" w:rsidR="0081135B" w:rsidRDefault="0081135B" w:rsidP="0081135B">
      <w:pPr>
        <w:ind w:firstLine="5103"/>
        <w:rPr>
          <w:color w:val="000000"/>
          <w:szCs w:val="24"/>
        </w:rPr>
      </w:pPr>
      <w:r>
        <w:rPr>
          <w:color w:val="000000"/>
          <w:szCs w:val="24"/>
        </w:rPr>
        <w:t xml:space="preserve">įgyvendinimo </w:t>
      </w:r>
      <w:r w:rsidR="00371D3B">
        <w:rPr>
          <w:color w:val="000000"/>
          <w:szCs w:val="24"/>
        </w:rPr>
        <w:t xml:space="preserve">Šakių </w:t>
      </w:r>
      <w:r>
        <w:rPr>
          <w:color w:val="000000"/>
          <w:szCs w:val="24"/>
        </w:rPr>
        <w:t>rajono savivaldybėje</w:t>
      </w:r>
    </w:p>
    <w:p w14:paraId="69E2FC10" w14:textId="77777777" w:rsidR="0081135B" w:rsidRDefault="0081135B" w:rsidP="0081135B">
      <w:pPr>
        <w:ind w:firstLine="5103"/>
        <w:rPr>
          <w:color w:val="000000"/>
          <w:szCs w:val="24"/>
        </w:rPr>
      </w:pPr>
      <w:r>
        <w:rPr>
          <w:color w:val="000000"/>
          <w:szCs w:val="24"/>
        </w:rPr>
        <w:t xml:space="preserve">organizavimo, koordinavimo ir kontrolės </w:t>
      </w:r>
    </w:p>
    <w:p w14:paraId="43ECF1F1" w14:textId="77777777" w:rsidR="0081135B" w:rsidRDefault="0081135B" w:rsidP="0081135B">
      <w:pPr>
        <w:ind w:firstLine="5103"/>
        <w:rPr>
          <w:color w:val="000000"/>
          <w:szCs w:val="24"/>
        </w:rPr>
      </w:pPr>
      <w:r>
        <w:rPr>
          <w:color w:val="000000"/>
          <w:szCs w:val="24"/>
        </w:rPr>
        <w:t>tvarkos aprašo</w:t>
      </w:r>
    </w:p>
    <w:p w14:paraId="740A7540" w14:textId="77777777" w:rsidR="0081135B" w:rsidRDefault="0081135B" w:rsidP="0081135B">
      <w:pPr>
        <w:ind w:firstLine="5103"/>
        <w:rPr>
          <w:color w:val="000000"/>
          <w:szCs w:val="24"/>
        </w:rPr>
      </w:pPr>
      <w:r>
        <w:rPr>
          <w:color w:val="000000"/>
          <w:szCs w:val="24"/>
        </w:rPr>
        <w:t>1 priedas</w:t>
      </w:r>
    </w:p>
    <w:p w14:paraId="50411C20" w14:textId="77777777" w:rsidR="0081135B" w:rsidRDefault="0081135B" w:rsidP="0081135B">
      <w:pPr>
        <w:rPr>
          <w:color w:val="000000"/>
          <w:szCs w:val="24"/>
        </w:rPr>
      </w:pPr>
    </w:p>
    <w:p w14:paraId="6CE0C579" w14:textId="77777777" w:rsidR="0081135B" w:rsidRDefault="0081135B" w:rsidP="0081135B">
      <w:pPr>
        <w:jc w:val="center"/>
        <w:rPr>
          <w:color w:val="000000"/>
          <w:szCs w:val="24"/>
        </w:rPr>
      </w:pPr>
      <w:r>
        <w:rPr>
          <w:b/>
          <w:bCs/>
          <w:color w:val="000000"/>
          <w:szCs w:val="24"/>
        </w:rPr>
        <w:t>INFORMACIJA APIE VAIKĄ,</w:t>
      </w:r>
    </w:p>
    <w:p w14:paraId="0604A899" w14:textId="77777777" w:rsidR="0081135B" w:rsidRDefault="0081135B" w:rsidP="0081135B">
      <w:pPr>
        <w:jc w:val="center"/>
        <w:rPr>
          <w:color w:val="000000"/>
          <w:szCs w:val="24"/>
        </w:rPr>
      </w:pPr>
      <w:r>
        <w:rPr>
          <w:b/>
          <w:bCs/>
          <w:color w:val="000000"/>
          <w:szCs w:val="24"/>
        </w:rPr>
        <w:t>SVARSTANT MPP AR VPP SKYRIMĄ</w:t>
      </w:r>
    </w:p>
    <w:p w14:paraId="7BC4AFF3" w14:textId="77777777" w:rsidR="0081135B" w:rsidRDefault="0081135B" w:rsidP="0081135B">
      <w:pPr>
        <w:rPr>
          <w:color w:val="000000"/>
          <w:szCs w:val="24"/>
        </w:rPr>
      </w:pPr>
    </w:p>
    <w:tbl>
      <w:tblPr>
        <w:tblW w:w="9690" w:type="dxa"/>
        <w:jc w:val="center"/>
        <w:tblCellMar>
          <w:left w:w="0" w:type="dxa"/>
          <w:right w:w="0" w:type="dxa"/>
        </w:tblCellMar>
        <w:tblLook w:val="04A0" w:firstRow="1" w:lastRow="0" w:firstColumn="1" w:lastColumn="0" w:noHBand="0" w:noVBand="1"/>
      </w:tblPr>
      <w:tblGrid>
        <w:gridCol w:w="3570"/>
        <w:gridCol w:w="6120"/>
      </w:tblGrid>
      <w:tr w:rsidR="0081135B" w14:paraId="1FE7D34B" w14:textId="77777777" w:rsidTr="00E80DED">
        <w:trPr>
          <w:jc w:val="center"/>
        </w:trPr>
        <w:tc>
          <w:tcPr>
            <w:tcW w:w="357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439EEA39" w14:textId="77777777" w:rsidR="0081135B" w:rsidRDefault="0081135B" w:rsidP="00E80DED">
            <w:pPr>
              <w:rPr>
                <w:szCs w:val="24"/>
              </w:rPr>
            </w:pPr>
            <w:r>
              <w:rPr>
                <w:b/>
                <w:bCs/>
                <w:szCs w:val="24"/>
              </w:rPr>
              <w:t>Informaciją teikiančios įstaigos dokumentai</w:t>
            </w:r>
          </w:p>
        </w:tc>
        <w:tc>
          <w:tcPr>
            <w:tcW w:w="612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428C6ABE" w14:textId="77777777" w:rsidR="0081135B" w:rsidRDefault="0081135B" w:rsidP="00E80DED">
            <w:pPr>
              <w:rPr>
                <w:szCs w:val="24"/>
              </w:rPr>
            </w:pPr>
            <w:r>
              <w:rPr>
                <w:b/>
                <w:bCs/>
                <w:szCs w:val="24"/>
              </w:rPr>
              <w:t>Informacijos turinys</w:t>
            </w:r>
          </w:p>
        </w:tc>
      </w:tr>
      <w:tr w:rsidR="0081135B" w14:paraId="1CE577A9" w14:textId="77777777" w:rsidTr="00E80DED">
        <w:trPr>
          <w:trHeight w:val="370"/>
          <w:jc w:val="center"/>
        </w:trPr>
        <w:tc>
          <w:tcPr>
            <w:tcW w:w="3570"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BA196AD" w14:textId="77777777" w:rsidR="0081135B" w:rsidRDefault="0081135B" w:rsidP="00E80DED">
            <w:pPr>
              <w:rPr>
                <w:szCs w:val="24"/>
              </w:rPr>
            </w:pPr>
            <w:r>
              <w:rPr>
                <w:b/>
                <w:bCs/>
                <w:szCs w:val="24"/>
              </w:rPr>
              <w:t>1. Bendrojo ugdymo mokyklos ar profesinio mokymo įstaigos pateikta vaiko charakteristika ir ją pagrindžiantys dokumentai</w:t>
            </w:r>
            <w:r>
              <w:rPr>
                <w:szCs w:val="24"/>
              </w:rPr>
              <w:t xml:space="preserve"> (protokolų, išrašų, įsakymų, skundų, pranešimų, pažymų, lankymosi vaiko namuose aktų, vaiko pasiaiškinimų ir / ar pasižadėjimų kopijos)</w:t>
            </w:r>
          </w:p>
        </w:tc>
        <w:tc>
          <w:tcPr>
            <w:tcW w:w="6120" w:type="dxa"/>
            <w:tcBorders>
              <w:top w:val="nil"/>
              <w:left w:val="nil"/>
              <w:bottom w:val="single" w:sz="8" w:space="0" w:color="000000"/>
              <w:right w:val="single" w:sz="8" w:space="0" w:color="000000"/>
            </w:tcBorders>
            <w:tcMar>
              <w:top w:w="0" w:type="dxa"/>
              <w:left w:w="108" w:type="dxa"/>
              <w:bottom w:w="0" w:type="dxa"/>
              <w:right w:w="108" w:type="dxa"/>
            </w:tcMar>
            <w:hideMark/>
          </w:tcPr>
          <w:p w14:paraId="211E27B1" w14:textId="77777777" w:rsidR="0081135B" w:rsidRDefault="0081135B" w:rsidP="00E80DED">
            <w:pPr>
              <w:rPr>
                <w:szCs w:val="24"/>
              </w:rPr>
            </w:pPr>
            <w:r>
              <w:rPr>
                <w:szCs w:val="24"/>
              </w:rPr>
              <w:t>Data, kada pradėjo mokytis įstaigoje</w:t>
            </w:r>
          </w:p>
        </w:tc>
      </w:tr>
      <w:tr w:rsidR="0081135B" w14:paraId="40879E96" w14:textId="77777777" w:rsidTr="00E80DED">
        <w:trPr>
          <w:trHeight w:val="370"/>
          <w:jc w:val="center"/>
        </w:trPr>
        <w:tc>
          <w:tcPr>
            <w:tcW w:w="3570" w:type="dxa"/>
            <w:vMerge/>
            <w:tcBorders>
              <w:top w:val="nil"/>
              <w:left w:val="single" w:sz="8" w:space="0" w:color="000000"/>
              <w:bottom w:val="single" w:sz="8" w:space="0" w:color="000000"/>
              <w:right w:val="single" w:sz="8" w:space="0" w:color="000000"/>
            </w:tcBorders>
            <w:vAlign w:val="center"/>
            <w:hideMark/>
          </w:tcPr>
          <w:p w14:paraId="2A2C5760" w14:textId="77777777" w:rsidR="0081135B" w:rsidRDefault="0081135B" w:rsidP="00E80DED">
            <w:pPr>
              <w:rPr>
                <w:szCs w:val="24"/>
              </w:rPr>
            </w:pPr>
          </w:p>
        </w:tc>
        <w:tc>
          <w:tcPr>
            <w:tcW w:w="6120" w:type="dxa"/>
            <w:tcBorders>
              <w:top w:val="nil"/>
              <w:left w:val="nil"/>
              <w:bottom w:val="single" w:sz="8" w:space="0" w:color="000000"/>
              <w:right w:val="single" w:sz="8" w:space="0" w:color="000000"/>
            </w:tcBorders>
            <w:tcMar>
              <w:top w:w="0" w:type="dxa"/>
              <w:left w:w="108" w:type="dxa"/>
              <w:bottom w:w="0" w:type="dxa"/>
              <w:right w:w="108" w:type="dxa"/>
            </w:tcMar>
            <w:hideMark/>
          </w:tcPr>
          <w:p w14:paraId="0220D492" w14:textId="77777777" w:rsidR="0081135B" w:rsidRDefault="0081135B" w:rsidP="00E80DED">
            <w:pPr>
              <w:rPr>
                <w:szCs w:val="24"/>
              </w:rPr>
            </w:pPr>
            <w:r>
              <w:rPr>
                <w:szCs w:val="24"/>
              </w:rPr>
              <w:t>Klasė, kurioje vaikas mokosi</w:t>
            </w:r>
          </w:p>
        </w:tc>
      </w:tr>
      <w:tr w:rsidR="0081135B" w14:paraId="7B5E2EE5" w14:textId="77777777" w:rsidTr="00E80DED">
        <w:trPr>
          <w:trHeight w:val="367"/>
          <w:jc w:val="center"/>
        </w:trPr>
        <w:tc>
          <w:tcPr>
            <w:tcW w:w="3570" w:type="dxa"/>
            <w:vMerge/>
            <w:tcBorders>
              <w:top w:val="nil"/>
              <w:left w:val="single" w:sz="8" w:space="0" w:color="000000"/>
              <w:bottom w:val="single" w:sz="8" w:space="0" w:color="000000"/>
              <w:right w:val="single" w:sz="8" w:space="0" w:color="000000"/>
            </w:tcBorders>
            <w:vAlign w:val="center"/>
            <w:hideMark/>
          </w:tcPr>
          <w:p w14:paraId="2DDBA727" w14:textId="77777777" w:rsidR="0081135B" w:rsidRDefault="0081135B" w:rsidP="00E80DED">
            <w:pPr>
              <w:rPr>
                <w:szCs w:val="24"/>
              </w:rPr>
            </w:pPr>
          </w:p>
        </w:tc>
        <w:tc>
          <w:tcPr>
            <w:tcW w:w="6120" w:type="dxa"/>
            <w:tcBorders>
              <w:top w:val="nil"/>
              <w:left w:val="nil"/>
              <w:bottom w:val="single" w:sz="8" w:space="0" w:color="000000"/>
              <w:right w:val="single" w:sz="8" w:space="0" w:color="000000"/>
            </w:tcBorders>
            <w:tcMar>
              <w:top w:w="0" w:type="dxa"/>
              <w:left w:w="108" w:type="dxa"/>
              <w:bottom w:w="0" w:type="dxa"/>
              <w:right w:w="108" w:type="dxa"/>
            </w:tcMar>
            <w:hideMark/>
          </w:tcPr>
          <w:p w14:paraId="5EA858A9" w14:textId="77777777" w:rsidR="0081135B" w:rsidRDefault="0081135B" w:rsidP="00E80DED">
            <w:pPr>
              <w:rPr>
                <w:szCs w:val="24"/>
              </w:rPr>
            </w:pPr>
            <w:r>
              <w:rPr>
                <w:szCs w:val="24"/>
              </w:rPr>
              <w:t>Kalba, kuria vaikas mokosi</w:t>
            </w:r>
          </w:p>
        </w:tc>
      </w:tr>
      <w:tr w:rsidR="0081135B" w14:paraId="76061FCC" w14:textId="77777777" w:rsidTr="00E80DED">
        <w:trPr>
          <w:trHeight w:val="367"/>
          <w:jc w:val="center"/>
        </w:trPr>
        <w:tc>
          <w:tcPr>
            <w:tcW w:w="3570" w:type="dxa"/>
            <w:vMerge/>
            <w:tcBorders>
              <w:top w:val="nil"/>
              <w:left w:val="single" w:sz="8" w:space="0" w:color="000000"/>
              <w:bottom w:val="single" w:sz="8" w:space="0" w:color="000000"/>
              <w:right w:val="single" w:sz="8" w:space="0" w:color="000000"/>
            </w:tcBorders>
            <w:vAlign w:val="center"/>
            <w:hideMark/>
          </w:tcPr>
          <w:p w14:paraId="673A0FC9" w14:textId="77777777" w:rsidR="0081135B" w:rsidRDefault="0081135B" w:rsidP="00E80DED">
            <w:pPr>
              <w:rPr>
                <w:szCs w:val="24"/>
              </w:rPr>
            </w:pPr>
          </w:p>
        </w:tc>
        <w:tc>
          <w:tcPr>
            <w:tcW w:w="6120" w:type="dxa"/>
            <w:tcBorders>
              <w:top w:val="nil"/>
              <w:left w:val="nil"/>
              <w:bottom w:val="single" w:sz="8" w:space="0" w:color="000000"/>
              <w:right w:val="single" w:sz="8" w:space="0" w:color="000000"/>
            </w:tcBorders>
            <w:tcMar>
              <w:top w:w="0" w:type="dxa"/>
              <w:left w:w="108" w:type="dxa"/>
              <w:bottom w:w="0" w:type="dxa"/>
              <w:right w:w="108" w:type="dxa"/>
            </w:tcMar>
            <w:hideMark/>
          </w:tcPr>
          <w:p w14:paraId="397C70F4" w14:textId="77777777" w:rsidR="0081135B" w:rsidRDefault="0081135B" w:rsidP="00E80DED">
            <w:pPr>
              <w:rPr>
                <w:szCs w:val="24"/>
              </w:rPr>
            </w:pPr>
            <w:r>
              <w:rPr>
                <w:szCs w:val="24"/>
              </w:rPr>
              <w:t>Ugdymo programa</w:t>
            </w:r>
          </w:p>
        </w:tc>
      </w:tr>
      <w:tr w:rsidR="0081135B" w14:paraId="6A89F644" w14:textId="77777777" w:rsidTr="00E80DED">
        <w:trPr>
          <w:trHeight w:val="367"/>
          <w:jc w:val="center"/>
        </w:trPr>
        <w:tc>
          <w:tcPr>
            <w:tcW w:w="3570" w:type="dxa"/>
            <w:vMerge/>
            <w:tcBorders>
              <w:top w:val="nil"/>
              <w:left w:val="single" w:sz="8" w:space="0" w:color="000000"/>
              <w:bottom w:val="single" w:sz="8" w:space="0" w:color="000000"/>
              <w:right w:val="single" w:sz="8" w:space="0" w:color="000000"/>
            </w:tcBorders>
            <w:vAlign w:val="center"/>
            <w:hideMark/>
          </w:tcPr>
          <w:p w14:paraId="63FEC92C" w14:textId="77777777" w:rsidR="0081135B" w:rsidRDefault="0081135B" w:rsidP="00E80DED">
            <w:pPr>
              <w:rPr>
                <w:szCs w:val="24"/>
              </w:rPr>
            </w:pPr>
          </w:p>
        </w:tc>
        <w:tc>
          <w:tcPr>
            <w:tcW w:w="6120" w:type="dxa"/>
            <w:tcBorders>
              <w:top w:val="nil"/>
              <w:left w:val="nil"/>
              <w:bottom w:val="single" w:sz="8" w:space="0" w:color="000000"/>
              <w:right w:val="single" w:sz="8" w:space="0" w:color="000000"/>
            </w:tcBorders>
            <w:tcMar>
              <w:top w:w="0" w:type="dxa"/>
              <w:left w:w="108" w:type="dxa"/>
              <w:bottom w:w="0" w:type="dxa"/>
              <w:right w:w="108" w:type="dxa"/>
            </w:tcMar>
            <w:hideMark/>
          </w:tcPr>
          <w:p w14:paraId="407884C3" w14:textId="77777777" w:rsidR="0081135B" w:rsidRDefault="0081135B" w:rsidP="00E80DED">
            <w:pPr>
              <w:rPr>
                <w:szCs w:val="24"/>
              </w:rPr>
            </w:pPr>
            <w:r>
              <w:rPr>
                <w:szCs w:val="24"/>
              </w:rPr>
              <w:t>Pamokų lankymas</w:t>
            </w:r>
          </w:p>
        </w:tc>
      </w:tr>
      <w:tr w:rsidR="0081135B" w14:paraId="1738B098" w14:textId="77777777" w:rsidTr="00E80DED">
        <w:trPr>
          <w:trHeight w:val="367"/>
          <w:jc w:val="center"/>
        </w:trPr>
        <w:tc>
          <w:tcPr>
            <w:tcW w:w="3570" w:type="dxa"/>
            <w:vMerge/>
            <w:tcBorders>
              <w:top w:val="nil"/>
              <w:left w:val="single" w:sz="8" w:space="0" w:color="000000"/>
              <w:bottom w:val="single" w:sz="8" w:space="0" w:color="000000"/>
              <w:right w:val="single" w:sz="8" w:space="0" w:color="000000"/>
            </w:tcBorders>
            <w:vAlign w:val="center"/>
            <w:hideMark/>
          </w:tcPr>
          <w:p w14:paraId="49B98F34" w14:textId="77777777" w:rsidR="0081135B" w:rsidRDefault="0081135B" w:rsidP="00E80DED">
            <w:pPr>
              <w:rPr>
                <w:szCs w:val="24"/>
              </w:rPr>
            </w:pPr>
          </w:p>
        </w:tc>
        <w:tc>
          <w:tcPr>
            <w:tcW w:w="6120" w:type="dxa"/>
            <w:tcBorders>
              <w:top w:val="nil"/>
              <w:left w:val="nil"/>
              <w:bottom w:val="single" w:sz="8" w:space="0" w:color="000000"/>
              <w:right w:val="single" w:sz="8" w:space="0" w:color="000000"/>
            </w:tcBorders>
            <w:tcMar>
              <w:top w:w="0" w:type="dxa"/>
              <w:left w:w="108" w:type="dxa"/>
              <w:bottom w:w="0" w:type="dxa"/>
              <w:right w:w="108" w:type="dxa"/>
            </w:tcMar>
            <w:hideMark/>
          </w:tcPr>
          <w:p w14:paraId="6EB7AB6F" w14:textId="77777777" w:rsidR="0081135B" w:rsidRDefault="0081135B" w:rsidP="00E80DED">
            <w:pPr>
              <w:rPr>
                <w:szCs w:val="24"/>
              </w:rPr>
            </w:pPr>
            <w:r>
              <w:rPr>
                <w:szCs w:val="24"/>
              </w:rPr>
              <w:t>Vaiko dalyvavimas neformaliajame vaikų švietime</w:t>
            </w:r>
          </w:p>
        </w:tc>
      </w:tr>
      <w:tr w:rsidR="0081135B" w14:paraId="7CA7174D" w14:textId="77777777" w:rsidTr="00E80DED">
        <w:trPr>
          <w:trHeight w:val="367"/>
          <w:jc w:val="center"/>
        </w:trPr>
        <w:tc>
          <w:tcPr>
            <w:tcW w:w="3570" w:type="dxa"/>
            <w:vMerge/>
            <w:tcBorders>
              <w:top w:val="nil"/>
              <w:left w:val="single" w:sz="8" w:space="0" w:color="000000"/>
              <w:bottom w:val="single" w:sz="8" w:space="0" w:color="000000"/>
              <w:right w:val="single" w:sz="8" w:space="0" w:color="000000"/>
            </w:tcBorders>
            <w:vAlign w:val="center"/>
            <w:hideMark/>
          </w:tcPr>
          <w:p w14:paraId="74DB8704" w14:textId="77777777" w:rsidR="0081135B" w:rsidRDefault="0081135B" w:rsidP="00E80DED">
            <w:pPr>
              <w:rPr>
                <w:szCs w:val="24"/>
              </w:rPr>
            </w:pPr>
          </w:p>
        </w:tc>
        <w:tc>
          <w:tcPr>
            <w:tcW w:w="6120" w:type="dxa"/>
            <w:tcBorders>
              <w:top w:val="nil"/>
              <w:left w:val="nil"/>
              <w:bottom w:val="single" w:sz="8" w:space="0" w:color="000000"/>
              <w:right w:val="single" w:sz="8" w:space="0" w:color="000000"/>
            </w:tcBorders>
            <w:tcMar>
              <w:top w:w="0" w:type="dxa"/>
              <w:left w:w="108" w:type="dxa"/>
              <w:bottom w:w="0" w:type="dxa"/>
              <w:right w:w="108" w:type="dxa"/>
            </w:tcMar>
            <w:hideMark/>
          </w:tcPr>
          <w:p w14:paraId="24D78F74" w14:textId="77777777" w:rsidR="0081135B" w:rsidRDefault="0081135B" w:rsidP="00E80DED">
            <w:pPr>
              <w:rPr>
                <w:szCs w:val="24"/>
              </w:rPr>
            </w:pPr>
            <w:r>
              <w:rPr>
                <w:szCs w:val="24"/>
              </w:rPr>
              <w:t>Vaiko santykiai su klasės draugais, mokytojais, kitais mokyklos darbuotojais</w:t>
            </w:r>
          </w:p>
        </w:tc>
      </w:tr>
      <w:tr w:rsidR="0081135B" w14:paraId="4CD8FE2B" w14:textId="77777777" w:rsidTr="00E80DED">
        <w:trPr>
          <w:trHeight w:val="367"/>
          <w:jc w:val="center"/>
        </w:trPr>
        <w:tc>
          <w:tcPr>
            <w:tcW w:w="3570" w:type="dxa"/>
            <w:vMerge/>
            <w:tcBorders>
              <w:top w:val="nil"/>
              <w:left w:val="single" w:sz="8" w:space="0" w:color="000000"/>
              <w:bottom w:val="single" w:sz="8" w:space="0" w:color="000000"/>
              <w:right w:val="single" w:sz="8" w:space="0" w:color="000000"/>
            </w:tcBorders>
            <w:vAlign w:val="center"/>
            <w:hideMark/>
          </w:tcPr>
          <w:p w14:paraId="3135CDB9" w14:textId="77777777" w:rsidR="0081135B" w:rsidRDefault="0081135B" w:rsidP="00E80DED">
            <w:pPr>
              <w:rPr>
                <w:szCs w:val="24"/>
              </w:rPr>
            </w:pPr>
          </w:p>
        </w:tc>
        <w:tc>
          <w:tcPr>
            <w:tcW w:w="6120" w:type="dxa"/>
            <w:tcBorders>
              <w:top w:val="nil"/>
              <w:left w:val="nil"/>
              <w:bottom w:val="single" w:sz="8" w:space="0" w:color="000000"/>
              <w:right w:val="single" w:sz="8" w:space="0" w:color="000000"/>
            </w:tcBorders>
            <w:tcMar>
              <w:top w:w="0" w:type="dxa"/>
              <w:left w:w="108" w:type="dxa"/>
              <w:bottom w:w="0" w:type="dxa"/>
              <w:right w:w="108" w:type="dxa"/>
            </w:tcMar>
            <w:hideMark/>
          </w:tcPr>
          <w:p w14:paraId="782209A5" w14:textId="77777777" w:rsidR="0081135B" w:rsidRDefault="0081135B" w:rsidP="00E80DED">
            <w:pPr>
              <w:rPr>
                <w:szCs w:val="24"/>
              </w:rPr>
            </w:pPr>
            <w:r>
              <w:rPr>
                <w:szCs w:val="24"/>
              </w:rPr>
              <w:t>Vaiko elgesio apibūdinimas (elgesys probleminėse situacijose, pasireiškimo dažnumas, vaiko netinkamo elgesio priežastys)</w:t>
            </w:r>
          </w:p>
        </w:tc>
      </w:tr>
      <w:tr w:rsidR="0081135B" w14:paraId="16EAE079" w14:textId="77777777" w:rsidTr="00E80DED">
        <w:trPr>
          <w:trHeight w:val="367"/>
          <w:jc w:val="center"/>
        </w:trPr>
        <w:tc>
          <w:tcPr>
            <w:tcW w:w="3570" w:type="dxa"/>
            <w:vMerge/>
            <w:tcBorders>
              <w:top w:val="nil"/>
              <w:left w:val="single" w:sz="8" w:space="0" w:color="000000"/>
              <w:bottom w:val="single" w:sz="8" w:space="0" w:color="000000"/>
              <w:right w:val="single" w:sz="8" w:space="0" w:color="000000"/>
            </w:tcBorders>
            <w:vAlign w:val="center"/>
            <w:hideMark/>
          </w:tcPr>
          <w:p w14:paraId="3B9BA1F2" w14:textId="77777777" w:rsidR="0081135B" w:rsidRDefault="0081135B" w:rsidP="00E80DED">
            <w:pPr>
              <w:rPr>
                <w:szCs w:val="24"/>
              </w:rPr>
            </w:pPr>
          </w:p>
        </w:tc>
        <w:tc>
          <w:tcPr>
            <w:tcW w:w="6120" w:type="dxa"/>
            <w:tcBorders>
              <w:top w:val="nil"/>
              <w:left w:val="nil"/>
              <w:bottom w:val="single" w:sz="8" w:space="0" w:color="000000"/>
              <w:right w:val="single" w:sz="8" w:space="0" w:color="000000"/>
            </w:tcBorders>
            <w:tcMar>
              <w:top w:w="0" w:type="dxa"/>
              <w:left w:w="108" w:type="dxa"/>
              <w:bottom w:w="0" w:type="dxa"/>
              <w:right w:w="108" w:type="dxa"/>
            </w:tcMar>
            <w:hideMark/>
          </w:tcPr>
          <w:p w14:paraId="5CA09116" w14:textId="77777777" w:rsidR="0081135B" w:rsidRDefault="0081135B" w:rsidP="00E80DED">
            <w:pPr>
              <w:rPr>
                <w:szCs w:val="24"/>
              </w:rPr>
            </w:pPr>
            <w:r>
              <w:rPr>
                <w:szCs w:val="24"/>
              </w:rPr>
              <w:t>Mokyklos vaiko gerovės komisijos veikla, sprendžiant vaiko elgesio problemas</w:t>
            </w:r>
          </w:p>
        </w:tc>
      </w:tr>
      <w:tr w:rsidR="0081135B" w14:paraId="5749C6AA" w14:textId="77777777" w:rsidTr="00E80DED">
        <w:trPr>
          <w:trHeight w:val="367"/>
          <w:jc w:val="center"/>
        </w:trPr>
        <w:tc>
          <w:tcPr>
            <w:tcW w:w="3570" w:type="dxa"/>
            <w:vMerge/>
            <w:tcBorders>
              <w:top w:val="nil"/>
              <w:left w:val="single" w:sz="8" w:space="0" w:color="000000"/>
              <w:bottom w:val="single" w:sz="8" w:space="0" w:color="000000"/>
              <w:right w:val="single" w:sz="8" w:space="0" w:color="000000"/>
            </w:tcBorders>
            <w:vAlign w:val="center"/>
            <w:hideMark/>
          </w:tcPr>
          <w:p w14:paraId="4BB22F83" w14:textId="77777777" w:rsidR="0081135B" w:rsidRDefault="0081135B" w:rsidP="00E80DED">
            <w:pPr>
              <w:rPr>
                <w:szCs w:val="24"/>
              </w:rPr>
            </w:pPr>
          </w:p>
        </w:tc>
        <w:tc>
          <w:tcPr>
            <w:tcW w:w="6120" w:type="dxa"/>
            <w:tcBorders>
              <w:top w:val="nil"/>
              <w:left w:val="nil"/>
              <w:bottom w:val="single" w:sz="8" w:space="0" w:color="000000"/>
              <w:right w:val="single" w:sz="8" w:space="0" w:color="000000"/>
            </w:tcBorders>
            <w:tcMar>
              <w:top w:w="0" w:type="dxa"/>
              <w:left w:w="108" w:type="dxa"/>
              <w:bottom w:w="0" w:type="dxa"/>
              <w:right w:w="108" w:type="dxa"/>
            </w:tcMar>
            <w:hideMark/>
          </w:tcPr>
          <w:p w14:paraId="0DD59F37" w14:textId="77777777" w:rsidR="0081135B" w:rsidRDefault="0081135B" w:rsidP="00E80DED">
            <w:pPr>
              <w:rPr>
                <w:szCs w:val="24"/>
              </w:rPr>
            </w:pPr>
            <w:r>
              <w:rPr>
                <w:szCs w:val="24"/>
              </w:rPr>
              <w:t>Teikta švietimo (socialinė pedagoginė, psichologinė, specialioji, specialioji pedagoginė ) pagalba vaikui, vaiko atstovams pagal įstatymą bei jos įvertinimas (veiklos, vaiko ir vaiko atstovų pagal įstatymą dalyvavimas, vaiko elgesio pokyčiai)</w:t>
            </w:r>
          </w:p>
        </w:tc>
      </w:tr>
      <w:tr w:rsidR="0081135B" w14:paraId="79784B28" w14:textId="77777777" w:rsidTr="00E80DED">
        <w:trPr>
          <w:trHeight w:val="367"/>
          <w:jc w:val="center"/>
        </w:trPr>
        <w:tc>
          <w:tcPr>
            <w:tcW w:w="3570" w:type="dxa"/>
            <w:vMerge/>
            <w:tcBorders>
              <w:top w:val="nil"/>
              <w:left w:val="single" w:sz="8" w:space="0" w:color="000000"/>
              <w:bottom w:val="single" w:sz="8" w:space="0" w:color="000000"/>
              <w:right w:val="single" w:sz="8" w:space="0" w:color="000000"/>
            </w:tcBorders>
            <w:vAlign w:val="center"/>
            <w:hideMark/>
          </w:tcPr>
          <w:p w14:paraId="44573EC0" w14:textId="77777777" w:rsidR="0081135B" w:rsidRDefault="0081135B" w:rsidP="00E80DED">
            <w:pPr>
              <w:rPr>
                <w:szCs w:val="24"/>
              </w:rPr>
            </w:pPr>
          </w:p>
        </w:tc>
        <w:tc>
          <w:tcPr>
            <w:tcW w:w="6120" w:type="dxa"/>
            <w:tcBorders>
              <w:top w:val="nil"/>
              <w:left w:val="nil"/>
              <w:bottom w:val="single" w:sz="8" w:space="0" w:color="000000"/>
              <w:right w:val="single" w:sz="8" w:space="0" w:color="000000"/>
            </w:tcBorders>
            <w:tcMar>
              <w:top w:w="0" w:type="dxa"/>
              <w:left w:w="108" w:type="dxa"/>
              <w:bottom w:w="0" w:type="dxa"/>
              <w:right w:w="108" w:type="dxa"/>
            </w:tcMar>
            <w:hideMark/>
          </w:tcPr>
          <w:p w14:paraId="620F212B" w14:textId="77777777" w:rsidR="0081135B" w:rsidRDefault="0081135B" w:rsidP="00E80DED">
            <w:pPr>
              <w:rPr>
                <w:szCs w:val="24"/>
              </w:rPr>
            </w:pPr>
            <w:r>
              <w:rPr>
                <w:szCs w:val="24"/>
              </w:rPr>
              <w:t>Įstaigos bendradarbiavimas su kitomis savivaldybės įstaigomis pagalbos vaikui teikimo klausimais</w:t>
            </w:r>
          </w:p>
        </w:tc>
      </w:tr>
      <w:tr w:rsidR="0081135B" w14:paraId="6625DCF2" w14:textId="77777777" w:rsidTr="00E80DED">
        <w:trPr>
          <w:jc w:val="center"/>
        </w:trPr>
        <w:tc>
          <w:tcPr>
            <w:tcW w:w="3570" w:type="dxa"/>
            <w:vMerge/>
            <w:tcBorders>
              <w:top w:val="nil"/>
              <w:left w:val="single" w:sz="8" w:space="0" w:color="000000"/>
              <w:bottom w:val="single" w:sz="8" w:space="0" w:color="000000"/>
              <w:right w:val="single" w:sz="8" w:space="0" w:color="000000"/>
            </w:tcBorders>
            <w:vAlign w:val="center"/>
            <w:hideMark/>
          </w:tcPr>
          <w:p w14:paraId="16E823E3" w14:textId="77777777" w:rsidR="0081135B" w:rsidRDefault="0081135B" w:rsidP="00E80DED">
            <w:pPr>
              <w:rPr>
                <w:szCs w:val="24"/>
              </w:rPr>
            </w:pPr>
          </w:p>
        </w:tc>
        <w:tc>
          <w:tcPr>
            <w:tcW w:w="6120" w:type="dxa"/>
            <w:tcBorders>
              <w:top w:val="nil"/>
              <w:left w:val="nil"/>
              <w:bottom w:val="single" w:sz="8" w:space="0" w:color="000000"/>
              <w:right w:val="single" w:sz="8" w:space="0" w:color="000000"/>
            </w:tcBorders>
            <w:tcMar>
              <w:top w:w="0" w:type="dxa"/>
              <w:left w:w="108" w:type="dxa"/>
              <w:bottom w:w="0" w:type="dxa"/>
              <w:right w:w="108" w:type="dxa"/>
            </w:tcMar>
            <w:hideMark/>
          </w:tcPr>
          <w:p w14:paraId="62B573BC" w14:textId="77777777" w:rsidR="0081135B" w:rsidRDefault="0081135B" w:rsidP="00E80DED">
            <w:pPr>
              <w:rPr>
                <w:szCs w:val="24"/>
              </w:rPr>
            </w:pPr>
            <w:r>
              <w:rPr>
                <w:szCs w:val="24"/>
              </w:rPr>
              <w:t>Kita svarbi informacija</w:t>
            </w:r>
          </w:p>
        </w:tc>
      </w:tr>
      <w:tr w:rsidR="0081135B" w14:paraId="4CECB011" w14:textId="77777777" w:rsidTr="00E80DED">
        <w:trPr>
          <w:jc w:val="center"/>
        </w:trPr>
        <w:tc>
          <w:tcPr>
            <w:tcW w:w="3570"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59A0E19" w14:textId="77777777" w:rsidR="0081135B" w:rsidRDefault="0081135B" w:rsidP="00E80DED">
            <w:pPr>
              <w:rPr>
                <w:szCs w:val="24"/>
              </w:rPr>
            </w:pPr>
            <w:r>
              <w:rPr>
                <w:b/>
                <w:bCs/>
                <w:szCs w:val="24"/>
              </w:rPr>
              <w:t>2. Švietimo pagalbos įstaigos dokumentai</w:t>
            </w:r>
            <w:r>
              <w:rPr>
                <w:szCs w:val="24"/>
              </w:rPr>
              <w:t xml:space="preserve"> (pažyma dėl specialiųjų ugdymosi poreikių pirminio / pakartotinio įvertinimo; pažyma dėl specialiojo ugdymo ir (ar) švietimo pagalbos skyrimo)</w:t>
            </w:r>
          </w:p>
        </w:tc>
        <w:tc>
          <w:tcPr>
            <w:tcW w:w="6120" w:type="dxa"/>
            <w:tcBorders>
              <w:top w:val="nil"/>
              <w:left w:val="nil"/>
              <w:bottom w:val="single" w:sz="8" w:space="0" w:color="000000"/>
              <w:right w:val="single" w:sz="8" w:space="0" w:color="000000"/>
            </w:tcBorders>
            <w:tcMar>
              <w:top w:w="0" w:type="dxa"/>
              <w:left w:w="108" w:type="dxa"/>
              <w:bottom w:w="0" w:type="dxa"/>
              <w:right w:w="108" w:type="dxa"/>
            </w:tcMar>
            <w:hideMark/>
          </w:tcPr>
          <w:p w14:paraId="121BBB4A" w14:textId="77777777" w:rsidR="0081135B" w:rsidRDefault="0081135B" w:rsidP="00E80DED">
            <w:pPr>
              <w:rPr>
                <w:szCs w:val="24"/>
              </w:rPr>
            </w:pPr>
            <w:r>
              <w:rPr>
                <w:szCs w:val="24"/>
              </w:rPr>
              <w:t>Vaiko specialiųjų ugdymosi poreikių įvertinimas (jei yra)</w:t>
            </w:r>
          </w:p>
        </w:tc>
      </w:tr>
      <w:tr w:rsidR="0081135B" w14:paraId="4579E141" w14:textId="77777777" w:rsidTr="00E80DED">
        <w:trPr>
          <w:jc w:val="center"/>
        </w:trPr>
        <w:tc>
          <w:tcPr>
            <w:tcW w:w="3570" w:type="dxa"/>
            <w:vMerge/>
            <w:tcBorders>
              <w:top w:val="nil"/>
              <w:left w:val="single" w:sz="8" w:space="0" w:color="000000"/>
              <w:bottom w:val="single" w:sz="8" w:space="0" w:color="000000"/>
              <w:right w:val="single" w:sz="8" w:space="0" w:color="000000"/>
            </w:tcBorders>
            <w:vAlign w:val="center"/>
            <w:hideMark/>
          </w:tcPr>
          <w:p w14:paraId="2F2B6022" w14:textId="77777777" w:rsidR="0081135B" w:rsidRDefault="0081135B" w:rsidP="00E80DED">
            <w:pPr>
              <w:rPr>
                <w:szCs w:val="24"/>
              </w:rPr>
            </w:pPr>
          </w:p>
        </w:tc>
        <w:tc>
          <w:tcPr>
            <w:tcW w:w="6120" w:type="dxa"/>
            <w:tcBorders>
              <w:top w:val="nil"/>
              <w:left w:val="nil"/>
              <w:bottom w:val="single" w:sz="8" w:space="0" w:color="000000"/>
              <w:right w:val="single" w:sz="8" w:space="0" w:color="000000"/>
            </w:tcBorders>
            <w:tcMar>
              <w:top w:w="0" w:type="dxa"/>
              <w:left w:w="108" w:type="dxa"/>
              <w:bottom w:w="0" w:type="dxa"/>
              <w:right w:w="108" w:type="dxa"/>
            </w:tcMar>
            <w:hideMark/>
          </w:tcPr>
          <w:p w14:paraId="2E13B7AB" w14:textId="77777777" w:rsidR="0081135B" w:rsidRDefault="0081135B" w:rsidP="00E80DED">
            <w:pPr>
              <w:rPr>
                <w:szCs w:val="24"/>
              </w:rPr>
            </w:pPr>
            <w:r>
              <w:rPr>
                <w:szCs w:val="24"/>
              </w:rPr>
              <w:t>Vaiko asmenybės problemų įvertinimas (jei yra)</w:t>
            </w:r>
          </w:p>
        </w:tc>
      </w:tr>
      <w:tr w:rsidR="0081135B" w14:paraId="044ACF3B" w14:textId="77777777" w:rsidTr="00E80DED">
        <w:trPr>
          <w:jc w:val="center"/>
        </w:trPr>
        <w:tc>
          <w:tcPr>
            <w:tcW w:w="3570" w:type="dxa"/>
            <w:vMerge/>
            <w:tcBorders>
              <w:top w:val="nil"/>
              <w:left w:val="single" w:sz="8" w:space="0" w:color="000000"/>
              <w:bottom w:val="single" w:sz="8" w:space="0" w:color="000000"/>
              <w:right w:val="single" w:sz="8" w:space="0" w:color="000000"/>
            </w:tcBorders>
            <w:vAlign w:val="center"/>
            <w:hideMark/>
          </w:tcPr>
          <w:p w14:paraId="6FC3550D" w14:textId="77777777" w:rsidR="0081135B" w:rsidRDefault="0081135B" w:rsidP="00E80DED">
            <w:pPr>
              <w:rPr>
                <w:szCs w:val="24"/>
              </w:rPr>
            </w:pPr>
          </w:p>
        </w:tc>
        <w:tc>
          <w:tcPr>
            <w:tcW w:w="6120" w:type="dxa"/>
            <w:tcBorders>
              <w:top w:val="nil"/>
              <w:left w:val="nil"/>
              <w:bottom w:val="single" w:sz="8" w:space="0" w:color="000000"/>
              <w:right w:val="single" w:sz="8" w:space="0" w:color="000000"/>
            </w:tcBorders>
            <w:tcMar>
              <w:top w:w="0" w:type="dxa"/>
              <w:left w:w="108" w:type="dxa"/>
              <w:bottom w:w="0" w:type="dxa"/>
              <w:right w:w="108" w:type="dxa"/>
            </w:tcMar>
            <w:hideMark/>
          </w:tcPr>
          <w:p w14:paraId="33A2B6C7" w14:textId="77777777" w:rsidR="0081135B" w:rsidRDefault="0081135B" w:rsidP="00E80DED">
            <w:pPr>
              <w:rPr>
                <w:szCs w:val="24"/>
              </w:rPr>
            </w:pPr>
            <w:r>
              <w:rPr>
                <w:szCs w:val="24"/>
              </w:rPr>
              <w:t>Teiktos rekomendacijos dėl vaiko ugdymo(</w:t>
            </w:r>
            <w:proofErr w:type="spellStart"/>
            <w:r>
              <w:rPr>
                <w:szCs w:val="24"/>
              </w:rPr>
              <w:t>si</w:t>
            </w:r>
            <w:proofErr w:type="spellEnd"/>
            <w:r>
              <w:rPr>
                <w:szCs w:val="24"/>
              </w:rPr>
              <w:t>) formų, būdų, metodų ir švietimo pagalbos teikimo (jei yra)</w:t>
            </w:r>
          </w:p>
        </w:tc>
      </w:tr>
      <w:tr w:rsidR="0081135B" w14:paraId="6BD90C0D" w14:textId="77777777" w:rsidTr="00E80DED">
        <w:trPr>
          <w:jc w:val="center"/>
        </w:trPr>
        <w:tc>
          <w:tcPr>
            <w:tcW w:w="3570" w:type="dxa"/>
            <w:vMerge/>
            <w:tcBorders>
              <w:top w:val="nil"/>
              <w:left w:val="single" w:sz="8" w:space="0" w:color="000000"/>
              <w:bottom w:val="single" w:sz="8" w:space="0" w:color="000000"/>
              <w:right w:val="single" w:sz="8" w:space="0" w:color="000000"/>
            </w:tcBorders>
            <w:vAlign w:val="center"/>
            <w:hideMark/>
          </w:tcPr>
          <w:p w14:paraId="44FCC33B" w14:textId="77777777" w:rsidR="0081135B" w:rsidRDefault="0081135B" w:rsidP="00E80DED">
            <w:pPr>
              <w:rPr>
                <w:szCs w:val="24"/>
              </w:rPr>
            </w:pPr>
          </w:p>
        </w:tc>
        <w:tc>
          <w:tcPr>
            <w:tcW w:w="6120" w:type="dxa"/>
            <w:tcBorders>
              <w:top w:val="nil"/>
              <w:left w:val="nil"/>
              <w:bottom w:val="single" w:sz="8" w:space="0" w:color="000000"/>
              <w:right w:val="single" w:sz="8" w:space="0" w:color="000000"/>
            </w:tcBorders>
            <w:tcMar>
              <w:top w:w="0" w:type="dxa"/>
              <w:left w:w="108" w:type="dxa"/>
              <w:bottom w:w="0" w:type="dxa"/>
              <w:right w:w="108" w:type="dxa"/>
            </w:tcMar>
            <w:hideMark/>
          </w:tcPr>
          <w:p w14:paraId="2FDA7C23" w14:textId="77777777" w:rsidR="0081135B" w:rsidRDefault="0081135B" w:rsidP="00E80DED">
            <w:pPr>
              <w:rPr>
                <w:szCs w:val="24"/>
              </w:rPr>
            </w:pPr>
            <w:r>
              <w:rPr>
                <w:szCs w:val="24"/>
              </w:rPr>
              <w:t>Teikta švietimo (socialinė pedagoginė, psichologinė, specialioji, specialioji pedagoginė) pagalba vaikui, vaiko atstovams pagal įstatymą bei jos įvertinimas (jei yra)</w:t>
            </w:r>
          </w:p>
        </w:tc>
      </w:tr>
      <w:tr w:rsidR="0081135B" w14:paraId="288C4FF1" w14:textId="77777777" w:rsidTr="00E80DED">
        <w:trPr>
          <w:jc w:val="center"/>
        </w:trPr>
        <w:tc>
          <w:tcPr>
            <w:tcW w:w="3570" w:type="dxa"/>
            <w:vMerge/>
            <w:tcBorders>
              <w:top w:val="nil"/>
              <w:left w:val="single" w:sz="8" w:space="0" w:color="000000"/>
              <w:bottom w:val="single" w:sz="8" w:space="0" w:color="000000"/>
              <w:right w:val="single" w:sz="8" w:space="0" w:color="000000"/>
            </w:tcBorders>
            <w:vAlign w:val="center"/>
            <w:hideMark/>
          </w:tcPr>
          <w:p w14:paraId="00B0378D" w14:textId="77777777" w:rsidR="0081135B" w:rsidRDefault="0081135B" w:rsidP="00E80DED">
            <w:pPr>
              <w:rPr>
                <w:szCs w:val="24"/>
              </w:rPr>
            </w:pPr>
          </w:p>
        </w:tc>
        <w:tc>
          <w:tcPr>
            <w:tcW w:w="6120" w:type="dxa"/>
            <w:tcBorders>
              <w:top w:val="nil"/>
              <w:left w:val="nil"/>
              <w:bottom w:val="single" w:sz="8" w:space="0" w:color="000000"/>
              <w:right w:val="single" w:sz="8" w:space="0" w:color="000000"/>
            </w:tcBorders>
            <w:tcMar>
              <w:top w:w="0" w:type="dxa"/>
              <w:left w:w="108" w:type="dxa"/>
              <w:bottom w:w="0" w:type="dxa"/>
              <w:right w:w="108" w:type="dxa"/>
            </w:tcMar>
            <w:hideMark/>
          </w:tcPr>
          <w:p w14:paraId="034FD433" w14:textId="77777777" w:rsidR="0081135B" w:rsidRDefault="0081135B" w:rsidP="00E80DED">
            <w:pPr>
              <w:rPr>
                <w:szCs w:val="24"/>
              </w:rPr>
            </w:pPr>
            <w:r>
              <w:rPr>
                <w:szCs w:val="24"/>
              </w:rPr>
              <w:t>Kita svarbi informacija</w:t>
            </w:r>
          </w:p>
        </w:tc>
      </w:tr>
      <w:tr w:rsidR="0081135B" w14:paraId="326664E5" w14:textId="77777777" w:rsidTr="00E80DED">
        <w:trPr>
          <w:trHeight w:val="300"/>
          <w:jc w:val="center"/>
        </w:trPr>
        <w:tc>
          <w:tcPr>
            <w:tcW w:w="3570"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9E3A45B" w14:textId="77777777" w:rsidR="0081135B" w:rsidRDefault="0081135B" w:rsidP="00E80DED">
            <w:pPr>
              <w:rPr>
                <w:szCs w:val="24"/>
              </w:rPr>
            </w:pPr>
            <w:r>
              <w:rPr>
                <w:b/>
                <w:bCs/>
                <w:szCs w:val="24"/>
              </w:rPr>
              <w:t>3. Sveikatos priežiūros įstaigos dokumentai</w:t>
            </w:r>
            <w:r>
              <w:rPr>
                <w:szCs w:val="24"/>
              </w:rPr>
              <w:t> (vaiko sveikatos pažymėjimas, medicinos dokumentų išrašas, kiti sveikatos priežiūros dokumentai)</w:t>
            </w:r>
          </w:p>
        </w:tc>
        <w:tc>
          <w:tcPr>
            <w:tcW w:w="6120" w:type="dxa"/>
            <w:tcBorders>
              <w:top w:val="nil"/>
              <w:left w:val="nil"/>
              <w:bottom w:val="single" w:sz="8" w:space="0" w:color="000000"/>
              <w:right w:val="single" w:sz="8" w:space="0" w:color="000000"/>
            </w:tcBorders>
            <w:tcMar>
              <w:top w:w="0" w:type="dxa"/>
              <w:left w:w="108" w:type="dxa"/>
              <w:bottom w:w="0" w:type="dxa"/>
              <w:right w:w="108" w:type="dxa"/>
            </w:tcMar>
            <w:hideMark/>
          </w:tcPr>
          <w:p w14:paraId="1D251369" w14:textId="77777777" w:rsidR="0081135B" w:rsidRDefault="0081135B" w:rsidP="00E80DED">
            <w:pPr>
              <w:rPr>
                <w:szCs w:val="24"/>
              </w:rPr>
            </w:pPr>
            <w:r>
              <w:rPr>
                <w:szCs w:val="24"/>
              </w:rPr>
              <w:t>Bendras vaiko sveikatos būklės įvertinimas</w:t>
            </w:r>
          </w:p>
        </w:tc>
      </w:tr>
      <w:tr w:rsidR="0081135B" w14:paraId="532FD355" w14:textId="77777777" w:rsidTr="00E80DED">
        <w:trPr>
          <w:trHeight w:val="300"/>
          <w:jc w:val="center"/>
        </w:trPr>
        <w:tc>
          <w:tcPr>
            <w:tcW w:w="3570" w:type="dxa"/>
            <w:vMerge/>
            <w:tcBorders>
              <w:top w:val="nil"/>
              <w:left w:val="single" w:sz="8" w:space="0" w:color="000000"/>
              <w:bottom w:val="single" w:sz="8" w:space="0" w:color="000000"/>
              <w:right w:val="single" w:sz="8" w:space="0" w:color="000000"/>
            </w:tcBorders>
            <w:vAlign w:val="center"/>
            <w:hideMark/>
          </w:tcPr>
          <w:p w14:paraId="1D397ACD" w14:textId="77777777" w:rsidR="0081135B" w:rsidRDefault="0081135B" w:rsidP="00E80DED">
            <w:pPr>
              <w:rPr>
                <w:szCs w:val="24"/>
              </w:rPr>
            </w:pPr>
          </w:p>
        </w:tc>
        <w:tc>
          <w:tcPr>
            <w:tcW w:w="6120" w:type="dxa"/>
            <w:tcBorders>
              <w:top w:val="nil"/>
              <w:left w:val="nil"/>
              <w:bottom w:val="single" w:sz="8" w:space="0" w:color="000000"/>
              <w:right w:val="single" w:sz="8" w:space="0" w:color="000000"/>
            </w:tcBorders>
            <w:tcMar>
              <w:top w:w="0" w:type="dxa"/>
              <w:left w:w="108" w:type="dxa"/>
              <w:bottom w:w="0" w:type="dxa"/>
              <w:right w:w="108" w:type="dxa"/>
            </w:tcMar>
            <w:hideMark/>
          </w:tcPr>
          <w:p w14:paraId="4128BEE3" w14:textId="77777777" w:rsidR="0081135B" w:rsidRDefault="0081135B" w:rsidP="00E80DED">
            <w:pPr>
              <w:rPr>
                <w:szCs w:val="24"/>
              </w:rPr>
            </w:pPr>
            <w:r>
              <w:rPr>
                <w:szCs w:val="24"/>
              </w:rPr>
              <w:t>Vaiko psichikos sveikatos būklės įvertinimas ir rekomendacijos</w:t>
            </w:r>
          </w:p>
        </w:tc>
      </w:tr>
      <w:tr w:rsidR="0081135B" w14:paraId="40E1E038" w14:textId="77777777" w:rsidTr="00E80DED">
        <w:trPr>
          <w:trHeight w:val="165"/>
          <w:jc w:val="center"/>
        </w:trPr>
        <w:tc>
          <w:tcPr>
            <w:tcW w:w="3570" w:type="dxa"/>
            <w:vMerge/>
            <w:tcBorders>
              <w:top w:val="nil"/>
              <w:left w:val="single" w:sz="8" w:space="0" w:color="000000"/>
              <w:bottom w:val="single" w:sz="8" w:space="0" w:color="000000"/>
              <w:right w:val="single" w:sz="8" w:space="0" w:color="000000"/>
            </w:tcBorders>
            <w:vAlign w:val="center"/>
            <w:hideMark/>
          </w:tcPr>
          <w:p w14:paraId="6CCB4356" w14:textId="77777777" w:rsidR="0081135B" w:rsidRDefault="0081135B" w:rsidP="00E80DED">
            <w:pPr>
              <w:rPr>
                <w:szCs w:val="24"/>
              </w:rPr>
            </w:pPr>
          </w:p>
        </w:tc>
        <w:tc>
          <w:tcPr>
            <w:tcW w:w="6120" w:type="dxa"/>
            <w:tcBorders>
              <w:top w:val="nil"/>
              <w:left w:val="nil"/>
              <w:bottom w:val="single" w:sz="8" w:space="0" w:color="000000"/>
              <w:right w:val="single" w:sz="8" w:space="0" w:color="000000"/>
            </w:tcBorders>
            <w:tcMar>
              <w:top w:w="0" w:type="dxa"/>
              <w:left w:w="108" w:type="dxa"/>
              <w:bottom w:w="0" w:type="dxa"/>
              <w:right w:w="108" w:type="dxa"/>
            </w:tcMar>
            <w:hideMark/>
          </w:tcPr>
          <w:p w14:paraId="4CE323D1" w14:textId="77777777" w:rsidR="0081135B" w:rsidRDefault="0081135B" w:rsidP="00E80DED">
            <w:pPr>
              <w:spacing w:line="165" w:lineRule="atLeast"/>
              <w:rPr>
                <w:szCs w:val="24"/>
              </w:rPr>
            </w:pPr>
            <w:r>
              <w:rPr>
                <w:szCs w:val="24"/>
              </w:rPr>
              <w:t>Kita svarbi informacija</w:t>
            </w:r>
          </w:p>
        </w:tc>
      </w:tr>
      <w:tr w:rsidR="0081135B" w14:paraId="3B292289" w14:textId="77777777" w:rsidTr="00E80DED">
        <w:trPr>
          <w:trHeight w:val="185"/>
          <w:jc w:val="center"/>
        </w:trPr>
        <w:tc>
          <w:tcPr>
            <w:tcW w:w="3570"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4638F46" w14:textId="77777777" w:rsidR="0081135B" w:rsidRDefault="0081135B" w:rsidP="00E80DED">
            <w:pPr>
              <w:spacing w:line="185" w:lineRule="atLeast"/>
              <w:rPr>
                <w:szCs w:val="24"/>
              </w:rPr>
            </w:pPr>
            <w:r>
              <w:rPr>
                <w:b/>
                <w:bCs/>
                <w:szCs w:val="24"/>
              </w:rPr>
              <w:t>4. Valstybinės vaiko teisių apsaugos institucijos</w:t>
            </w:r>
            <w:r>
              <w:rPr>
                <w:szCs w:val="24"/>
              </w:rPr>
              <w:t xml:space="preserve"> </w:t>
            </w:r>
            <w:r>
              <w:rPr>
                <w:b/>
                <w:bCs/>
                <w:szCs w:val="24"/>
              </w:rPr>
              <w:t>dokumentai (</w:t>
            </w:r>
            <w:r>
              <w:rPr>
                <w:szCs w:val="24"/>
              </w:rPr>
              <w:t xml:space="preserve">pažymų, vaiko </w:t>
            </w:r>
            <w:r>
              <w:rPr>
                <w:szCs w:val="24"/>
              </w:rPr>
              <w:lastRenderedPageBreak/>
              <w:t>buities ir gyvenimo sąlygų patikrinimo aktų, globojamo (rūpinamo) vaiko aplankymo aktų, vaiko laikinosios globos (rūpybos) plano, vaiko laikinosios arba nuolatinės globos (rūpybos) peržiūros aktų kopijos, įsakymo ar teismo nutarties kopija dėl vaiko globėjo (rūpintojo) paskyrimo ir vaiko globos (rūpybos) vietos nustatymo, vaiko nuomonės pateikimas)</w:t>
            </w:r>
          </w:p>
        </w:tc>
        <w:tc>
          <w:tcPr>
            <w:tcW w:w="612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A7C3C7B" w14:textId="77777777" w:rsidR="0081135B" w:rsidRDefault="0081135B" w:rsidP="00E80DED">
            <w:pPr>
              <w:spacing w:line="185" w:lineRule="atLeast"/>
              <w:jc w:val="both"/>
              <w:rPr>
                <w:szCs w:val="24"/>
              </w:rPr>
            </w:pPr>
            <w:r>
              <w:rPr>
                <w:szCs w:val="24"/>
              </w:rPr>
              <w:lastRenderedPageBreak/>
              <w:t>Turima informacija apie vaiko atstovus pagal įstatymą</w:t>
            </w:r>
          </w:p>
        </w:tc>
      </w:tr>
      <w:tr w:rsidR="0081135B" w14:paraId="3133E823" w14:textId="77777777" w:rsidTr="00E80DED">
        <w:trPr>
          <w:trHeight w:val="185"/>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341EB22B" w14:textId="77777777" w:rsidR="0081135B" w:rsidRDefault="0081135B" w:rsidP="00E80DED">
            <w:pPr>
              <w:rPr>
                <w:szCs w:val="24"/>
              </w:rPr>
            </w:pPr>
          </w:p>
        </w:tc>
        <w:tc>
          <w:tcPr>
            <w:tcW w:w="6120" w:type="dxa"/>
            <w:tcBorders>
              <w:top w:val="nil"/>
              <w:left w:val="nil"/>
              <w:bottom w:val="single" w:sz="8" w:space="0" w:color="auto"/>
              <w:right w:val="single" w:sz="8" w:space="0" w:color="auto"/>
            </w:tcBorders>
            <w:tcMar>
              <w:top w:w="0" w:type="dxa"/>
              <w:left w:w="108" w:type="dxa"/>
              <w:bottom w:w="0" w:type="dxa"/>
              <w:right w:w="108" w:type="dxa"/>
            </w:tcMar>
            <w:hideMark/>
          </w:tcPr>
          <w:p w14:paraId="18A5F1A4" w14:textId="77777777" w:rsidR="0081135B" w:rsidRDefault="0081135B" w:rsidP="00E80DED">
            <w:pPr>
              <w:spacing w:line="185" w:lineRule="atLeast"/>
              <w:jc w:val="both"/>
              <w:rPr>
                <w:szCs w:val="24"/>
              </w:rPr>
            </w:pPr>
            <w:r>
              <w:rPr>
                <w:szCs w:val="24"/>
              </w:rPr>
              <w:t>Informacija apie vaiko atstovams pagal įstatymą taikomą atvejo vadybą (jei yra taikoma)     </w:t>
            </w:r>
          </w:p>
        </w:tc>
      </w:tr>
      <w:tr w:rsidR="0081135B" w14:paraId="2D494637" w14:textId="77777777" w:rsidTr="00E80DED">
        <w:trPr>
          <w:trHeight w:val="185"/>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2F5D4C1A" w14:textId="77777777" w:rsidR="0081135B" w:rsidRDefault="0081135B" w:rsidP="00E80DED">
            <w:pPr>
              <w:rPr>
                <w:szCs w:val="24"/>
              </w:rPr>
            </w:pPr>
          </w:p>
        </w:tc>
        <w:tc>
          <w:tcPr>
            <w:tcW w:w="612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93D3C91" w14:textId="77777777" w:rsidR="0081135B" w:rsidRDefault="0081135B" w:rsidP="00E80DED">
            <w:pPr>
              <w:spacing w:line="185" w:lineRule="atLeast"/>
              <w:rPr>
                <w:szCs w:val="24"/>
              </w:rPr>
            </w:pPr>
            <w:r>
              <w:rPr>
                <w:szCs w:val="24"/>
              </w:rPr>
              <w:t>Informacija apie socialinės ar sveikatos priežiūros paslaugų, kitos pagalbos vaikui ir vaiko atstovams pagal įstatymą teikimą, jų teikimo įvertinimas (jei yra)</w:t>
            </w:r>
          </w:p>
        </w:tc>
      </w:tr>
      <w:tr w:rsidR="0081135B" w14:paraId="432D4728" w14:textId="77777777" w:rsidTr="00E80DED">
        <w:trPr>
          <w:trHeight w:val="185"/>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6F178704" w14:textId="77777777" w:rsidR="0081135B" w:rsidRDefault="0081135B" w:rsidP="00E80DED">
            <w:pPr>
              <w:rPr>
                <w:szCs w:val="24"/>
              </w:rPr>
            </w:pPr>
          </w:p>
        </w:tc>
        <w:tc>
          <w:tcPr>
            <w:tcW w:w="6120" w:type="dxa"/>
            <w:tcBorders>
              <w:top w:val="nil"/>
              <w:left w:val="nil"/>
              <w:bottom w:val="single" w:sz="8" w:space="0" w:color="auto"/>
              <w:right w:val="single" w:sz="8" w:space="0" w:color="auto"/>
            </w:tcBorders>
            <w:tcMar>
              <w:top w:w="0" w:type="dxa"/>
              <w:left w:w="108" w:type="dxa"/>
              <w:bottom w:w="0" w:type="dxa"/>
              <w:right w:w="108" w:type="dxa"/>
            </w:tcMar>
            <w:hideMark/>
          </w:tcPr>
          <w:p w14:paraId="74A398E4" w14:textId="77777777" w:rsidR="0081135B" w:rsidRDefault="0081135B" w:rsidP="00E80DED">
            <w:pPr>
              <w:spacing w:line="185" w:lineRule="atLeast"/>
              <w:jc w:val="both"/>
              <w:rPr>
                <w:szCs w:val="24"/>
              </w:rPr>
            </w:pPr>
            <w:r>
              <w:rPr>
                <w:szCs w:val="24"/>
              </w:rPr>
              <w:t>Informacija apie administracinių priemonių taikymą vaiko atstovams pagal įstatymą už tėvų valdžios nepanaudojimą ar panaudojimą priešingai vaiko interesams (globėjo pareigų nevykdymą ar vykdymą priešingai vaiko interesams), kitus vaiko teisių pažeidimus (jei yra)</w:t>
            </w:r>
          </w:p>
        </w:tc>
      </w:tr>
      <w:tr w:rsidR="0081135B" w14:paraId="3E684938" w14:textId="77777777" w:rsidTr="00E80DED">
        <w:trPr>
          <w:trHeight w:val="185"/>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3B0FABC3" w14:textId="77777777" w:rsidR="0081135B" w:rsidRDefault="0081135B" w:rsidP="00E80DED">
            <w:pPr>
              <w:rPr>
                <w:szCs w:val="24"/>
              </w:rPr>
            </w:pPr>
          </w:p>
        </w:tc>
        <w:tc>
          <w:tcPr>
            <w:tcW w:w="6120" w:type="dxa"/>
            <w:tcBorders>
              <w:top w:val="nil"/>
              <w:left w:val="nil"/>
              <w:bottom w:val="single" w:sz="8" w:space="0" w:color="auto"/>
              <w:right w:val="single" w:sz="8" w:space="0" w:color="auto"/>
            </w:tcBorders>
            <w:tcMar>
              <w:top w:w="0" w:type="dxa"/>
              <w:left w:w="108" w:type="dxa"/>
              <w:bottom w:w="0" w:type="dxa"/>
              <w:right w:w="108" w:type="dxa"/>
            </w:tcMar>
            <w:hideMark/>
          </w:tcPr>
          <w:p w14:paraId="633D36B2" w14:textId="77777777" w:rsidR="0081135B" w:rsidRDefault="0081135B" w:rsidP="00E80DED">
            <w:pPr>
              <w:spacing w:line="185" w:lineRule="atLeast"/>
              <w:rPr>
                <w:szCs w:val="24"/>
              </w:rPr>
            </w:pPr>
            <w:r>
              <w:rPr>
                <w:szCs w:val="24"/>
              </w:rPr>
              <w:t>Vaiko nuomonė (jei vaikas nedalyvauja savivaldybės administracijos Vaiko gerovės komisijos posėdyje)</w:t>
            </w:r>
          </w:p>
        </w:tc>
      </w:tr>
      <w:tr w:rsidR="0081135B" w14:paraId="5D1F3D79" w14:textId="77777777" w:rsidTr="00E80DED">
        <w:trPr>
          <w:trHeight w:val="185"/>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41CDBB2A" w14:textId="77777777" w:rsidR="0081135B" w:rsidRDefault="0081135B" w:rsidP="00E80DED">
            <w:pPr>
              <w:rPr>
                <w:szCs w:val="24"/>
              </w:rPr>
            </w:pPr>
          </w:p>
        </w:tc>
        <w:tc>
          <w:tcPr>
            <w:tcW w:w="6120" w:type="dxa"/>
            <w:tcBorders>
              <w:top w:val="nil"/>
              <w:left w:val="nil"/>
              <w:bottom w:val="single" w:sz="8" w:space="0" w:color="auto"/>
              <w:right w:val="single" w:sz="8" w:space="0" w:color="auto"/>
            </w:tcBorders>
            <w:tcMar>
              <w:top w:w="0" w:type="dxa"/>
              <w:left w:w="108" w:type="dxa"/>
              <w:bottom w:w="0" w:type="dxa"/>
              <w:right w:w="108" w:type="dxa"/>
            </w:tcMar>
            <w:hideMark/>
          </w:tcPr>
          <w:p w14:paraId="0C922196" w14:textId="77777777" w:rsidR="0081135B" w:rsidRDefault="0081135B" w:rsidP="00E80DED">
            <w:pPr>
              <w:spacing w:line="185" w:lineRule="atLeast"/>
              <w:rPr>
                <w:szCs w:val="24"/>
              </w:rPr>
            </w:pPr>
            <w:r>
              <w:rPr>
                <w:szCs w:val="24"/>
              </w:rPr>
              <w:t>Išvada dėl MPP ar VPP skyrimo (jei yra)</w:t>
            </w:r>
          </w:p>
        </w:tc>
      </w:tr>
      <w:tr w:rsidR="0081135B" w14:paraId="313FF74F" w14:textId="77777777" w:rsidTr="00E80DED">
        <w:trPr>
          <w:trHeight w:val="185"/>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12863DD3" w14:textId="77777777" w:rsidR="0081135B" w:rsidRDefault="0081135B" w:rsidP="00E80DED">
            <w:pPr>
              <w:rPr>
                <w:szCs w:val="24"/>
              </w:rPr>
            </w:pPr>
          </w:p>
        </w:tc>
        <w:tc>
          <w:tcPr>
            <w:tcW w:w="6120" w:type="dxa"/>
            <w:tcBorders>
              <w:top w:val="nil"/>
              <w:left w:val="nil"/>
              <w:bottom w:val="single" w:sz="8" w:space="0" w:color="auto"/>
              <w:right w:val="single" w:sz="8" w:space="0" w:color="auto"/>
            </w:tcBorders>
            <w:tcMar>
              <w:top w:w="0" w:type="dxa"/>
              <w:left w:w="108" w:type="dxa"/>
              <w:bottom w:w="0" w:type="dxa"/>
              <w:right w:w="108" w:type="dxa"/>
            </w:tcMar>
            <w:hideMark/>
          </w:tcPr>
          <w:p w14:paraId="42FE8C96" w14:textId="77777777" w:rsidR="0081135B" w:rsidRDefault="0081135B" w:rsidP="00E80DED">
            <w:pPr>
              <w:ind w:firstLine="62"/>
              <w:rPr>
                <w:szCs w:val="24"/>
              </w:rPr>
            </w:pPr>
            <w:r>
              <w:rPr>
                <w:szCs w:val="24"/>
              </w:rPr>
              <w:t>Kita svarbi informacija</w:t>
            </w:r>
          </w:p>
          <w:p w14:paraId="3A643487" w14:textId="77777777" w:rsidR="0081135B" w:rsidRDefault="0081135B" w:rsidP="00E80DED">
            <w:pPr>
              <w:spacing w:line="185" w:lineRule="atLeast"/>
              <w:ind w:firstLine="124"/>
              <w:rPr>
                <w:szCs w:val="24"/>
              </w:rPr>
            </w:pPr>
          </w:p>
        </w:tc>
      </w:tr>
      <w:tr w:rsidR="0081135B" w14:paraId="3BE113C2" w14:textId="77777777" w:rsidTr="00E80DED">
        <w:trPr>
          <w:trHeight w:val="589"/>
          <w:jc w:val="center"/>
        </w:trPr>
        <w:tc>
          <w:tcPr>
            <w:tcW w:w="3570"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DFF6A7C" w14:textId="77777777" w:rsidR="0081135B" w:rsidRDefault="0081135B" w:rsidP="00E80DED">
            <w:pPr>
              <w:rPr>
                <w:szCs w:val="24"/>
              </w:rPr>
            </w:pPr>
            <w:r>
              <w:rPr>
                <w:b/>
                <w:bCs/>
                <w:szCs w:val="24"/>
              </w:rPr>
              <w:t>5. Policijos komisariato pranešimas ir jį pagrindžiantys dokumentai (jei yra)</w:t>
            </w:r>
          </w:p>
        </w:tc>
        <w:tc>
          <w:tcPr>
            <w:tcW w:w="6120" w:type="dxa"/>
            <w:tcBorders>
              <w:top w:val="nil"/>
              <w:left w:val="nil"/>
              <w:bottom w:val="single" w:sz="8" w:space="0" w:color="auto"/>
              <w:right w:val="single" w:sz="8" w:space="0" w:color="auto"/>
            </w:tcBorders>
            <w:tcMar>
              <w:top w:w="0" w:type="dxa"/>
              <w:left w:w="108" w:type="dxa"/>
              <w:bottom w:w="0" w:type="dxa"/>
              <w:right w:w="108" w:type="dxa"/>
            </w:tcMar>
            <w:hideMark/>
          </w:tcPr>
          <w:p w14:paraId="4AA5209D" w14:textId="77777777" w:rsidR="0081135B" w:rsidRDefault="0081135B" w:rsidP="00E80DED">
            <w:pPr>
              <w:rPr>
                <w:szCs w:val="24"/>
              </w:rPr>
            </w:pPr>
            <w:r>
              <w:rPr>
                <w:szCs w:val="24"/>
              </w:rPr>
              <w:t>Vaiko padarytas nusikaltimas ar baudžiamasis nusižengimas (jei yra)</w:t>
            </w:r>
          </w:p>
        </w:tc>
      </w:tr>
      <w:tr w:rsidR="0081135B" w14:paraId="42003313" w14:textId="77777777" w:rsidTr="00E80DED">
        <w:trPr>
          <w:trHeight w:val="345"/>
          <w:jc w:val="center"/>
        </w:trPr>
        <w:tc>
          <w:tcPr>
            <w:tcW w:w="0" w:type="auto"/>
            <w:vMerge/>
            <w:tcBorders>
              <w:top w:val="nil"/>
              <w:left w:val="single" w:sz="8" w:space="0" w:color="auto"/>
              <w:bottom w:val="single" w:sz="8" w:space="0" w:color="auto"/>
              <w:right w:val="single" w:sz="8" w:space="0" w:color="auto"/>
            </w:tcBorders>
            <w:vAlign w:val="center"/>
            <w:hideMark/>
          </w:tcPr>
          <w:p w14:paraId="44BFC275" w14:textId="77777777" w:rsidR="0081135B" w:rsidRDefault="0081135B" w:rsidP="00E80DED">
            <w:pPr>
              <w:rPr>
                <w:szCs w:val="24"/>
              </w:rPr>
            </w:pPr>
          </w:p>
        </w:tc>
        <w:tc>
          <w:tcPr>
            <w:tcW w:w="6120" w:type="dxa"/>
            <w:tcBorders>
              <w:top w:val="nil"/>
              <w:left w:val="nil"/>
              <w:bottom w:val="single" w:sz="8" w:space="0" w:color="auto"/>
              <w:right w:val="single" w:sz="8" w:space="0" w:color="auto"/>
            </w:tcBorders>
            <w:tcMar>
              <w:top w:w="0" w:type="dxa"/>
              <w:left w:w="108" w:type="dxa"/>
              <w:bottom w:w="0" w:type="dxa"/>
              <w:right w:w="108" w:type="dxa"/>
            </w:tcMar>
            <w:hideMark/>
          </w:tcPr>
          <w:p w14:paraId="0B93D933" w14:textId="77777777" w:rsidR="0081135B" w:rsidRDefault="0081135B" w:rsidP="00E80DED">
            <w:pPr>
              <w:rPr>
                <w:szCs w:val="24"/>
              </w:rPr>
            </w:pPr>
            <w:r>
              <w:rPr>
                <w:szCs w:val="24"/>
              </w:rPr>
              <w:t>Vaiko padarytas administracinis nusižengimas (jei yra)</w:t>
            </w:r>
          </w:p>
        </w:tc>
      </w:tr>
      <w:tr w:rsidR="0081135B" w14:paraId="724F450A" w14:textId="77777777" w:rsidTr="00E80DED">
        <w:trPr>
          <w:trHeight w:val="345"/>
          <w:jc w:val="center"/>
        </w:trPr>
        <w:tc>
          <w:tcPr>
            <w:tcW w:w="0" w:type="auto"/>
            <w:vMerge/>
            <w:tcBorders>
              <w:top w:val="nil"/>
              <w:left w:val="single" w:sz="8" w:space="0" w:color="auto"/>
              <w:bottom w:val="single" w:sz="8" w:space="0" w:color="auto"/>
              <w:right w:val="single" w:sz="8" w:space="0" w:color="auto"/>
            </w:tcBorders>
            <w:vAlign w:val="center"/>
            <w:hideMark/>
          </w:tcPr>
          <w:p w14:paraId="1CB42690" w14:textId="77777777" w:rsidR="0081135B" w:rsidRDefault="0081135B" w:rsidP="00E80DED">
            <w:pPr>
              <w:rPr>
                <w:szCs w:val="24"/>
              </w:rPr>
            </w:pPr>
          </w:p>
        </w:tc>
        <w:tc>
          <w:tcPr>
            <w:tcW w:w="6120" w:type="dxa"/>
            <w:tcBorders>
              <w:top w:val="nil"/>
              <w:left w:val="nil"/>
              <w:bottom w:val="single" w:sz="8" w:space="0" w:color="auto"/>
              <w:right w:val="single" w:sz="8" w:space="0" w:color="auto"/>
            </w:tcBorders>
            <w:tcMar>
              <w:top w:w="0" w:type="dxa"/>
              <w:left w:w="108" w:type="dxa"/>
              <w:bottom w:w="0" w:type="dxa"/>
              <w:right w:w="108" w:type="dxa"/>
            </w:tcMar>
            <w:hideMark/>
          </w:tcPr>
          <w:p w14:paraId="463820CD" w14:textId="77777777" w:rsidR="0081135B" w:rsidRDefault="0081135B" w:rsidP="00E80DED">
            <w:pPr>
              <w:rPr>
                <w:szCs w:val="24"/>
              </w:rPr>
            </w:pPr>
            <w:r>
              <w:rPr>
                <w:szCs w:val="24"/>
              </w:rPr>
              <w:t>Informacija apie pradėtus ikiteisminius tyrimus ir pareikštus įtarimus vaiko atžvilgiu (jei yra)</w:t>
            </w:r>
          </w:p>
        </w:tc>
      </w:tr>
      <w:tr w:rsidR="0081135B" w14:paraId="617E09DA" w14:textId="77777777" w:rsidTr="00E80DED">
        <w:trPr>
          <w:trHeight w:val="345"/>
          <w:jc w:val="center"/>
        </w:trPr>
        <w:tc>
          <w:tcPr>
            <w:tcW w:w="0" w:type="auto"/>
            <w:vMerge/>
            <w:tcBorders>
              <w:top w:val="nil"/>
              <w:left w:val="single" w:sz="8" w:space="0" w:color="auto"/>
              <w:bottom w:val="single" w:sz="8" w:space="0" w:color="auto"/>
              <w:right w:val="single" w:sz="8" w:space="0" w:color="auto"/>
            </w:tcBorders>
            <w:vAlign w:val="center"/>
            <w:hideMark/>
          </w:tcPr>
          <w:p w14:paraId="66189867" w14:textId="77777777" w:rsidR="0081135B" w:rsidRDefault="0081135B" w:rsidP="00E80DED">
            <w:pPr>
              <w:rPr>
                <w:szCs w:val="24"/>
              </w:rPr>
            </w:pPr>
          </w:p>
        </w:tc>
        <w:tc>
          <w:tcPr>
            <w:tcW w:w="6120" w:type="dxa"/>
            <w:tcBorders>
              <w:top w:val="nil"/>
              <w:left w:val="nil"/>
              <w:bottom w:val="single" w:sz="8" w:space="0" w:color="auto"/>
              <w:right w:val="single" w:sz="8" w:space="0" w:color="auto"/>
            </w:tcBorders>
            <w:tcMar>
              <w:top w:w="0" w:type="dxa"/>
              <w:left w:w="108" w:type="dxa"/>
              <w:bottom w:w="0" w:type="dxa"/>
              <w:right w:w="108" w:type="dxa"/>
            </w:tcMar>
            <w:hideMark/>
          </w:tcPr>
          <w:p w14:paraId="589B865A" w14:textId="77777777" w:rsidR="0081135B" w:rsidRDefault="0081135B" w:rsidP="00E80DED">
            <w:pPr>
              <w:rPr>
                <w:szCs w:val="24"/>
              </w:rPr>
            </w:pPr>
            <w:r>
              <w:rPr>
                <w:szCs w:val="24"/>
              </w:rPr>
              <w:t>Informacija apie vaiko atstovams pagal įstatymą taikytas administracinio poveikio priemones pagal Administracinių nusižengimų kodekso 73 ir 74 str. (jei yra)</w:t>
            </w:r>
          </w:p>
        </w:tc>
      </w:tr>
      <w:tr w:rsidR="0081135B" w14:paraId="444398AC" w14:textId="77777777" w:rsidTr="00E80DED">
        <w:trPr>
          <w:trHeight w:val="345"/>
          <w:jc w:val="center"/>
        </w:trPr>
        <w:tc>
          <w:tcPr>
            <w:tcW w:w="0" w:type="auto"/>
            <w:vMerge/>
            <w:tcBorders>
              <w:top w:val="nil"/>
              <w:left w:val="single" w:sz="8" w:space="0" w:color="auto"/>
              <w:bottom w:val="single" w:sz="8" w:space="0" w:color="auto"/>
              <w:right w:val="single" w:sz="8" w:space="0" w:color="auto"/>
            </w:tcBorders>
            <w:vAlign w:val="center"/>
            <w:hideMark/>
          </w:tcPr>
          <w:p w14:paraId="3B4CE443" w14:textId="77777777" w:rsidR="0081135B" w:rsidRDefault="0081135B" w:rsidP="00E80DED">
            <w:pPr>
              <w:rPr>
                <w:szCs w:val="24"/>
              </w:rPr>
            </w:pPr>
          </w:p>
        </w:tc>
        <w:tc>
          <w:tcPr>
            <w:tcW w:w="6120" w:type="dxa"/>
            <w:tcBorders>
              <w:top w:val="nil"/>
              <w:left w:val="nil"/>
              <w:bottom w:val="single" w:sz="8" w:space="0" w:color="auto"/>
              <w:right w:val="single" w:sz="8" w:space="0" w:color="auto"/>
            </w:tcBorders>
            <w:tcMar>
              <w:top w:w="0" w:type="dxa"/>
              <w:left w:w="108" w:type="dxa"/>
              <w:bottom w:w="0" w:type="dxa"/>
              <w:right w:w="108" w:type="dxa"/>
            </w:tcMar>
            <w:hideMark/>
          </w:tcPr>
          <w:p w14:paraId="0FDD9FAE" w14:textId="77777777" w:rsidR="0081135B" w:rsidRDefault="0081135B" w:rsidP="00E80DED">
            <w:pPr>
              <w:rPr>
                <w:szCs w:val="24"/>
              </w:rPr>
            </w:pPr>
            <w:r>
              <w:rPr>
                <w:szCs w:val="24"/>
              </w:rPr>
              <w:t>Individualus darbas su vaiku, vaiko atstovais pagal įstatymą ir jo įvertinimas (jei yra)</w:t>
            </w:r>
          </w:p>
        </w:tc>
      </w:tr>
      <w:tr w:rsidR="0081135B" w14:paraId="3EBF14AB" w14:textId="77777777" w:rsidTr="00E80DED">
        <w:trPr>
          <w:trHeight w:val="382"/>
          <w:jc w:val="center"/>
        </w:trPr>
        <w:tc>
          <w:tcPr>
            <w:tcW w:w="0" w:type="auto"/>
            <w:vMerge/>
            <w:tcBorders>
              <w:top w:val="nil"/>
              <w:left w:val="single" w:sz="8" w:space="0" w:color="auto"/>
              <w:bottom w:val="single" w:sz="8" w:space="0" w:color="auto"/>
              <w:right w:val="single" w:sz="8" w:space="0" w:color="auto"/>
            </w:tcBorders>
            <w:vAlign w:val="center"/>
            <w:hideMark/>
          </w:tcPr>
          <w:p w14:paraId="7044DCBE" w14:textId="77777777" w:rsidR="0081135B" w:rsidRDefault="0081135B" w:rsidP="00E80DED">
            <w:pPr>
              <w:rPr>
                <w:szCs w:val="24"/>
              </w:rPr>
            </w:pPr>
          </w:p>
        </w:tc>
        <w:tc>
          <w:tcPr>
            <w:tcW w:w="6120" w:type="dxa"/>
            <w:tcBorders>
              <w:top w:val="nil"/>
              <w:left w:val="nil"/>
              <w:bottom w:val="single" w:sz="8" w:space="0" w:color="auto"/>
              <w:right w:val="single" w:sz="8" w:space="0" w:color="auto"/>
            </w:tcBorders>
            <w:tcMar>
              <w:top w:w="0" w:type="dxa"/>
              <w:left w:w="108" w:type="dxa"/>
              <w:bottom w:w="0" w:type="dxa"/>
              <w:right w:w="108" w:type="dxa"/>
            </w:tcMar>
            <w:hideMark/>
          </w:tcPr>
          <w:p w14:paraId="1CD55232" w14:textId="77777777" w:rsidR="0081135B" w:rsidRDefault="0081135B" w:rsidP="00E80DED">
            <w:pPr>
              <w:rPr>
                <w:szCs w:val="24"/>
              </w:rPr>
            </w:pPr>
            <w:r>
              <w:rPr>
                <w:szCs w:val="24"/>
              </w:rPr>
              <w:t>Kita svarbi informacija</w:t>
            </w:r>
          </w:p>
        </w:tc>
      </w:tr>
      <w:tr w:rsidR="0081135B" w14:paraId="2A3CE987" w14:textId="77777777" w:rsidTr="00E80DED">
        <w:trPr>
          <w:trHeight w:val="195"/>
          <w:jc w:val="center"/>
        </w:trPr>
        <w:tc>
          <w:tcPr>
            <w:tcW w:w="3570"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88A90E" w14:textId="77777777" w:rsidR="0081135B" w:rsidRDefault="0081135B" w:rsidP="00E80DED">
            <w:pPr>
              <w:spacing w:line="195" w:lineRule="atLeast"/>
              <w:rPr>
                <w:szCs w:val="24"/>
              </w:rPr>
            </w:pPr>
            <w:r>
              <w:rPr>
                <w:b/>
                <w:bCs/>
                <w:szCs w:val="24"/>
              </w:rPr>
              <w:t>6. Probacijos tarnybos informacinis pranešimas</w:t>
            </w:r>
          </w:p>
        </w:tc>
        <w:tc>
          <w:tcPr>
            <w:tcW w:w="6120" w:type="dxa"/>
            <w:tcBorders>
              <w:top w:val="nil"/>
              <w:left w:val="nil"/>
              <w:bottom w:val="single" w:sz="8" w:space="0" w:color="auto"/>
              <w:right w:val="single" w:sz="8" w:space="0" w:color="auto"/>
            </w:tcBorders>
            <w:tcMar>
              <w:top w:w="0" w:type="dxa"/>
              <w:left w:w="108" w:type="dxa"/>
              <w:bottom w:w="0" w:type="dxa"/>
              <w:right w:w="108" w:type="dxa"/>
            </w:tcMar>
            <w:hideMark/>
          </w:tcPr>
          <w:p w14:paraId="6CCA5C1E" w14:textId="77777777" w:rsidR="0081135B" w:rsidRDefault="0081135B" w:rsidP="00E80DED">
            <w:pPr>
              <w:spacing w:line="195" w:lineRule="atLeast"/>
              <w:rPr>
                <w:szCs w:val="24"/>
              </w:rPr>
            </w:pPr>
            <w:r>
              <w:rPr>
                <w:szCs w:val="24"/>
              </w:rPr>
              <w:t>Informacija apie vaiko įtraukimą į probacijos tarnybų registrus (jei yra)</w:t>
            </w:r>
          </w:p>
        </w:tc>
      </w:tr>
      <w:tr w:rsidR="0081135B" w14:paraId="56C262C8" w14:textId="77777777" w:rsidTr="00E80DED">
        <w:trPr>
          <w:trHeight w:val="195"/>
          <w:jc w:val="center"/>
        </w:trPr>
        <w:tc>
          <w:tcPr>
            <w:tcW w:w="0" w:type="auto"/>
            <w:vMerge/>
            <w:tcBorders>
              <w:top w:val="nil"/>
              <w:left w:val="single" w:sz="8" w:space="0" w:color="auto"/>
              <w:bottom w:val="single" w:sz="8" w:space="0" w:color="auto"/>
              <w:right w:val="single" w:sz="8" w:space="0" w:color="auto"/>
            </w:tcBorders>
            <w:vAlign w:val="center"/>
            <w:hideMark/>
          </w:tcPr>
          <w:p w14:paraId="7DD7B8FB" w14:textId="77777777" w:rsidR="0081135B" w:rsidRDefault="0081135B" w:rsidP="00E80DED">
            <w:pPr>
              <w:rPr>
                <w:szCs w:val="24"/>
              </w:rPr>
            </w:pPr>
          </w:p>
        </w:tc>
        <w:tc>
          <w:tcPr>
            <w:tcW w:w="6120" w:type="dxa"/>
            <w:tcBorders>
              <w:top w:val="nil"/>
              <w:left w:val="nil"/>
              <w:bottom w:val="single" w:sz="8" w:space="0" w:color="auto"/>
              <w:right w:val="single" w:sz="8" w:space="0" w:color="auto"/>
            </w:tcBorders>
            <w:tcMar>
              <w:top w:w="0" w:type="dxa"/>
              <w:left w:w="108" w:type="dxa"/>
              <w:bottom w:w="0" w:type="dxa"/>
              <w:right w:w="108" w:type="dxa"/>
            </w:tcMar>
            <w:hideMark/>
          </w:tcPr>
          <w:p w14:paraId="57E06653" w14:textId="77777777" w:rsidR="0081135B" w:rsidRDefault="0081135B" w:rsidP="00E80DED">
            <w:pPr>
              <w:spacing w:line="195" w:lineRule="atLeast"/>
              <w:rPr>
                <w:szCs w:val="24"/>
              </w:rPr>
            </w:pPr>
            <w:r>
              <w:rPr>
                <w:szCs w:val="24"/>
              </w:rPr>
              <w:t>Vaikui skirtos APP pagal Baudžiamojo kodekso 82 str. ir jų skyrimo pagrindai (jei yra)</w:t>
            </w:r>
          </w:p>
        </w:tc>
      </w:tr>
      <w:tr w:rsidR="0081135B" w14:paraId="25FE80D6" w14:textId="77777777" w:rsidTr="00E80DED">
        <w:trPr>
          <w:trHeight w:val="195"/>
          <w:jc w:val="center"/>
        </w:trPr>
        <w:tc>
          <w:tcPr>
            <w:tcW w:w="0" w:type="auto"/>
            <w:vMerge/>
            <w:tcBorders>
              <w:top w:val="nil"/>
              <w:left w:val="single" w:sz="8" w:space="0" w:color="auto"/>
              <w:bottom w:val="single" w:sz="8" w:space="0" w:color="auto"/>
              <w:right w:val="single" w:sz="8" w:space="0" w:color="auto"/>
            </w:tcBorders>
            <w:vAlign w:val="center"/>
            <w:hideMark/>
          </w:tcPr>
          <w:p w14:paraId="7A546A52" w14:textId="77777777" w:rsidR="0081135B" w:rsidRDefault="0081135B" w:rsidP="00E80DED">
            <w:pPr>
              <w:rPr>
                <w:szCs w:val="24"/>
              </w:rPr>
            </w:pPr>
          </w:p>
        </w:tc>
        <w:tc>
          <w:tcPr>
            <w:tcW w:w="6120" w:type="dxa"/>
            <w:tcBorders>
              <w:top w:val="nil"/>
              <w:left w:val="nil"/>
              <w:bottom w:val="single" w:sz="8" w:space="0" w:color="auto"/>
              <w:right w:val="single" w:sz="8" w:space="0" w:color="auto"/>
            </w:tcBorders>
            <w:tcMar>
              <w:top w:w="0" w:type="dxa"/>
              <w:left w:w="108" w:type="dxa"/>
              <w:bottom w:w="0" w:type="dxa"/>
              <w:right w:w="108" w:type="dxa"/>
            </w:tcMar>
            <w:hideMark/>
          </w:tcPr>
          <w:p w14:paraId="137FB990" w14:textId="77777777" w:rsidR="0081135B" w:rsidRDefault="0081135B" w:rsidP="00E80DED">
            <w:pPr>
              <w:spacing w:line="195" w:lineRule="atLeast"/>
              <w:rPr>
                <w:szCs w:val="24"/>
              </w:rPr>
            </w:pPr>
            <w:r>
              <w:rPr>
                <w:szCs w:val="24"/>
              </w:rPr>
              <w:t>Individualus darbas su vaiku ir vaiko atstovais pagal įstatymą, pasiektų rezultatų įvertinimas (jei yra)</w:t>
            </w:r>
          </w:p>
        </w:tc>
      </w:tr>
      <w:tr w:rsidR="0081135B" w14:paraId="6A3A667E" w14:textId="77777777" w:rsidTr="00E80DED">
        <w:trPr>
          <w:trHeight w:val="195"/>
          <w:jc w:val="center"/>
        </w:trPr>
        <w:tc>
          <w:tcPr>
            <w:tcW w:w="0" w:type="auto"/>
            <w:vMerge/>
            <w:tcBorders>
              <w:top w:val="nil"/>
              <w:left w:val="single" w:sz="8" w:space="0" w:color="auto"/>
              <w:bottom w:val="single" w:sz="8" w:space="0" w:color="auto"/>
              <w:right w:val="single" w:sz="8" w:space="0" w:color="auto"/>
            </w:tcBorders>
            <w:vAlign w:val="center"/>
            <w:hideMark/>
          </w:tcPr>
          <w:p w14:paraId="2FA15C13" w14:textId="77777777" w:rsidR="0081135B" w:rsidRDefault="0081135B" w:rsidP="00E80DED">
            <w:pPr>
              <w:rPr>
                <w:szCs w:val="24"/>
              </w:rPr>
            </w:pPr>
          </w:p>
        </w:tc>
        <w:tc>
          <w:tcPr>
            <w:tcW w:w="6120" w:type="dxa"/>
            <w:tcBorders>
              <w:top w:val="nil"/>
              <w:left w:val="nil"/>
              <w:bottom w:val="single" w:sz="8" w:space="0" w:color="auto"/>
              <w:right w:val="single" w:sz="8" w:space="0" w:color="auto"/>
            </w:tcBorders>
            <w:tcMar>
              <w:top w:w="0" w:type="dxa"/>
              <w:left w:w="108" w:type="dxa"/>
              <w:bottom w:w="0" w:type="dxa"/>
              <w:right w:w="108" w:type="dxa"/>
            </w:tcMar>
            <w:hideMark/>
          </w:tcPr>
          <w:p w14:paraId="5C55FF92" w14:textId="77777777" w:rsidR="0081135B" w:rsidRDefault="0081135B" w:rsidP="00E80DED">
            <w:pPr>
              <w:spacing w:line="195" w:lineRule="atLeast"/>
              <w:rPr>
                <w:szCs w:val="24"/>
              </w:rPr>
            </w:pPr>
            <w:r>
              <w:rPr>
                <w:szCs w:val="24"/>
              </w:rPr>
              <w:t>Kita svarbi informacija</w:t>
            </w:r>
          </w:p>
        </w:tc>
      </w:tr>
      <w:tr w:rsidR="0081135B" w14:paraId="6A63E04F" w14:textId="77777777" w:rsidTr="00E80DED">
        <w:trPr>
          <w:trHeight w:val="195"/>
          <w:jc w:val="center"/>
        </w:trPr>
        <w:tc>
          <w:tcPr>
            <w:tcW w:w="35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7AE389" w14:textId="77777777" w:rsidR="0081135B" w:rsidRDefault="0081135B" w:rsidP="00E80DED">
            <w:pPr>
              <w:spacing w:line="195" w:lineRule="atLeast"/>
              <w:rPr>
                <w:szCs w:val="24"/>
              </w:rPr>
            </w:pPr>
            <w:r>
              <w:rPr>
                <w:b/>
                <w:bCs/>
                <w:szCs w:val="24"/>
              </w:rPr>
              <w:t>7. Prokuratūros dokumentai</w:t>
            </w:r>
            <w:r>
              <w:rPr>
                <w:szCs w:val="24"/>
              </w:rPr>
              <w:t xml:space="preserve"> (prokuroro nutarimo atsisakyti pradėti ikiteisminį tyrimą arba </w:t>
            </w:r>
            <w:r>
              <w:rPr>
                <w:color w:val="000000"/>
                <w:szCs w:val="24"/>
              </w:rPr>
              <w:t>nutarimo dėl ikiteisminio tyrimo nutraukimo kopija)</w:t>
            </w:r>
          </w:p>
        </w:tc>
        <w:tc>
          <w:tcPr>
            <w:tcW w:w="6120" w:type="dxa"/>
            <w:tcBorders>
              <w:top w:val="nil"/>
              <w:left w:val="nil"/>
              <w:bottom w:val="single" w:sz="8" w:space="0" w:color="auto"/>
              <w:right w:val="single" w:sz="8" w:space="0" w:color="auto"/>
            </w:tcBorders>
            <w:tcMar>
              <w:top w:w="0" w:type="dxa"/>
              <w:left w:w="108" w:type="dxa"/>
              <w:bottom w:w="0" w:type="dxa"/>
              <w:right w:w="108" w:type="dxa"/>
            </w:tcMar>
            <w:hideMark/>
          </w:tcPr>
          <w:p w14:paraId="4E77F0F6" w14:textId="77777777" w:rsidR="0081135B" w:rsidRDefault="0081135B" w:rsidP="00E80DED">
            <w:pPr>
              <w:spacing w:line="195" w:lineRule="atLeast"/>
              <w:rPr>
                <w:szCs w:val="24"/>
              </w:rPr>
            </w:pPr>
            <w:r>
              <w:rPr>
                <w:szCs w:val="24"/>
              </w:rPr>
              <w:t>Informacija apie atsisakymą pradėti ikiteisminį tyrimą arba ikiteisminio tyrimo nutraukimą vaiko atžvilgiu (jei yra)</w:t>
            </w:r>
          </w:p>
        </w:tc>
      </w:tr>
      <w:tr w:rsidR="0081135B" w14:paraId="540454FB" w14:textId="77777777" w:rsidTr="00E80DED">
        <w:trPr>
          <w:trHeight w:val="195"/>
          <w:jc w:val="center"/>
        </w:trPr>
        <w:tc>
          <w:tcPr>
            <w:tcW w:w="35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4A139D4" w14:textId="77777777" w:rsidR="0081135B" w:rsidRDefault="0081135B" w:rsidP="00E80DED">
            <w:pPr>
              <w:spacing w:line="195" w:lineRule="atLeast"/>
              <w:rPr>
                <w:szCs w:val="24"/>
              </w:rPr>
            </w:pPr>
            <w:r>
              <w:rPr>
                <w:b/>
                <w:bCs/>
                <w:szCs w:val="24"/>
              </w:rPr>
              <w:t>8. Atvejo vadybininko ataskaita</w:t>
            </w:r>
            <w:r>
              <w:rPr>
                <w:szCs w:val="24"/>
              </w:rPr>
              <w:t> (jei yra)</w:t>
            </w:r>
          </w:p>
        </w:tc>
        <w:tc>
          <w:tcPr>
            <w:tcW w:w="6120" w:type="dxa"/>
            <w:tcBorders>
              <w:top w:val="nil"/>
              <w:left w:val="nil"/>
              <w:bottom w:val="single" w:sz="8" w:space="0" w:color="auto"/>
              <w:right w:val="single" w:sz="8" w:space="0" w:color="auto"/>
            </w:tcBorders>
            <w:tcMar>
              <w:top w:w="0" w:type="dxa"/>
              <w:left w:w="108" w:type="dxa"/>
              <w:bottom w:w="0" w:type="dxa"/>
              <w:right w:w="108" w:type="dxa"/>
            </w:tcMar>
            <w:hideMark/>
          </w:tcPr>
          <w:p w14:paraId="0834288D" w14:textId="77777777" w:rsidR="0081135B" w:rsidRDefault="0081135B" w:rsidP="00E80DED">
            <w:pPr>
              <w:spacing w:line="195" w:lineRule="atLeast"/>
              <w:rPr>
                <w:szCs w:val="24"/>
              </w:rPr>
            </w:pPr>
            <w:r>
              <w:rPr>
                <w:szCs w:val="24"/>
              </w:rPr>
              <w:t>Informacija apie MPP, VPP ir KTP vykdymą, taikytas priemones, teikėjus, jų veiksmingumą ir išvada bei rekomendacijos siūlomiems tolesniems sprendimams</w:t>
            </w:r>
          </w:p>
        </w:tc>
      </w:tr>
      <w:tr w:rsidR="0081135B" w14:paraId="5A839E36" w14:textId="77777777" w:rsidTr="00E80DED">
        <w:trPr>
          <w:trHeight w:val="195"/>
          <w:jc w:val="center"/>
        </w:trPr>
        <w:tc>
          <w:tcPr>
            <w:tcW w:w="35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3CFE05" w14:textId="77777777" w:rsidR="0081135B" w:rsidRDefault="0081135B" w:rsidP="00E80DED">
            <w:pPr>
              <w:spacing w:line="195" w:lineRule="atLeast"/>
              <w:rPr>
                <w:szCs w:val="24"/>
              </w:rPr>
            </w:pPr>
            <w:r>
              <w:rPr>
                <w:b/>
                <w:bCs/>
                <w:szCs w:val="24"/>
              </w:rPr>
              <w:t>9. Socialines paslaugas teikiančios įstaigos dokumentai (jei yra)</w:t>
            </w:r>
          </w:p>
        </w:tc>
        <w:tc>
          <w:tcPr>
            <w:tcW w:w="6120" w:type="dxa"/>
            <w:tcBorders>
              <w:top w:val="nil"/>
              <w:left w:val="nil"/>
              <w:bottom w:val="single" w:sz="8" w:space="0" w:color="auto"/>
              <w:right w:val="single" w:sz="8" w:space="0" w:color="auto"/>
            </w:tcBorders>
            <w:tcMar>
              <w:top w:w="0" w:type="dxa"/>
              <w:left w:w="108" w:type="dxa"/>
              <w:bottom w:w="0" w:type="dxa"/>
              <w:right w:w="108" w:type="dxa"/>
            </w:tcMar>
            <w:hideMark/>
          </w:tcPr>
          <w:p w14:paraId="4FE9E1AE" w14:textId="77777777" w:rsidR="0081135B" w:rsidRDefault="0081135B" w:rsidP="00E80DED">
            <w:pPr>
              <w:spacing w:line="195" w:lineRule="atLeast"/>
              <w:rPr>
                <w:szCs w:val="24"/>
              </w:rPr>
            </w:pPr>
            <w:r>
              <w:rPr>
                <w:szCs w:val="24"/>
              </w:rPr>
              <w:t>Informacija apie vaiko ir vaiko atstovų pagal įstatymą situaciją, teikiamas paslaugas, pagalbos priemones, jų veiksmingumą ir galimos rekomendacijos siūlomiems tolesniems sprendimams</w:t>
            </w:r>
          </w:p>
        </w:tc>
      </w:tr>
      <w:tr w:rsidR="0081135B" w14:paraId="333735D1" w14:textId="77777777" w:rsidTr="00E80DED">
        <w:trPr>
          <w:trHeight w:val="195"/>
          <w:jc w:val="center"/>
        </w:trPr>
        <w:tc>
          <w:tcPr>
            <w:tcW w:w="35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595AD5" w14:textId="77777777" w:rsidR="0081135B" w:rsidRDefault="0081135B" w:rsidP="00E80DED">
            <w:pPr>
              <w:spacing w:line="195" w:lineRule="atLeast"/>
              <w:jc w:val="both"/>
              <w:rPr>
                <w:szCs w:val="24"/>
              </w:rPr>
            </w:pPr>
            <w:r>
              <w:rPr>
                <w:b/>
                <w:bCs/>
                <w:szCs w:val="24"/>
              </w:rPr>
              <w:t>10. Kitos įstaigos</w:t>
            </w:r>
          </w:p>
        </w:tc>
        <w:tc>
          <w:tcPr>
            <w:tcW w:w="6120" w:type="dxa"/>
            <w:tcBorders>
              <w:top w:val="nil"/>
              <w:left w:val="nil"/>
              <w:bottom w:val="single" w:sz="8" w:space="0" w:color="auto"/>
              <w:right w:val="single" w:sz="8" w:space="0" w:color="auto"/>
            </w:tcBorders>
            <w:tcMar>
              <w:top w:w="0" w:type="dxa"/>
              <w:left w:w="108" w:type="dxa"/>
              <w:bottom w:w="0" w:type="dxa"/>
              <w:right w:w="108" w:type="dxa"/>
            </w:tcMar>
            <w:hideMark/>
          </w:tcPr>
          <w:p w14:paraId="2CFE4F5C" w14:textId="77777777" w:rsidR="0081135B" w:rsidRDefault="0081135B" w:rsidP="00E80DED">
            <w:pPr>
              <w:spacing w:line="195" w:lineRule="atLeast"/>
              <w:rPr>
                <w:szCs w:val="24"/>
              </w:rPr>
            </w:pPr>
            <w:r>
              <w:rPr>
                <w:szCs w:val="24"/>
              </w:rPr>
              <w:t>Kita svarbi informacija apie vaiką dėl MPP ar VPP skyrimo</w:t>
            </w:r>
          </w:p>
        </w:tc>
      </w:tr>
    </w:tbl>
    <w:p w14:paraId="68187202" w14:textId="77777777" w:rsidR="0081135B" w:rsidRDefault="0081135B" w:rsidP="0081135B">
      <w:pPr>
        <w:ind w:firstLine="62"/>
        <w:rPr>
          <w:color w:val="000000"/>
          <w:szCs w:val="24"/>
        </w:rPr>
      </w:pPr>
    </w:p>
    <w:p w14:paraId="0CDAA3D3" w14:textId="77777777" w:rsidR="0081135B" w:rsidRDefault="0081135B" w:rsidP="00ED718D">
      <w:pPr>
        <w:jc w:val="center"/>
        <w:rPr>
          <w:rFonts w:ascii="Calibri" w:eastAsia="Calibri" w:hAnsi="Calibri"/>
          <w:sz w:val="22"/>
          <w:szCs w:val="22"/>
        </w:rPr>
      </w:pPr>
      <w:r>
        <w:rPr>
          <w:color w:val="000000"/>
          <w:szCs w:val="24"/>
        </w:rPr>
        <w:t>__________________________</w:t>
      </w:r>
    </w:p>
    <w:p w14:paraId="3ACB9B1D" w14:textId="77777777" w:rsidR="0081135B" w:rsidRDefault="0081135B" w:rsidP="0081135B">
      <w:pPr>
        <w:ind w:firstLine="5103"/>
        <w:sectPr w:rsidR="0081135B">
          <w:pgSz w:w="11906" w:h="16838"/>
          <w:pgMar w:top="1134" w:right="567" w:bottom="1134" w:left="1701" w:header="567" w:footer="567" w:gutter="0"/>
          <w:pgNumType w:start="1"/>
          <w:cols w:space="1296"/>
          <w:titlePg/>
          <w:docGrid w:linePitch="299"/>
        </w:sectPr>
      </w:pPr>
    </w:p>
    <w:p w14:paraId="300A69A0" w14:textId="77777777" w:rsidR="0081135B" w:rsidRDefault="0081135B" w:rsidP="0081135B">
      <w:pPr>
        <w:ind w:firstLine="5103"/>
        <w:rPr>
          <w:color w:val="000000"/>
          <w:szCs w:val="24"/>
        </w:rPr>
      </w:pPr>
      <w:r>
        <w:rPr>
          <w:color w:val="000000"/>
          <w:szCs w:val="24"/>
        </w:rPr>
        <w:lastRenderedPageBreak/>
        <w:t>Vaiko minimalios ir vidutinės priežiūros</w:t>
      </w:r>
    </w:p>
    <w:p w14:paraId="1A82DA8C" w14:textId="77777777" w:rsidR="0081135B" w:rsidRDefault="0081135B" w:rsidP="0081135B">
      <w:pPr>
        <w:ind w:firstLine="5103"/>
        <w:rPr>
          <w:color w:val="000000"/>
          <w:szCs w:val="24"/>
        </w:rPr>
      </w:pPr>
      <w:r>
        <w:rPr>
          <w:color w:val="000000"/>
          <w:szCs w:val="24"/>
        </w:rPr>
        <w:t>priemonių, auklėjamojo poveikio priemonės</w:t>
      </w:r>
    </w:p>
    <w:p w14:paraId="2906E1E9" w14:textId="7DE094B3" w:rsidR="0081135B" w:rsidRDefault="0081135B" w:rsidP="0081135B">
      <w:pPr>
        <w:ind w:firstLine="5103"/>
        <w:rPr>
          <w:color w:val="000000"/>
          <w:szCs w:val="24"/>
        </w:rPr>
      </w:pPr>
      <w:r>
        <w:rPr>
          <w:color w:val="000000"/>
          <w:szCs w:val="24"/>
        </w:rPr>
        <w:t xml:space="preserve">įgyvendinimo </w:t>
      </w:r>
      <w:r w:rsidR="00371D3B">
        <w:rPr>
          <w:color w:val="000000"/>
          <w:szCs w:val="24"/>
        </w:rPr>
        <w:t xml:space="preserve">Šakių </w:t>
      </w:r>
      <w:r>
        <w:rPr>
          <w:color w:val="000000"/>
          <w:szCs w:val="24"/>
        </w:rPr>
        <w:t>rajono savivaldybėje</w:t>
      </w:r>
    </w:p>
    <w:p w14:paraId="08157234" w14:textId="77777777" w:rsidR="0081135B" w:rsidRDefault="0081135B" w:rsidP="0081135B">
      <w:pPr>
        <w:ind w:firstLine="5103"/>
        <w:rPr>
          <w:color w:val="000000"/>
          <w:szCs w:val="24"/>
        </w:rPr>
      </w:pPr>
      <w:r>
        <w:rPr>
          <w:color w:val="000000"/>
          <w:szCs w:val="24"/>
        </w:rPr>
        <w:t xml:space="preserve">organizavimo, koordinavimo ir kontrolės </w:t>
      </w:r>
    </w:p>
    <w:p w14:paraId="39CADE1A" w14:textId="77777777" w:rsidR="0081135B" w:rsidRDefault="0081135B" w:rsidP="0081135B">
      <w:pPr>
        <w:ind w:firstLine="5103"/>
        <w:rPr>
          <w:color w:val="000000"/>
          <w:szCs w:val="24"/>
        </w:rPr>
      </w:pPr>
      <w:r>
        <w:rPr>
          <w:color w:val="000000"/>
          <w:szCs w:val="24"/>
        </w:rPr>
        <w:t>tvarkos aprašo</w:t>
      </w:r>
    </w:p>
    <w:p w14:paraId="36B7618A" w14:textId="77777777" w:rsidR="0081135B" w:rsidRDefault="0081135B" w:rsidP="0081135B">
      <w:pPr>
        <w:ind w:firstLine="5103"/>
        <w:rPr>
          <w:b/>
          <w:bCs/>
          <w:color w:val="000000"/>
          <w:szCs w:val="24"/>
        </w:rPr>
      </w:pPr>
      <w:r>
        <w:rPr>
          <w:color w:val="000000"/>
          <w:szCs w:val="24"/>
        </w:rPr>
        <w:t>2 priedas</w:t>
      </w:r>
    </w:p>
    <w:p w14:paraId="3425B9A9" w14:textId="77777777" w:rsidR="0081135B" w:rsidRDefault="0081135B" w:rsidP="0081135B">
      <w:pPr>
        <w:rPr>
          <w:color w:val="000000"/>
          <w:szCs w:val="24"/>
        </w:rPr>
      </w:pPr>
    </w:p>
    <w:p w14:paraId="265049A9" w14:textId="77777777" w:rsidR="0081135B" w:rsidRDefault="0081135B" w:rsidP="0081135B">
      <w:pPr>
        <w:jc w:val="center"/>
        <w:rPr>
          <w:b/>
          <w:bCs/>
          <w:color w:val="000000"/>
          <w:szCs w:val="24"/>
        </w:rPr>
      </w:pPr>
      <w:r>
        <w:rPr>
          <w:b/>
          <w:bCs/>
          <w:color w:val="000000"/>
          <w:szCs w:val="24"/>
        </w:rPr>
        <w:t>INDIVIDUALUS PRIEMONIŲ VYKDYMO IR PAGALBOS PLANAS</w:t>
      </w:r>
    </w:p>
    <w:p w14:paraId="712693E3" w14:textId="77777777" w:rsidR="0081135B" w:rsidRDefault="0081135B" w:rsidP="0081135B">
      <w:pPr>
        <w:rPr>
          <w:color w:val="000000"/>
          <w:szCs w:val="24"/>
        </w:rPr>
      </w:pPr>
    </w:p>
    <w:p w14:paraId="70044DD8" w14:textId="77777777" w:rsidR="0081135B" w:rsidRDefault="0081135B" w:rsidP="0081135B">
      <w:pPr>
        <w:jc w:val="both"/>
        <w:rPr>
          <w:color w:val="000000"/>
          <w:szCs w:val="24"/>
        </w:rPr>
      </w:pPr>
      <w:r>
        <w:rPr>
          <w:color w:val="000000"/>
          <w:szCs w:val="24"/>
        </w:rPr>
        <w:t>Plano sudarymo data:</w:t>
      </w:r>
    </w:p>
    <w:p w14:paraId="702B4456" w14:textId="77777777" w:rsidR="0081135B" w:rsidRDefault="0081135B" w:rsidP="0081135B">
      <w:pPr>
        <w:jc w:val="both"/>
        <w:rPr>
          <w:color w:val="000000"/>
          <w:szCs w:val="24"/>
        </w:rPr>
      </w:pPr>
      <w:r>
        <w:rPr>
          <w:color w:val="000000"/>
          <w:szCs w:val="24"/>
        </w:rPr>
        <w:t>Vaiko vardas, pavardė:</w:t>
      </w:r>
    </w:p>
    <w:p w14:paraId="46E99499" w14:textId="77777777" w:rsidR="0081135B" w:rsidRDefault="0081135B" w:rsidP="0081135B">
      <w:pPr>
        <w:jc w:val="both"/>
        <w:rPr>
          <w:color w:val="000000"/>
          <w:szCs w:val="24"/>
        </w:rPr>
      </w:pPr>
      <w:r>
        <w:rPr>
          <w:color w:val="000000"/>
          <w:szCs w:val="24"/>
        </w:rPr>
        <w:t>Skirtos vaikui priemonės:</w:t>
      </w:r>
    </w:p>
    <w:p w14:paraId="09F68714" w14:textId="77777777" w:rsidR="0081135B" w:rsidRDefault="0081135B" w:rsidP="0081135B">
      <w:pPr>
        <w:rPr>
          <w:color w:val="000000"/>
          <w:szCs w:val="24"/>
        </w:rPr>
      </w:pPr>
      <w:r>
        <w:rPr>
          <w:color w:val="000000"/>
          <w:szCs w:val="24"/>
        </w:rPr>
        <w:t>Priemonės vaiko atstovams pagal įstatymą:</w:t>
      </w:r>
    </w:p>
    <w:p w14:paraId="51A8C768" w14:textId="77777777" w:rsidR="0081135B" w:rsidRDefault="0081135B" w:rsidP="0081135B">
      <w:pPr>
        <w:rPr>
          <w:color w:val="000000"/>
          <w:szCs w:val="24"/>
        </w:rPr>
      </w:pPr>
      <w:r>
        <w:rPr>
          <w:color w:val="000000"/>
          <w:szCs w:val="24"/>
        </w:rPr>
        <w:t>Skirtų priemonių terminas: savivaldybės administracijos direktoriaus įsakymo data ir numeris:</w:t>
      </w:r>
    </w:p>
    <w:p w14:paraId="52F6C303" w14:textId="77777777" w:rsidR="0081135B" w:rsidRDefault="0081135B" w:rsidP="0081135B">
      <w:pPr>
        <w:jc w:val="both"/>
        <w:rPr>
          <w:color w:val="000000"/>
          <w:szCs w:val="24"/>
        </w:rPr>
      </w:pPr>
      <w:r>
        <w:rPr>
          <w:color w:val="000000"/>
          <w:szCs w:val="24"/>
        </w:rPr>
        <w:t>Paskirta Koordinuojanti institucija (pavadinimas):</w:t>
      </w:r>
    </w:p>
    <w:p w14:paraId="5FA428F3" w14:textId="77777777" w:rsidR="0081135B" w:rsidRDefault="0081135B" w:rsidP="0081135B">
      <w:pPr>
        <w:jc w:val="both"/>
        <w:rPr>
          <w:color w:val="000000"/>
          <w:szCs w:val="24"/>
        </w:rPr>
      </w:pPr>
      <w:r>
        <w:rPr>
          <w:color w:val="000000"/>
          <w:szCs w:val="24"/>
        </w:rPr>
        <w:t>Atvejo vadybininkas </w:t>
      </w:r>
      <w:r>
        <w:rPr>
          <w:color w:val="0000FF"/>
          <w:szCs w:val="24"/>
          <w:u w:val="single"/>
          <w:vertAlign w:val="superscript"/>
        </w:rPr>
        <w:t>[1]</w:t>
      </w:r>
      <w:r>
        <w:rPr>
          <w:color w:val="000000"/>
          <w:szCs w:val="24"/>
        </w:rPr>
        <w:t>(vardas, pavardė; kontaktiniai duomenys: tel. Nr., el. paštas):</w:t>
      </w:r>
    </w:p>
    <w:p w14:paraId="37C3CA78" w14:textId="77777777" w:rsidR="0081135B" w:rsidRDefault="0081135B" w:rsidP="0081135B">
      <w:pPr>
        <w:jc w:val="both"/>
        <w:rPr>
          <w:color w:val="000000"/>
          <w:szCs w:val="24"/>
        </w:rPr>
      </w:pPr>
      <w:r>
        <w:rPr>
          <w:color w:val="000000"/>
          <w:szCs w:val="24"/>
        </w:rPr>
        <w:t>Teikėjai, jų kontaktiniai duomenys:</w:t>
      </w:r>
    </w:p>
    <w:p w14:paraId="6D3B2F6A" w14:textId="77777777" w:rsidR="0081135B" w:rsidRDefault="0081135B" w:rsidP="0081135B">
      <w:pPr>
        <w:jc w:val="both"/>
        <w:rPr>
          <w:color w:val="000000"/>
          <w:szCs w:val="24"/>
        </w:rPr>
      </w:pPr>
      <w:r>
        <w:rPr>
          <w:color w:val="000000"/>
          <w:szCs w:val="24"/>
        </w:rPr>
        <w:t>Tikslas:</w:t>
      </w:r>
    </w:p>
    <w:p w14:paraId="1296DCD6" w14:textId="77777777" w:rsidR="0081135B" w:rsidRDefault="0081135B" w:rsidP="0081135B">
      <w:pPr>
        <w:jc w:val="both"/>
        <w:rPr>
          <w:color w:val="000000"/>
          <w:szCs w:val="24"/>
        </w:rPr>
      </w:pPr>
      <w:r>
        <w:rPr>
          <w:color w:val="000000"/>
          <w:szCs w:val="24"/>
        </w:rPr>
        <w:t>Uždaviniai:</w:t>
      </w:r>
    </w:p>
    <w:p w14:paraId="40A2C3CD" w14:textId="77777777" w:rsidR="0081135B" w:rsidRDefault="0081135B" w:rsidP="0081135B">
      <w:pPr>
        <w:rPr>
          <w:color w:val="000000"/>
          <w:szCs w:val="24"/>
        </w:rPr>
      </w:pPr>
    </w:p>
    <w:tbl>
      <w:tblPr>
        <w:tblW w:w="10031" w:type="dxa"/>
        <w:tblCellMar>
          <w:left w:w="0" w:type="dxa"/>
          <w:right w:w="0" w:type="dxa"/>
        </w:tblCellMar>
        <w:tblLook w:val="04A0" w:firstRow="1" w:lastRow="0" w:firstColumn="1" w:lastColumn="0" w:noHBand="0" w:noVBand="1"/>
      </w:tblPr>
      <w:tblGrid>
        <w:gridCol w:w="1747"/>
        <w:gridCol w:w="1338"/>
        <w:gridCol w:w="1183"/>
        <w:gridCol w:w="1449"/>
        <w:gridCol w:w="1386"/>
        <w:gridCol w:w="1559"/>
        <w:gridCol w:w="1369"/>
      </w:tblGrid>
      <w:tr w:rsidR="0081135B" w14:paraId="585CF660" w14:textId="77777777" w:rsidTr="00E80DED">
        <w:tc>
          <w:tcPr>
            <w:tcW w:w="174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F3E62F1" w14:textId="77777777" w:rsidR="0081135B" w:rsidRDefault="0081135B" w:rsidP="00E80DED">
            <w:pPr>
              <w:jc w:val="center"/>
              <w:rPr>
                <w:szCs w:val="24"/>
              </w:rPr>
            </w:pPr>
            <w:r>
              <w:rPr>
                <w:szCs w:val="24"/>
              </w:rPr>
              <w:t>Veiklos sritys</w:t>
            </w:r>
            <w:r>
              <w:rPr>
                <w:color w:val="0000FF"/>
                <w:szCs w:val="24"/>
                <w:u w:val="single"/>
                <w:vertAlign w:val="superscript"/>
              </w:rPr>
              <w:t>[2]</w:t>
            </w:r>
          </w:p>
        </w:tc>
        <w:tc>
          <w:tcPr>
            <w:tcW w:w="133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57669EBA" w14:textId="77777777" w:rsidR="0081135B" w:rsidRDefault="0081135B" w:rsidP="00E80DED">
            <w:pPr>
              <w:jc w:val="center"/>
              <w:rPr>
                <w:szCs w:val="24"/>
              </w:rPr>
            </w:pPr>
            <w:r>
              <w:rPr>
                <w:szCs w:val="24"/>
              </w:rPr>
              <w:t>Tikslas</w:t>
            </w:r>
          </w:p>
        </w:tc>
        <w:tc>
          <w:tcPr>
            <w:tcW w:w="118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16E423FC" w14:textId="77777777" w:rsidR="0081135B" w:rsidRDefault="0081135B" w:rsidP="00E80DED">
            <w:pPr>
              <w:jc w:val="center"/>
              <w:rPr>
                <w:szCs w:val="24"/>
              </w:rPr>
            </w:pPr>
            <w:r>
              <w:rPr>
                <w:szCs w:val="24"/>
              </w:rPr>
              <w:t>Pagalbos priemonė, veiksmas (metodai / formos)</w:t>
            </w:r>
          </w:p>
        </w:tc>
        <w:tc>
          <w:tcPr>
            <w:tcW w:w="144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494528ED" w14:textId="77777777" w:rsidR="0081135B" w:rsidRDefault="0081135B" w:rsidP="00E80DED">
            <w:pPr>
              <w:jc w:val="center"/>
              <w:rPr>
                <w:szCs w:val="24"/>
              </w:rPr>
            </w:pPr>
            <w:r>
              <w:rPr>
                <w:szCs w:val="24"/>
              </w:rPr>
              <w:t>Vykdanti įstaiga, organizacija, institucija</w:t>
            </w:r>
          </w:p>
        </w:tc>
        <w:tc>
          <w:tcPr>
            <w:tcW w:w="138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7D3FF6A4" w14:textId="77777777" w:rsidR="0081135B" w:rsidRDefault="0081135B" w:rsidP="00E80DED">
            <w:pPr>
              <w:jc w:val="center"/>
              <w:rPr>
                <w:szCs w:val="24"/>
              </w:rPr>
            </w:pPr>
            <w:r>
              <w:rPr>
                <w:szCs w:val="24"/>
              </w:rPr>
              <w:t>Atsakingas asmuo, teikėjas / vykdytojas</w:t>
            </w:r>
          </w:p>
        </w:tc>
        <w:tc>
          <w:tcPr>
            <w:tcW w:w="155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19E5FD06" w14:textId="77777777" w:rsidR="0081135B" w:rsidRDefault="0081135B" w:rsidP="00E80DED">
            <w:pPr>
              <w:jc w:val="center"/>
              <w:rPr>
                <w:szCs w:val="24"/>
              </w:rPr>
            </w:pPr>
            <w:r>
              <w:rPr>
                <w:szCs w:val="24"/>
              </w:rPr>
              <w:t>Pagalbos priemonės, veiksmo įgyvendinimo data (dažnumas)</w:t>
            </w:r>
          </w:p>
        </w:tc>
        <w:tc>
          <w:tcPr>
            <w:tcW w:w="136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27288402" w14:textId="77777777" w:rsidR="0081135B" w:rsidRDefault="0081135B" w:rsidP="00E80DED">
            <w:pPr>
              <w:jc w:val="center"/>
              <w:rPr>
                <w:szCs w:val="24"/>
              </w:rPr>
            </w:pPr>
            <w:r>
              <w:rPr>
                <w:szCs w:val="24"/>
              </w:rPr>
              <w:t>Pasiekti rezultatai </w:t>
            </w:r>
            <w:r>
              <w:rPr>
                <w:color w:val="0000FF"/>
                <w:szCs w:val="24"/>
                <w:u w:val="single"/>
                <w:vertAlign w:val="superscript"/>
              </w:rPr>
              <w:t>[3]</w:t>
            </w:r>
          </w:p>
        </w:tc>
      </w:tr>
      <w:tr w:rsidR="0081135B" w14:paraId="777E1015" w14:textId="77777777" w:rsidTr="00E80DED">
        <w:tc>
          <w:tcPr>
            <w:tcW w:w="1747"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1649CD1" w14:textId="77777777" w:rsidR="0081135B" w:rsidRDefault="0081135B" w:rsidP="00E80DED">
            <w:pPr>
              <w:rPr>
                <w:szCs w:val="24"/>
              </w:rPr>
            </w:pPr>
            <w:r>
              <w:rPr>
                <w:szCs w:val="24"/>
              </w:rPr>
              <w:t>Priemonės vaikui</w:t>
            </w:r>
          </w:p>
        </w:tc>
        <w:tc>
          <w:tcPr>
            <w:tcW w:w="1338" w:type="dxa"/>
            <w:tcBorders>
              <w:top w:val="nil"/>
              <w:left w:val="nil"/>
              <w:bottom w:val="single" w:sz="8" w:space="0" w:color="000000"/>
              <w:right w:val="single" w:sz="8" w:space="0" w:color="000000"/>
            </w:tcBorders>
            <w:tcMar>
              <w:top w:w="0" w:type="dxa"/>
              <w:left w:w="108" w:type="dxa"/>
              <w:bottom w:w="0" w:type="dxa"/>
              <w:right w:w="108" w:type="dxa"/>
            </w:tcMar>
            <w:hideMark/>
          </w:tcPr>
          <w:p w14:paraId="0BE0AC89" w14:textId="77777777" w:rsidR="0081135B" w:rsidRDefault="0081135B" w:rsidP="00E80DED">
            <w:pPr>
              <w:ind w:firstLine="62"/>
              <w:rPr>
                <w:szCs w:val="24"/>
              </w:rPr>
            </w:pPr>
          </w:p>
        </w:tc>
        <w:tc>
          <w:tcPr>
            <w:tcW w:w="1183" w:type="dxa"/>
            <w:tcBorders>
              <w:top w:val="nil"/>
              <w:left w:val="nil"/>
              <w:bottom w:val="single" w:sz="8" w:space="0" w:color="000000"/>
              <w:right w:val="single" w:sz="8" w:space="0" w:color="000000"/>
            </w:tcBorders>
            <w:tcMar>
              <w:top w:w="0" w:type="dxa"/>
              <w:left w:w="108" w:type="dxa"/>
              <w:bottom w:w="0" w:type="dxa"/>
              <w:right w:w="108" w:type="dxa"/>
            </w:tcMar>
            <w:hideMark/>
          </w:tcPr>
          <w:p w14:paraId="4547B67F" w14:textId="77777777" w:rsidR="0081135B" w:rsidRDefault="0081135B" w:rsidP="00E80DED">
            <w:pPr>
              <w:ind w:firstLine="62"/>
              <w:rPr>
                <w:szCs w:val="24"/>
              </w:rPr>
            </w:pPr>
          </w:p>
        </w:tc>
        <w:tc>
          <w:tcPr>
            <w:tcW w:w="1449" w:type="dxa"/>
            <w:tcBorders>
              <w:top w:val="nil"/>
              <w:left w:val="nil"/>
              <w:bottom w:val="single" w:sz="8" w:space="0" w:color="000000"/>
              <w:right w:val="single" w:sz="8" w:space="0" w:color="000000"/>
            </w:tcBorders>
            <w:tcMar>
              <w:top w:w="0" w:type="dxa"/>
              <w:left w:w="108" w:type="dxa"/>
              <w:bottom w:w="0" w:type="dxa"/>
              <w:right w:w="108" w:type="dxa"/>
            </w:tcMar>
            <w:hideMark/>
          </w:tcPr>
          <w:p w14:paraId="6B310A5A" w14:textId="77777777" w:rsidR="0081135B" w:rsidRDefault="0081135B" w:rsidP="00E80DED">
            <w:pPr>
              <w:ind w:firstLine="62"/>
              <w:rPr>
                <w:szCs w:val="24"/>
              </w:rPr>
            </w:pPr>
          </w:p>
        </w:tc>
        <w:tc>
          <w:tcPr>
            <w:tcW w:w="1386" w:type="dxa"/>
            <w:tcBorders>
              <w:top w:val="nil"/>
              <w:left w:val="nil"/>
              <w:bottom w:val="single" w:sz="8" w:space="0" w:color="000000"/>
              <w:right w:val="single" w:sz="8" w:space="0" w:color="000000"/>
            </w:tcBorders>
            <w:tcMar>
              <w:top w:w="0" w:type="dxa"/>
              <w:left w:w="108" w:type="dxa"/>
              <w:bottom w:w="0" w:type="dxa"/>
              <w:right w:w="108" w:type="dxa"/>
            </w:tcMar>
            <w:hideMark/>
          </w:tcPr>
          <w:p w14:paraId="5367098B" w14:textId="77777777" w:rsidR="0081135B" w:rsidRDefault="0081135B" w:rsidP="00E80DED">
            <w:pPr>
              <w:ind w:firstLine="62"/>
              <w:jc w:val="both"/>
              <w:rPr>
                <w:szCs w:val="24"/>
              </w:rPr>
            </w:pPr>
          </w:p>
        </w:tc>
        <w:tc>
          <w:tcPr>
            <w:tcW w:w="1559" w:type="dxa"/>
            <w:tcBorders>
              <w:top w:val="nil"/>
              <w:left w:val="nil"/>
              <w:bottom w:val="single" w:sz="8" w:space="0" w:color="000000"/>
              <w:right w:val="single" w:sz="8" w:space="0" w:color="000000"/>
            </w:tcBorders>
            <w:tcMar>
              <w:top w:w="0" w:type="dxa"/>
              <w:left w:w="108" w:type="dxa"/>
              <w:bottom w:w="0" w:type="dxa"/>
              <w:right w:w="108" w:type="dxa"/>
            </w:tcMar>
            <w:hideMark/>
          </w:tcPr>
          <w:p w14:paraId="32E5F43C" w14:textId="77777777" w:rsidR="0081135B" w:rsidRDefault="0081135B" w:rsidP="00E80DED">
            <w:pPr>
              <w:ind w:firstLine="62"/>
              <w:jc w:val="both"/>
              <w:rPr>
                <w:szCs w:val="24"/>
              </w:rPr>
            </w:pPr>
          </w:p>
        </w:tc>
        <w:tc>
          <w:tcPr>
            <w:tcW w:w="1369" w:type="dxa"/>
            <w:tcBorders>
              <w:top w:val="nil"/>
              <w:left w:val="nil"/>
              <w:bottom w:val="single" w:sz="8" w:space="0" w:color="000000"/>
              <w:right w:val="single" w:sz="8" w:space="0" w:color="000000"/>
            </w:tcBorders>
            <w:tcMar>
              <w:top w:w="0" w:type="dxa"/>
              <w:left w:w="108" w:type="dxa"/>
              <w:bottom w:w="0" w:type="dxa"/>
              <w:right w:w="108" w:type="dxa"/>
            </w:tcMar>
            <w:hideMark/>
          </w:tcPr>
          <w:p w14:paraId="3AD77A5D" w14:textId="77777777" w:rsidR="0081135B" w:rsidRDefault="0081135B" w:rsidP="00E80DED">
            <w:pPr>
              <w:ind w:firstLine="62"/>
              <w:jc w:val="both"/>
              <w:rPr>
                <w:szCs w:val="24"/>
              </w:rPr>
            </w:pPr>
          </w:p>
        </w:tc>
      </w:tr>
      <w:tr w:rsidR="0081135B" w14:paraId="6360A7F4" w14:textId="77777777" w:rsidTr="00E80DED">
        <w:tc>
          <w:tcPr>
            <w:tcW w:w="0" w:type="auto"/>
            <w:vMerge/>
            <w:tcBorders>
              <w:top w:val="nil"/>
              <w:left w:val="single" w:sz="8" w:space="0" w:color="000000"/>
              <w:bottom w:val="single" w:sz="8" w:space="0" w:color="000000"/>
              <w:right w:val="single" w:sz="8" w:space="0" w:color="000000"/>
            </w:tcBorders>
            <w:vAlign w:val="center"/>
            <w:hideMark/>
          </w:tcPr>
          <w:p w14:paraId="3A3BEEB7" w14:textId="77777777" w:rsidR="0081135B" w:rsidRDefault="0081135B" w:rsidP="00E80DED">
            <w:pPr>
              <w:rPr>
                <w:szCs w:val="24"/>
              </w:rPr>
            </w:pPr>
          </w:p>
        </w:tc>
        <w:tc>
          <w:tcPr>
            <w:tcW w:w="1338" w:type="dxa"/>
            <w:tcBorders>
              <w:top w:val="nil"/>
              <w:left w:val="nil"/>
              <w:bottom w:val="single" w:sz="8" w:space="0" w:color="000000"/>
              <w:right w:val="single" w:sz="8" w:space="0" w:color="000000"/>
            </w:tcBorders>
            <w:tcMar>
              <w:top w:w="0" w:type="dxa"/>
              <w:left w:w="108" w:type="dxa"/>
              <w:bottom w:w="0" w:type="dxa"/>
              <w:right w:w="108" w:type="dxa"/>
            </w:tcMar>
            <w:hideMark/>
          </w:tcPr>
          <w:p w14:paraId="2841AA57" w14:textId="77777777" w:rsidR="0081135B" w:rsidRDefault="0081135B" w:rsidP="00E80DED">
            <w:pPr>
              <w:ind w:firstLine="62"/>
              <w:jc w:val="both"/>
              <w:rPr>
                <w:szCs w:val="24"/>
              </w:rPr>
            </w:pPr>
          </w:p>
        </w:tc>
        <w:tc>
          <w:tcPr>
            <w:tcW w:w="1183" w:type="dxa"/>
            <w:tcBorders>
              <w:top w:val="nil"/>
              <w:left w:val="nil"/>
              <w:bottom w:val="single" w:sz="8" w:space="0" w:color="000000"/>
              <w:right w:val="single" w:sz="8" w:space="0" w:color="000000"/>
            </w:tcBorders>
            <w:tcMar>
              <w:top w:w="0" w:type="dxa"/>
              <w:left w:w="108" w:type="dxa"/>
              <w:bottom w:w="0" w:type="dxa"/>
              <w:right w:w="108" w:type="dxa"/>
            </w:tcMar>
            <w:hideMark/>
          </w:tcPr>
          <w:p w14:paraId="7A30867F" w14:textId="77777777" w:rsidR="0081135B" w:rsidRDefault="0081135B" w:rsidP="00E80DED">
            <w:pPr>
              <w:ind w:firstLine="62"/>
              <w:jc w:val="both"/>
              <w:rPr>
                <w:szCs w:val="24"/>
              </w:rPr>
            </w:pPr>
          </w:p>
        </w:tc>
        <w:tc>
          <w:tcPr>
            <w:tcW w:w="1449" w:type="dxa"/>
            <w:tcBorders>
              <w:top w:val="nil"/>
              <w:left w:val="nil"/>
              <w:bottom w:val="single" w:sz="8" w:space="0" w:color="000000"/>
              <w:right w:val="single" w:sz="8" w:space="0" w:color="000000"/>
            </w:tcBorders>
            <w:tcMar>
              <w:top w:w="0" w:type="dxa"/>
              <w:left w:w="108" w:type="dxa"/>
              <w:bottom w:w="0" w:type="dxa"/>
              <w:right w:w="108" w:type="dxa"/>
            </w:tcMar>
            <w:hideMark/>
          </w:tcPr>
          <w:p w14:paraId="32A4AD80" w14:textId="77777777" w:rsidR="0081135B" w:rsidRDefault="0081135B" w:rsidP="00E80DED">
            <w:pPr>
              <w:ind w:firstLine="62"/>
              <w:jc w:val="both"/>
              <w:rPr>
                <w:szCs w:val="24"/>
              </w:rPr>
            </w:pPr>
          </w:p>
          <w:p w14:paraId="72A0C89C" w14:textId="77777777" w:rsidR="0081135B" w:rsidRDefault="0081135B" w:rsidP="00E80DED">
            <w:pPr>
              <w:ind w:firstLine="62"/>
              <w:jc w:val="both"/>
              <w:rPr>
                <w:szCs w:val="24"/>
              </w:rPr>
            </w:pPr>
          </w:p>
        </w:tc>
        <w:tc>
          <w:tcPr>
            <w:tcW w:w="1386" w:type="dxa"/>
            <w:tcBorders>
              <w:top w:val="nil"/>
              <w:left w:val="nil"/>
              <w:bottom w:val="single" w:sz="8" w:space="0" w:color="000000"/>
              <w:right w:val="single" w:sz="8" w:space="0" w:color="000000"/>
            </w:tcBorders>
            <w:tcMar>
              <w:top w:w="0" w:type="dxa"/>
              <w:left w:w="108" w:type="dxa"/>
              <w:bottom w:w="0" w:type="dxa"/>
              <w:right w:w="108" w:type="dxa"/>
            </w:tcMar>
            <w:hideMark/>
          </w:tcPr>
          <w:p w14:paraId="1D3D02F5" w14:textId="77777777" w:rsidR="0081135B" w:rsidRDefault="0081135B" w:rsidP="00E80DED">
            <w:pPr>
              <w:ind w:firstLine="62"/>
              <w:jc w:val="both"/>
              <w:rPr>
                <w:szCs w:val="24"/>
              </w:rPr>
            </w:pPr>
          </w:p>
        </w:tc>
        <w:tc>
          <w:tcPr>
            <w:tcW w:w="1559" w:type="dxa"/>
            <w:tcBorders>
              <w:top w:val="nil"/>
              <w:left w:val="nil"/>
              <w:bottom w:val="single" w:sz="8" w:space="0" w:color="000000"/>
              <w:right w:val="single" w:sz="8" w:space="0" w:color="000000"/>
            </w:tcBorders>
            <w:tcMar>
              <w:top w:w="0" w:type="dxa"/>
              <w:left w:w="108" w:type="dxa"/>
              <w:bottom w:w="0" w:type="dxa"/>
              <w:right w:w="108" w:type="dxa"/>
            </w:tcMar>
            <w:hideMark/>
          </w:tcPr>
          <w:p w14:paraId="48A73543" w14:textId="77777777" w:rsidR="0081135B" w:rsidRDefault="0081135B" w:rsidP="00E80DED">
            <w:pPr>
              <w:ind w:firstLine="62"/>
              <w:jc w:val="both"/>
              <w:rPr>
                <w:szCs w:val="24"/>
              </w:rPr>
            </w:pPr>
          </w:p>
        </w:tc>
        <w:tc>
          <w:tcPr>
            <w:tcW w:w="1369" w:type="dxa"/>
            <w:tcBorders>
              <w:top w:val="nil"/>
              <w:left w:val="nil"/>
              <w:bottom w:val="single" w:sz="8" w:space="0" w:color="000000"/>
              <w:right w:val="single" w:sz="8" w:space="0" w:color="000000"/>
            </w:tcBorders>
            <w:tcMar>
              <w:top w:w="0" w:type="dxa"/>
              <w:left w:w="108" w:type="dxa"/>
              <w:bottom w:w="0" w:type="dxa"/>
              <w:right w:w="108" w:type="dxa"/>
            </w:tcMar>
            <w:hideMark/>
          </w:tcPr>
          <w:p w14:paraId="51B33763" w14:textId="77777777" w:rsidR="0081135B" w:rsidRDefault="0081135B" w:rsidP="00E80DED">
            <w:pPr>
              <w:ind w:firstLine="62"/>
              <w:jc w:val="both"/>
              <w:rPr>
                <w:szCs w:val="24"/>
              </w:rPr>
            </w:pPr>
          </w:p>
        </w:tc>
      </w:tr>
      <w:tr w:rsidR="0081135B" w14:paraId="19E7CD85" w14:textId="77777777" w:rsidTr="00E80DED">
        <w:tc>
          <w:tcPr>
            <w:tcW w:w="0" w:type="auto"/>
            <w:vMerge/>
            <w:tcBorders>
              <w:top w:val="nil"/>
              <w:left w:val="single" w:sz="8" w:space="0" w:color="000000"/>
              <w:bottom w:val="single" w:sz="8" w:space="0" w:color="000000"/>
              <w:right w:val="single" w:sz="8" w:space="0" w:color="000000"/>
            </w:tcBorders>
            <w:vAlign w:val="center"/>
            <w:hideMark/>
          </w:tcPr>
          <w:p w14:paraId="0E18376D" w14:textId="77777777" w:rsidR="0081135B" w:rsidRDefault="0081135B" w:rsidP="00E80DED">
            <w:pPr>
              <w:rPr>
                <w:szCs w:val="24"/>
              </w:rPr>
            </w:pPr>
          </w:p>
        </w:tc>
        <w:tc>
          <w:tcPr>
            <w:tcW w:w="1338" w:type="dxa"/>
            <w:tcBorders>
              <w:top w:val="nil"/>
              <w:left w:val="nil"/>
              <w:bottom w:val="single" w:sz="8" w:space="0" w:color="000000"/>
              <w:right w:val="single" w:sz="8" w:space="0" w:color="000000"/>
            </w:tcBorders>
            <w:tcMar>
              <w:top w:w="0" w:type="dxa"/>
              <w:left w:w="108" w:type="dxa"/>
              <w:bottom w:w="0" w:type="dxa"/>
              <w:right w:w="108" w:type="dxa"/>
            </w:tcMar>
            <w:hideMark/>
          </w:tcPr>
          <w:p w14:paraId="521306C5" w14:textId="77777777" w:rsidR="0081135B" w:rsidRDefault="0081135B" w:rsidP="00E80DED">
            <w:pPr>
              <w:ind w:firstLine="62"/>
              <w:jc w:val="both"/>
              <w:rPr>
                <w:szCs w:val="24"/>
              </w:rPr>
            </w:pPr>
          </w:p>
        </w:tc>
        <w:tc>
          <w:tcPr>
            <w:tcW w:w="1183" w:type="dxa"/>
            <w:tcBorders>
              <w:top w:val="nil"/>
              <w:left w:val="nil"/>
              <w:bottom w:val="single" w:sz="8" w:space="0" w:color="000000"/>
              <w:right w:val="single" w:sz="8" w:space="0" w:color="000000"/>
            </w:tcBorders>
            <w:tcMar>
              <w:top w:w="0" w:type="dxa"/>
              <w:left w:w="108" w:type="dxa"/>
              <w:bottom w:w="0" w:type="dxa"/>
              <w:right w:w="108" w:type="dxa"/>
            </w:tcMar>
            <w:hideMark/>
          </w:tcPr>
          <w:p w14:paraId="3EF799EB" w14:textId="77777777" w:rsidR="0081135B" w:rsidRDefault="0081135B" w:rsidP="00E80DED">
            <w:pPr>
              <w:ind w:firstLine="62"/>
              <w:jc w:val="both"/>
              <w:rPr>
                <w:szCs w:val="24"/>
              </w:rPr>
            </w:pPr>
          </w:p>
        </w:tc>
        <w:tc>
          <w:tcPr>
            <w:tcW w:w="1449" w:type="dxa"/>
            <w:tcBorders>
              <w:top w:val="nil"/>
              <w:left w:val="nil"/>
              <w:bottom w:val="single" w:sz="8" w:space="0" w:color="000000"/>
              <w:right w:val="single" w:sz="8" w:space="0" w:color="000000"/>
            </w:tcBorders>
            <w:tcMar>
              <w:top w:w="0" w:type="dxa"/>
              <w:left w:w="108" w:type="dxa"/>
              <w:bottom w:w="0" w:type="dxa"/>
              <w:right w:w="108" w:type="dxa"/>
            </w:tcMar>
            <w:hideMark/>
          </w:tcPr>
          <w:p w14:paraId="3BD8AADB" w14:textId="77777777" w:rsidR="0081135B" w:rsidRDefault="0081135B" w:rsidP="00E80DED">
            <w:pPr>
              <w:ind w:firstLine="62"/>
              <w:jc w:val="both"/>
              <w:rPr>
                <w:szCs w:val="24"/>
              </w:rPr>
            </w:pPr>
          </w:p>
          <w:p w14:paraId="021F6F46" w14:textId="77777777" w:rsidR="0081135B" w:rsidRDefault="0081135B" w:rsidP="00E80DED">
            <w:pPr>
              <w:ind w:firstLine="62"/>
              <w:jc w:val="both"/>
              <w:rPr>
                <w:szCs w:val="24"/>
              </w:rPr>
            </w:pPr>
          </w:p>
        </w:tc>
        <w:tc>
          <w:tcPr>
            <w:tcW w:w="1386" w:type="dxa"/>
            <w:tcBorders>
              <w:top w:val="nil"/>
              <w:left w:val="nil"/>
              <w:bottom w:val="single" w:sz="8" w:space="0" w:color="000000"/>
              <w:right w:val="single" w:sz="8" w:space="0" w:color="000000"/>
            </w:tcBorders>
            <w:tcMar>
              <w:top w:w="0" w:type="dxa"/>
              <w:left w:w="108" w:type="dxa"/>
              <w:bottom w:w="0" w:type="dxa"/>
              <w:right w:w="108" w:type="dxa"/>
            </w:tcMar>
            <w:hideMark/>
          </w:tcPr>
          <w:p w14:paraId="0AFC907F" w14:textId="77777777" w:rsidR="0081135B" w:rsidRDefault="0081135B" w:rsidP="00E80DED">
            <w:pPr>
              <w:ind w:firstLine="62"/>
              <w:jc w:val="both"/>
              <w:rPr>
                <w:szCs w:val="24"/>
              </w:rPr>
            </w:pPr>
          </w:p>
        </w:tc>
        <w:tc>
          <w:tcPr>
            <w:tcW w:w="1559" w:type="dxa"/>
            <w:tcBorders>
              <w:top w:val="nil"/>
              <w:left w:val="nil"/>
              <w:bottom w:val="single" w:sz="8" w:space="0" w:color="000000"/>
              <w:right w:val="single" w:sz="8" w:space="0" w:color="000000"/>
            </w:tcBorders>
            <w:tcMar>
              <w:top w:w="0" w:type="dxa"/>
              <w:left w:w="108" w:type="dxa"/>
              <w:bottom w:w="0" w:type="dxa"/>
              <w:right w:w="108" w:type="dxa"/>
            </w:tcMar>
            <w:hideMark/>
          </w:tcPr>
          <w:p w14:paraId="1640173B" w14:textId="77777777" w:rsidR="0081135B" w:rsidRDefault="0081135B" w:rsidP="00E80DED">
            <w:pPr>
              <w:ind w:firstLine="62"/>
              <w:jc w:val="both"/>
              <w:rPr>
                <w:szCs w:val="24"/>
              </w:rPr>
            </w:pPr>
          </w:p>
        </w:tc>
        <w:tc>
          <w:tcPr>
            <w:tcW w:w="1369" w:type="dxa"/>
            <w:tcBorders>
              <w:top w:val="nil"/>
              <w:left w:val="nil"/>
              <w:bottom w:val="single" w:sz="8" w:space="0" w:color="000000"/>
              <w:right w:val="single" w:sz="8" w:space="0" w:color="000000"/>
            </w:tcBorders>
            <w:tcMar>
              <w:top w:w="0" w:type="dxa"/>
              <w:left w:w="108" w:type="dxa"/>
              <w:bottom w:w="0" w:type="dxa"/>
              <w:right w:w="108" w:type="dxa"/>
            </w:tcMar>
            <w:hideMark/>
          </w:tcPr>
          <w:p w14:paraId="33C7FAA8" w14:textId="77777777" w:rsidR="0081135B" w:rsidRDefault="0081135B" w:rsidP="00E80DED">
            <w:pPr>
              <w:ind w:firstLine="62"/>
              <w:jc w:val="both"/>
              <w:rPr>
                <w:szCs w:val="24"/>
              </w:rPr>
            </w:pPr>
          </w:p>
        </w:tc>
      </w:tr>
      <w:tr w:rsidR="0081135B" w14:paraId="7E2F1F9E" w14:textId="77777777" w:rsidTr="00E80DED">
        <w:tc>
          <w:tcPr>
            <w:tcW w:w="1747"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CC43846" w14:textId="77777777" w:rsidR="0081135B" w:rsidRDefault="0081135B" w:rsidP="00E80DED">
            <w:pPr>
              <w:rPr>
                <w:szCs w:val="24"/>
              </w:rPr>
            </w:pPr>
            <w:r>
              <w:rPr>
                <w:szCs w:val="24"/>
              </w:rPr>
              <w:t>Koordinuotai teikiamos paslaugos</w:t>
            </w:r>
          </w:p>
        </w:tc>
        <w:tc>
          <w:tcPr>
            <w:tcW w:w="1338" w:type="dxa"/>
            <w:tcBorders>
              <w:top w:val="nil"/>
              <w:left w:val="nil"/>
              <w:bottom w:val="single" w:sz="8" w:space="0" w:color="000000"/>
              <w:right w:val="single" w:sz="8" w:space="0" w:color="000000"/>
            </w:tcBorders>
            <w:tcMar>
              <w:top w:w="0" w:type="dxa"/>
              <w:left w:w="108" w:type="dxa"/>
              <w:bottom w:w="0" w:type="dxa"/>
              <w:right w:w="108" w:type="dxa"/>
            </w:tcMar>
            <w:hideMark/>
          </w:tcPr>
          <w:p w14:paraId="3EAFCC87" w14:textId="77777777" w:rsidR="0081135B" w:rsidRDefault="0081135B" w:rsidP="00E80DED">
            <w:pPr>
              <w:ind w:firstLine="62"/>
              <w:rPr>
                <w:szCs w:val="24"/>
              </w:rPr>
            </w:pPr>
          </w:p>
        </w:tc>
        <w:tc>
          <w:tcPr>
            <w:tcW w:w="1183" w:type="dxa"/>
            <w:tcBorders>
              <w:top w:val="nil"/>
              <w:left w:val="nil"/>
              <w:bottom w:val="single" w:sz="8" w:space="0" w:color="000000"/>
              <w:right w:val="single" w:sz="8" w:space="0" w:color="000000"/>
            </w:tcBorders>
            <w:tcMar>
              <w:top w:w="0" w:type="dxa"/>
              <w:left w:w="108" w:type="dxa"/>
              <w:bottom w:w="0" w:type="dxa"/>
              <w:right w:w="108" w:type="dxa"/>
            </w:tcMar>
            <w:hideMark/>
          </w:tcPr>
          <w:p w14:paraId="79463945" w14:textId="77777777" w:rsidR="0081135B" w:rsidRDefault="0081135B" w:rsidP="00E80DED">
            <w:pPr>
              <w:ind w:firstLine="62"/>
              <w:rPr>
                <w:szCs w:val="24"/>
              </w:rPr>
            </w:pPr>
          </w:p>
        </w:tc>
        <w:tc>
          <w:tcPr>
            <w:tcW w:w="1449" w:type="dxa"/>
            <w:tcBorders>
              <w:top w:val="nil"/>
              <w:left w:val="nil"/>
              <w:bottom w:val="single" w:sz="8" w:space="0" w:color="000000"/>
              <w:right w:val="single" w:sz="8" w:space="0" w:color="000000"/>
            </w:tcBorders>
            <w:tcMar>
              <w:top w:w="0" w:type="dxa"/>
              <w:left w:w="108" w:type="dxa"/>
              <w:bottom w:w="0" w:type="dxa"/>
              <w:right w:w="108" w:type="dxa"/>
            </w:tcMar>
            <w:hideMark/>
          </w:tcPr>
          <w:p w14:paraId="1610114B" w14:textId="77777777" w:rsidR="0081135B" w:rsidRDefault="0081135B" w:rsidP="00E80DED">
            <w:pPr>
              <w:ind w:firstLine="62"/>
              <w:rPr>
                <w:szCs w:val="24"/>
              </w:rPr>
            </w:pPr>
          </w:p>
        </w:tc>
        <w:tc>
          <w:tcPr>
            <w:tcW w:w="1386" w:type="dxa"/>
            <w:tcBorders>
              <w:top w:val="nil"/>
              <w:left w:val="nil"/>
              <w:bottom w:val="single" w:sz="8" w:space="0" w:color="000000"/>
              <w:right w:val="single" w:sz="8" w:space="0" w:color="000000"/>
            </w:tcBorders>
            <w:tcMar>
              <w:top w:w="0" w:type="dxa"/>
              <w:left w:w="108" w:type="dxa"/>
              <w:bottom w:w="0" w:type="dxa"/>
              <w:right w:w="108" w:type="dxa"/>
            </w:tcMar>
            <w:hideMark/>
          </w:tcPr>
          <w:p w14:paraId="01741C3A" w14:textId="77777777" w:rsidR="0081135B" w:rsidRDefault="0081135B" w:rsidP="00E80DED">
            <w:pPr>
              <w:ind w:firstLine="62"/>
              <w:jc w:val="both"/>
              <w:rPr>
                <w:szCs w:val="24"/>
              </w:rPr>
            </w:pPr>
          </w:p>
        </w:tc>
        <w:tc>
          <w:tcPr>
            <w:tcW w:w="1559" w:type="dxa"/>
            <w:tcBorders>
              <w:top w:val="nil"/>
              <w:left w:val="nil"/>
              <w:bottom w:val="single" w:sz="8" w:space="0" w:color="000000"/>
              <w:right w:val="single" w:sz="8" w:space="0" w:color="000000"/>
            </w:tcBorders>
            <w:tcMar>
              <w:top w:w="0" w:type="dxa"/>
              <w:left w:w="108" w:type="dxa"/>
              <w:bottom w:w="0" w:type="dxa"/>
              <w:right w:w="108" w:type="dxa"/>
            </w:tcMar>
            <w:hideMark/>
          </w:tcPr>
          <w:p w14:paraId="5E6B9677" w14:textId="77777777" w:rsidR="0081135B" w:rsidRDefault="0081135B" w:rsidP="00E80DED">
            <w:pPr>
              <w:ind w:firstLine="62"/>
              <w:jc w:val="both"/>
              <w:rPr>
                <w:szCs w:val="24"/>
              </w:rPr>
            </w:pPr>
          </w:p>
        </w:tc>
        <w:tc>
          <w:tcPr>
            <w:tcW w:w="1369" w:type="dxa"/>
            <w:tcBorders>
              <w:top w:val="nil"/>
              <w:left w:val="nil"/>
              <w:bottom w:val="single" w:sz="8" w:space="0" w:color="000000"/>
              <w:right w:val="single" w:sz="8" w:space="0" w:color="000000"/>
            </w:tcBorders>
            <w:tcMar>
              <w:top w:w="0" w:type="dxa"/>
              <w:left w:w="108" w:type="dxa"/>
              <w:bottom w:w="0" w:type="dxa"/>
              <w:right w:w="108" w:type="dxa"/>
            </w:tcMar>
            <w:hideMark/>
          </w:tcPr>
          <w:p w14:paraId="60783250" w14:textId="77777777" w:rsidR="0081135B" w:rsidRDefault="0081135B" w:rsidP="00E80DED">
            <w:pPr>
              <w:ind w:firstLine="62"/>
              <w:jc w:val="both"/>
              <w:rPr>
                <w:szCs w:val="24"/>
              </w:rPr>
            </w:pPr>
          </w:p>
        </w:tc>
      </w:tr>
      <w:tr w:rsidR="0081135B" w14:paraId="42E2288B" w14:textId="77777777" w:rsidTr="00E80DED">
        <w:tc>
          <w:tcPr>
            <w:tcW w:w="0" w:type="auto"/>
            <w:vMerge/>
            <w:tcBorders>
              <w:top w:val="nil"/>
              <w:left w:val="single" w:sz="8" w:space="0" w:color="000000"/>
              <w:bottom w:val="single" w:sz="8" w:space="0" w:color="000000"/>
              <w:right w:val="single" w:sz="8" w:space="0" w:color="000000"/>
            </w:tcBorders>
            <w:vAlign w:val="center"/>
            <w:hideMark/>
          </w:tcPr>
          <w:p w14:paraId="70DCFA90" w14:textId="77777777" w:rsidR="0081135B" w:rsidRDefault="0081135B" w:rsidP="00E80DED">
            <w:pPr>
              <w:rPr>
                <w:szCs w:val="24"/>
              </w:rPr>
            </w:pPr>
          </w:p>
        </w:tc>
        <w:tc>
          <w:tcPr>
            <w:tcW w:w="1338" w:type="dxa"/>
            <w:tcBorders>
              <w:top w:val="nil"/>
              <w:left w:val="nil"/>
              <w:bottom w:val="single" w:sz="8" w:space="0" w:color="000000"/>
              <w:right w:val="single" w:sz="8" w:space="0" w:color="000000"/>
            </w:tcBorders>
            <w:tcMar>
              <w:top w:w="0" w:type="dxa"/>
              <w:left w:w="108" w:type="dxa"/>
              <w:bottom w:w="0" w:type="dxa"/>
              <w:right w:w="108" w:type="dxa"/>
            </w:tcMar>
            <w:hideMark/>
          </w:tcPr>
          <w:p w14:paraId="6885646A" w14:textId="77777777" w:rsidR="0081135B" w:rsidRDefault="0081135B" w:rsidP="00E80DED">
            <w:pPr>
              <w:ind w:firstLine="62"/>
              <w:jc w:val="both"/>
              <w:rPr>
                <w:szCs w:val="24"/>
              </w:rPr>
            </w:pPr>
          </w:p>
        </w:tc>
        <w:tc>
          <w:tcPr>
            <w:tcW w:w="1183" w:type="dxa"/>
            <w:tcBorders>
              <w:top w:val="nil"/>
              <w:left w:val="nil"/>
              <w:bottom w:val="single" w:sz="8" w:space="0" w:color="000000"/>
              <w:right w:val="single" w:sz="8" w:space="0" w:color="000000"/>
            </w:tcBorders>
            <w:tcMar>
              <w:top w:w="0" w:type="dxa"/>
              <w:left w:w="108" w:type="dxa"/>
              <w:bottom w:w="0" w:type="dxa"/>
              <w:right w:w="108" w:type="dxa"/>
            </w:tcMar>
            <w:hideMark/>
          </w:tcPr>
          <w:p w14:paraId="606A2B52" w14:textId="77777777" w:rsidR="0081135B" w:rsidRDefault="0081135B" w:rsidP="00E80DED">
            <w:pPr>
              <w:ind w:firstLine="62"/>
              <w:jc w:val="both"/>
              <w:rPr>
                <w:szCs w:val="24"/>
              </w:rPr>
            </w:pPr>
          </w:p>
        </w:tc>
        <w:tc>
          <w:tcPr>
            <w:tcW w:w="1449" w:type="dxa"/>
            <w:tcBorders>
              <w:top w:val="nil"/>
              <w:left w:val="nil"/>
              <w:bottom w:val="single" w:sz="8" w:space="0" w:color="000000"/>
              <w:right w:val="single" w:sz="8" w:space="0" w:color="000000"/>
            </w:tcBorders>
            <w:tcMar>
              <w:top w:w="0" w:type="dxa"/>
              <w:left w:w="108" w:type="dxa"/>
              <w:bottom w:w="0" w:type="dxa"/>
              <w:right w:w="108" w:type="dxa"/>
            </w:tcMar>
            <w:hideMark/>
          </w:tcPr>
          <w:p w14:paraId="640CC972" w14:textId="77777777" w:rsidR="0081135B" w:rsidRDefault="0081135B" w:rsidP="00E80DED">
            <w:pPr>
              <w:ind w:firstLine="62"/>
              <w:jc w:val="both"/>
              <w:rPr>
                <w:szCs w:val="24"/>
              </w:rPr>
            </w:pPr>
          </w:p>
          <w:p w14:paraId="59990064" w14:textId="77777777" w:rsidR="0081135B" w:rsidRDefault="0081135B" w:rsidP="00E80DED">
            <w:pPr>
              <w:ind w:firstLine="62"/>
              <w:jc w:val="both"/>
              <w:rPr>
                <w:szCs w:val="24"/>
              </w:rPr>
            </w:pPr>
          </w:p>
        </w:tc>
        <w:tc>
          <w:tcPr>
            <w:tcW w:w="1386" w:type="dxa"/>
            <w:tcBorders>
              <w:top w:val="nil"/>
              <w:left w:val="nil"/>
              <w:bottom w:val="single" w:sz="8" w:space="0" w:color="000000"/>
              <w:right w:val="single" w:sz="8" w:space="0" w:color="000000"/>
            </w:tcBorders>
            <w:tcMar>
              <w:top w:w="0" w:type="dxa"/>
              <w:left w:w="108" w:type="dxa"/>
              <w:bottom w:w="0" w:type="dxa"/>
              <w:right w:w="108" w:type="dxa"/>
            </w:tcMar>
            <w:hideMark/>
          </w:tcPr>
          <w:p w14:paraId="5DB0DE55" w14:textId="77777777" w:rsidR="0081135B" w:rsidRDefault="0081135B" w:rsidP="00E80DED">
            <w:pPr>
              <w:ind w:firstLine="62"/>
              <w:jc w:val="both"/>
              <w:rPr>
                <w:szCs w:val="24"/>
              </w:rPr>
            </w:pPr>
          </w:p>
        </w:tc>
        <w:tc>
          <w:tcPr>
            <w:tcW w:w="1559" w:type="dxa"/>
            <w:tcBorders>
              <w:top w:val="nil"/>
              <w:left w:val="nil"/>
              <w:bottom w:val="single" w:sz="8" w:space="0" w:color="000000"/>
              <w:right w:val="single" w:sz="8" w:space="0" w:color="000000"/>
            </w:tcBorders>
            <w:tcMar>
              <w:top w:w="0" w:type="dxa"/>
              <w:left w:w="108" w:type="dxa"/>
              <w:bottom w:w="0" w:type="dxa"/>
              <w:right w:w="108" w:type="dxa"/>
            </w:tcMar>
            <w:hideMark/>
          </w:tcPr>
          <w:p w14:paraId="654E5332" w14:textId="77777777" w:rsidR="0081135B" w:rsidRDefault="0081135B" w:rsidP="00E80DED">
            <w:pPr>
              <w:ind w:firstLine="62"/>
              <w:jc w:val="both"/>
              <w:rPr>
                <w:szCs w:val="24"/>
              </w:rPr>
            </w:pPr>
          </w:p>
        </w:tc>
        <w:tc>
          <w:tcPr>
            <w:tcW w:w="1369" w:type="dxa"/>
            <w:tcBorders>
              <w:top w:val="nil"/>
              <w:left w:val="nil"/>
              <w:bottom w:val="single" w:sz="8" w:space="0" w:color="000000"/>
              <w:right w:val="single" w:sz="8" w:space="0" w:color="000000"/>
            </w:tcBorders>
            <w:tcMar>
              <w:top w:w="0" w:type="dxa"/>
              <w:left w:w="108" w:type="dxa"/>
              <w:bottom w:w="0" w:type="dxa"/>
              <w:right w:w="108" w:type="dxa"/>
            </w:tcMar>
            <w:hideMark/>
          </w:tcPr>
          <w:p w14:paraId="08DA89B9" w14:textId="77777777" w:rsidR="0081135B" w:rsidRDefault="0081135B" w:rsidP="00E80DED">
            <w:pPr>
              <w:ind w:firstLine="62"/>
              <w:jc w:val="both"/>
              <w:rPr>
                <w:szCs w:val="24"/>
              </w:rPr>
            </w:pPr>
          </w:p>
        </w:tc>
      </w:tr>
      <w:tr w:rsidR="0081135B" w14:paraId="726C7C04" w14:textId="77777777" w:rsidTr="00E80DED">
        <w:tc>
          <w:tcPr>
            <w:tcW w:w="0" w:type="auto"/>
            <w:vMerge/>
            <w:tcBorders>
              <w:top w:val="nil"/>
              <w:left w:val="single" w:sz="8" w:space="0" w:color="000000"/>
              <w:bottom w:val="single" w:sz="8" w:space="0" w:color="000000"/>
              <w:right w:val="single" w:sz="8" w:space="0" w:color="000000"/>
            </w:tcBorders>
            <w:vAlign w:val="center"/>
            <w:hideMark/>
          </w:tcPr>
          <w:p w14:paraId="793A2805" w14:textId="77777777" w:rsidR="0081135B" w:rsidRDefault="0081135B" w:rsidP="00E80DED">
            <w:pPr>
              <w:rPr>
                <w:szCs w:val="24"/>
              </w:rPr>
            </w:pPr>
          </w:p>
        </w:tc>
        <w:tc>
          <w:tcPr>
            <w:tcW w:w="1338" w:type="dxa"/>
            <w:tcBorders>
              <w:top w:val="nil"/>
              <w:left w:val="nil"/>
              <w:bottom w:val="single" w:sz="8" w:space="0" w:color="000000"/>
              <w:right w:val="single" w:sz="8" w:space="0" w:color="000000"/>
            </w:tcBorders>
            <w:tcMar>
              <w:top w:w="0" w:type="dxa"/>
              <w:left w:w="108" w:type="dxa"/>
              <w:bottom w:w="0" w:type="dxa"/>
              <w:right w:w="108" w:type="dxa"/>
            </w:tcMar>
            <w:hideMark/>
          </w:tcPr>
          <w:p w14:paraId="471E4B9D" w14:textId="77777777" w:rsidR="0081135B" w:rsidRDefault="0081135B" w:rsidP="00E80DED">
            <w:pPr>
              <w:ind w:firstLine="62"/>
              <w:jc w:val="both"/>
              <w:rPr>
                <w:szCs w:val="24"/>
              </w:rPr>
            </w:pPr>
          </w:p>
        </w:tc>
        <w:tc>
          <w:tcPr>
            <w:tcW w:w="1183" w:type="dxa"/>
            <w:tcBorders>
              <w:top w:val="nil"/>
              <w:left w:val="nil"/>
              <w:bottom w:val="single" w:sz="8" w:space="0" w:color="000000"/>
              <w:right w:val="single" w:sz="8" w:space="0" w:color="000000"/>
            </w:tcBorders>
            <w:tcMar>
              <w:top w:w="0" w:type="dxa"/>
              <w:left w:w="108" w:type="dxa"/>
              <w:bottom w:w="0" w:type="dxa"/>
              <w:right w:w="108" w:type="dxa"/>
            </w:tcMar>
            <w:hideMark/>
          </w:tcPr>
          <w:p w14:paraId="7047B35A" w14:textId="77777777" w:rsidR="0081135B" w:rsidRDefault="0081135B" w:rsidP="00E80DED">
            <w:pPr>
              <w:ind w:firstLine="62"/>
              <w:jc w:val="both"/>
              <w:rPr>
                <w:szCs w:val="24"/>
              </w:rPr>
            </w:pPr>
          </w:p>
        </w:tc>
        <w:tc>
          <w:tcPr>
            <w:tcW w:w="1449" w:type="dxa"/>
            <w:tcBorders>
              <w:top w:val="nil"/>
              <w:left w:val="nil"/>
              <w:bottom w:val="single" w:sz="8" w:space="0" w:color="000000"/>
              <w:right w:val="single" w:sz="8" w:space="0" w:color="000000"/>
            </w:tcBorders>
            <w:tcMar>
              <w:top w:w="0" w:type="dxa"/>
              <w:left w:w="108" w:type="dxa"/>
              <w:bottom w:w="0" w:type="dxa"/>
              <w:right w:w="108" w:type="dxa"/>
            </w:tcMar>
            <w:hideMark/>
          </w:tcPr>
          <w:p w14:paraId="09B8846D" w14:textId="77777777" w:rsidR="0081135B" w:rsidRDefault="0081135B" w:rsidP="00E80DED">
            <w:pPr>
              <w:ind w:firstLine="62"/>
              <w:jc w:val="both"/>
              <w:rPr>
                <w:szCs w:val="24"/>
              </w:rPr>
            </w:pPr>
          </w:p>
          <w:p w14:paraId="06BCFF7A" w14:textId="77777777" w:rsidR="0081135B" w:rsidRDefault="0081135B" w:rsidP="00E80DED">
            <w:pPr>
              <w:ind w:firstLine="62"/>
              <w:jc w:val="both"/>
              <w:rPr>
                <w:szCs w:val="24"/>
              </w:rPr>
            </w:pPr>
          </w:p>
        </w:tc>
        <w:tc>
          <w:tcPr>
            <w:tcW w:w="1386" w:type="dxa"/>
            <w:tcBorders>
              <w:top w:val="nil"/>
              <w:left w:val="nil"/>
              <w:bottom w:val="single" w:sz="8" w:space="0" w:color="000000"/>
              <w:right w:val="single" w:sz="8" w:space="0" w:color="000000"/>
            </w:tcBorders>
            <w:tcMar>
              <w:top w:w="0" w:type="dxa"/>
              <w:left w:w="108" w:type="dxa"/>
              <w:bottom w:w="0" w:type="dxa"/>
              <w:right w:w="108" w:type="dxa"/>
            </w:tcMar>
            <w:hideMark/>
          </w:tcPr>
          <w:p w14:paraId="1BA18F70" w14:textId="77777777" w:rsidR="0081135B" w:rsidRDefault="0081135B" w:rsidP="00E80DED">
            <w:pPr>
              <w:ind w:firstLine="62"/>
              <w:jc w:val="both"/>
              <w:rPr>
                <w:szCs w:val="24"/>
              </w:rPr>
            </w:pPr>
          </w:p>
        </w:tc>
        <w:tc>
          <w:tcPr>
            <w:tcW w:w="1559" w:type="dxa"/>
            <w:tcBorders>
              <w:top w:val="nil"/>
              <w:left w:val="nil"/>
              <w:bottom w:val="single" w:sz="8" w:space="0" w:color="000000"/>
              <w:right w:val="single" w:sz="8" w:space="0" w:color="000000"/>
            </w:tcBorders>
            <w:tcMar>
              <w:top w:w="0" w:type="dxa"/>
              <w:left w:w="108" w:type="dxa"/>
              <w:bottom w:w="0" w:type="dxa"/>
              <w:right w:w="108" w:type="dxa"/>
            </w:tcMar>
            <w:hideMark/>
          </w:tcPr>
          <w:p w14:paraId="2008844C" w14:textId="77777777" w:rsidR="0081135B" w:rsidRDefault="0081135B" w:rsidP="00E80DED">
            <w:pPr>
              <w:ind w:firstLine="62"/>
              <w:jc w:val="both"/>
              <w:rPr>
                <w:szCs w:val="24"/>
              </w:rPr>
            </w:pPr>
          </w:p>
        </w:tc>
        <w:tc>
          <w:tcPr>
            <w:tcW w:w="1369" w:type="dxa"/>
            <w:tcBorders>
              <w:top w:val="nil"/>
              <w:left w:val="nil"/>
              <w:bottom w:val="single" w:sz="8" w:space="0" w:color="000000"/>
              <w:right w:val="single" w:sz="8" w:space="0" w:color="000000"/>
            </w:tcBorders>
            <w:tcMar>
              <w:top w:w="0" w:type="dxa"/>
              <w:left w:w="108" w:type="dxa"/>
              <w:bottom w:w="0" w:type="dxa"/>
              <w:right w:w="108" w:type="dxa"/>
            </w:tcMar>
            <w:hideMark/>
          </w:tcPr>
          <w:p w14:paraId="01C80B77" w14:textId="77777777" w:rsidR="0081135B" w:rsidRDefault="0081135B" w:rsidP="00E80DED">
            <w:pPr>
              <w:ind w:firstLine="62"/>
              <w:jc w:val="both"/>
              <w:rPr>
                <w:szCs w:val="24"/>
              </w:rPr>
            </w:pPr>
          </w:p>
        </w:tc>
      </w:tr>
      <w:tr w:rsidR="0081135B" w14:paraId="5C228248" w14:textId="77777777" w:rsidTr="00E80DED">
        <w:tc>
          <w:tcPr>
            <w:tcW w:w="1747"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6DE909A" w14:textId="77777777" w:rsidR="0081135B" w:rsidRDefault="0081135B" w:rsidP="00E80DED">
            <w:pPr>
              <w:rPr>
                <w:szCs w:val="24"/>
              </w:rPr>
            </w:pPr>
            <w:r>
              <w:rPr>
                <w:szCs w:val="24"/>
              </w:rPr>
              <w:t>Kita pagalba vaiko atstovams pagal įstatymą</w:t>
            </w:r>
          </w:p>
        </w:tc>
        <w:tc>
          <w:tcPr>
            <w:tcW w:w="1338" w:type="dxa"/>
            <w:tcBorders>
              <w:top w:val="nil"/>
              <w:left w:val="nil"/>
              <w:bottom w:val="single" w:sz="8" w:space="0" w:color="000000"/>
              <w:right w:val="single" w:sz="8" w:space="0" w:color="000000"/>
            </w:tcBorders>
            <w:tcMar>
              <w:top w:w="0" w:type="dxa"/>
              <w:left w:w="108" w:type="dxa"/>
              <w:bottom w:w="0" w:type="dxa"/>
              <w:right w:w="108" w:type="dxa"/>
            </w:tcMar>
            <w:hideMark/>
          </w:tcPr>
          <w:p w14:paraId="635E4B1F" w14:textId="77777777" w:rsidR="0081135B" w:rsidRDefault="0081135B" w:rsidP="00E80DED">
            <w:pPr>
              <w:ind w:firstLine="62"/>
              <w:rPr>
                <w:szCs w:val="24"/>
              </w:rPr>
            </w:pPr>
          </w:p>
        </w:tc>
        <w:tc>
          <w:tcPr>
            <w:tcW w:w="1183" w:type="dxa"/>
            <w:tcBorders>
              <w:top w:val="nil"/>
              <w:left w:val="nil"/>
              <w:bottom w:val="single" w:sz="8" w:space="0" w:color="000000"/>
              <w:right w:val="single" w:sz="8" w:space="0" w:color="000000"/>
            </w:tcBorders>
            <w:tcMar>
              <w:top w:w="0" w:type="dxa"/>
              <w:left w:w="108" w:type="dxa"/>
              <w:bottom w:w="0" w:type="dxa"/>
              <w:right w:w="108" w:type="dxa"/>
            </w:tcMar>
            <w:hideMark/>
          </w:tcPr>
          <w:p w14:paraId="3374C2AC" w14:textId="77777777" w:rsidR="0081135B" w:rsidRDefault="0081135B" w:rsidP="00E80DED">
            <w:pPr>
              <w:ind w:firstLine="62"/>
              <w:rPr>
                <w:szCs w:val="24"/>
              </w:rPr>
            </w:pPr>
          </w:p>
        </w:tc>
        <w:tc>
          <w:tcPr>
            <w:tcW w:w="1449" w:type="dxa"/>
            <w:tcBorders>
              <w:top w:val="nil"/>
              <w:left w:val="nil"/>
              <w:bottom w:val="single" w:sz="8" w:space="0" w:color="000000"/>
              <w:right w:val="single" w:sz="8" w:space="0" w:color="000000"/>
            </w:tcBorders>
            <w:tcMar>
              <w:top w:w="0" w:type="dxa"/>
              <w:left w:w="108" w:type="dxa"/>
              <w:bottom w:w="0" w:type="dxa"/>
              <w:right w:w="108" w:type="dxa"/>
            </w:tcMar>
            <w:hideMark/>
          </w:tcPr>
          <w:p w14:paraId="215D153B" w14:textId="77777777" w:rsidR="0081135B" w:rsidRDefault="0081135B" w:rsidP="00E80DED">
            <w:pPr>
              <w:ind w:firstLine="62"/>
              <w:rPr>
                <w:szCs w:val="24"/>
              </w:rPr>
            </w:pPr>
          </w:p>
          <w:p w14:paraId="0B043C9F" w14:textId="77777777" w:rsidR="0081135B" w:rsidRDefault="0081135B" w:rsidP="00E80DED">
            <w:pPr>
              <w:ind w:firstLine="62"/>
              <w:jc w:val="both"/>
              <w:rPr>
                <w:szCs w:val="24"/>
              </w:rPr>
            </w:pPr>
          </w:p>
        </w:tc>
        <w:tc>
          <w:tcPr>
            <w:tcW w:w="1386" w:type="dxa"/>
            <w:tcBorders>
              <w:top w:val="nil"/>
              <w:left w:val="nil"/>
              <w:bottom w:val="single" w:sz="8" w:space="0" w:color="000000"/>
              <w:right w:val="single" w:sz="8" w:space="0" w:color="000000"/>
            </w:tcBorders>
            <w:tcMar>
              <w:top w:w="0" w:type="dxa"/>
              <w:left w:w="108" w:type="dxa"/>
              <w:bottom w:w="0" w:type="dxa"/>
              <w:right w:w="108" w:type="dxa"/>
            </w:tcMar>
            <w:hideMark/>
          </w:tcPr>
          <w:p w14:paraId="3C965E7A" w14:textId="77777777" w:rsidR="0081135B" w:rsidRDefault="0081135B" w:rsidP="00E80DED">
            <w:pPr>
              <w:ind w:firstLine="62"/>
              <w:jc w:val="both"/>
              <w:rPr>
                <w:szCs w:val="24"/>
              </w:rPr>
            </w:pPr>
          </w:p>
        </w:tc>
        <w:tc>
          <w:tcPr>
            <w:tcW w:w="1559" w:type="dxa"/>
            <w:tcBorders>
              <w:top w:val="nil"/>
              <w:left w:val="nil"/>
              <w:bottom w:val="single" w:sz="8" w:space="0" w:color="000000"/>
              <w:right w:val="single" w:sz="8" w:space="0" w:color="000000"/>
            </w:tcBorders>
            <w:tcMar>
              <w:top w:w="0" w:type="dxa"/>
              <w:left w:w="108" w:type="dxa"/>
              <w:bottom w:w="0" w:type="dxa"/>
              <w:right w:w="108" w:type="dxa"/>
            </w:tcMar>
            <w:hideMark/>
          </w:tcPr>
          <w:p w14:paraId="6FB3496E" w14:textId="77777777" w:rsidR="0081135B" w:rsidRDefault="0081135B" w:rsidP="00E80DED">
            <w:pPr>
              <w:ind w:firstLine="62"/>
              <w:jc w:val="both"/>
              <w:rPr>
                <w:szCs w:val="24"/>
              </w:rPr>
            </w:pPr>
          </w:p>
        </w:tc>
        <w:tc>
          <w:tcPr>
            <w:tcW w:w="1369" w:type="dxa"/>
            <w:tcBorders>
              <w:top w:val="nil"/>
              <w:left w:val="nil"/>
              <w:bottom w:val="single" w:sz="8" w:space="0" w:color="000000"/>
              <w:right w:val="single" w:sz="8" w:space="0" w:color="000000"/>
            </w:tcBorders>
            <w:tcMar>
              <w:top w:w="0" w:type="dxa"/>
              <w:left w:w="108" w:type="dxa"/>
              <w:bottom w:w="0" w:type="dxa"/>
              <w:right w:w="108" w:type="dxa"/>
            </w:tcMar>
            <w:hideMark/>
          </w:tcPr>
          <w:p w14:paraId="4C14FC5E" w14:textId="77777777" w:rsidR="0081135B" w:rsidRDefault="0081135B" w:rsidP="00E80DED">
            <w:pPr>
              <w:ind w:firstLine="62"/>
              <w:jc w:val="both"/>
              <w:rPr>
                <w:szCs w:val="24"/>
              </w:rPr>
            </w:pPr>
          </w:p>
        </w:tc>
      </w:tr>
      <w:tr w:rsidR="0081135B" w14:paraId="388A811F" w14:textId="77777777" w:rsidTr="00E80DED">
        <w:tc>
          <w:tcPr>
            <w:tcW w:w="0" w:type="auto"/>
            <w:vMerge/>
            <w:tcBorders>
              <w:top w:val="nil"/>
              <w:left w:val="single" w:sz="8" w:space="0" w:color="000000"/>
              <w:bottom w:val="single" w:sz="8" w:space="0" w:color="000000"/>
              <w:right w:val="single" w:sz="8" w:space="0" w:color="000000"/>
            </w:tcBorders>
            <w:vAlign w:val="center"/>
            <w:hideMark/>
          </w:tcPr>
          <w:p w14:paraId="32ECDFB8" w14:textId="77777777" w:rsidR="0081135B" w:rsidRDefault="0081135B" w:rsidP="00E80DED">
            <w:pPr>
              <w:rPr>
                <w:szCs w:val="24"/>
              </w:rPr>
            </w:pPr>
          </w:p>
        </w:tc>
        <w:tc>
          <w:tcPr>
            <w:tcW w:w="1338" w:type="dxa"/>
            <w:tcBorders>
              <w:top w:val="nil"/>
              <w:left w:val="nil"/>
              <w:bottom w:val="single" w:sz="8" w:space="0" w:color="000000"/>
              <w:right w:val="single" w:sz="8" w:space="0" w:color="000000"/>
            </w:tcBorders>
            <w:tcMar>
              <w:top w:w="0" w:type="dxa"/>
              <w:left w:w="108" w:type="dxa"/>
              <w:bottom w:w="0" w:type="dxa"/>
              <w:right w:w="108" w:type="dxa"/>
            </w:tcMar>
            <w:hideMark/>
          </w:tcPr>
          <w:p w14:paraId="444F6E56" w14:textId="77777777" w:rsidR="0081135B" w:rsidRDefault="0081135B" w:rsidP="00E80DED">
            <w:pPr>
              <w:ind w:firstLine="62"/>
              <w:jc w:val="both"/>
              <w:rPr>
                <w:szCs w:val="24"/>
              </w:rPr>
            </w:pPr>
          </w:p>
        </w:tc>
        <w:tc>
          <w:tcPr>
            <w:tcW w:w="1183" w:type="dxa"/>
            <w:tcBorders>
              <w:top w:val="nil"/>
              <w:left w:val="nil"/>
              <w:bottom w:val="single" w:sz="8" w:space="0" w:color="000000"/>
              <w:right w:val="single" w:sz="8" w:space="0" w:color="000000"/>
            </w:tcBorders>
            <w:tcMar>
              <w:top w:w="0" w:type="dxa"/>
              <w:left w:w="108" w:type="dxa"/>
              <w:bottom w:w="0" w:type="dxa"/>
              <w:right w:w="108" w:type="dxa"/>
            </w:tcMar>
            <w:hideMark/>
          </w:tcPr>
          <w:p w14:paraId="3648A093" w14:textId="77777777" w:rsidR="0081135B" w:rsidRDefault="0081135B" w:rsidP="00E80DED">
            <w:pPr>
              <w:ind w:firstLine="62"/>
              <w:jc w:val="both"/>
              <w:rPr>
                <w:szCs w:val="24"/>
              </w:rPr>
            </w:pPr>
          </w:p>
        </w:tc>
        <w:tc>
          <w:tcPr>
            <w:tcW w:w="1449" w:type="dxa"/>
            <w:tcBorders>
              <w:top w:val="nil"/>
              <w:left w:val="nil"/>
              <w:bottom w:val="single" w:sz="8" w:space="0" w:color="000000"/>
              <w:right w:val="single" w:sz="8" w:space="0" w:color="000000"/>
            </w:tcBorders>
            <w:tcMar>
              <w:top w:w="0" w:type="dxa"/>
              <w:left w:w="108" w:type="dxa"/>
              <w:bottom w:w="0" w:type="dxa"/>
              <w:right w:w="108" w:type="dxa"/>
            </w:tcMar>
            <w:hideMark/>
          </w:tcPr>
          <w:p w14:paraId="1B44FE3F" w14:textId="77777777" w:rsidR="0081135B" w:rsidRDefault="0081135B" w:rsidP="00E80DED">
            <w:pPr>
              <w:ind w:firstLine="62"/>
              <w:jc w:val="both"/>
              <w:rPr>
                <w:szCs w:val="24"/>
              </w:rPr>
            </w:pPr>
          </w:p>
          <w:p w14:paraId="40DA7E5E" w14:textId="77777777" w:rsidR="0081135B" w:rsidRDefault="0081135B" w:rsidP="00E80DED">
            <w:pPr>
              <w:ind w:firstLine="62"/>
              <w:jc w:val="both"/>
              <w:rPr>
                <w:szCs w:val="24"/>
              </w:rPr>
            </w:pPr>
          </w:p>
        </w:tc>
        <w:tc>
          <w:tcPr>
            <w:tcW w:w="1386" w:type="dxa"/>
            <w:tcBorders>
              <w:top w:val="nil"/>
              <w:left w:val="nil"/>
              <w:bottom w:val="single" w:sz="8" w:space="0" w:color="000000"/>
              <w:right w:val="single" w:sz="8" w:space="0" w:color="000000"/>
            </w:tcBorders>
            <w:tcMar>
              <w:top w:w="0" w:type="dxa"/>
              <w:left w:w="108" w:type="dxa"/>
              <w:bottom w:w="0" w:type="dxa"/>
              <w:right w:w="108" w:type="dxa"/>
            </w:tcMar>
            <w:hideMark/>
          </w:tcPr>
          <w:p w14:paraId="192EC0EE" w14:textId="77777777" w:rsidR="0081135B" w:rsidRDefault="0081135B" w:rsidP="00E80DED">
            <w:pPr>
              <w:ind w:firstLine="62"/>
              <w:jc w:val="both"/>
              <w:rPr>
                <w:szCs w:val="24"/>
              </w:rPr>
            </w:pPr>
          </w:p>
        </w:tc>
        <w:tc>
          <w:tcPr>
            <w:tcW w:w="1559" w:type="dxa"/>
            <w:tcBorders>
              <w:top w:val="nil"/>
              <w:left w:val="nil"/>
              <w:bottom w:val="single" w:sz="8" w:space="0" w:color="000000"/>
              <w:right w:val="single" w:sz="8" w:space="0" w:color="000000"/>
            </w:tcBorders>
            <w:tcMar>
              <w:top w:w="0" w:type="dxa"/>
              <w:left w:w="108" w:type="dxa"/>
              <w:bottom w:w="0" w:type="dxa"/>
              <w:right w:w="108" w:type="dxa"/>
            </w:tcMar>
            <w:hideMark/>
          </w:tcPr>
          <w:p w14:paraId="31AC29B4" w14:textId="77777777" w:rsidR="0081135B" w:rsidRDefault="0081135B" w:rsidP="00E80DED">
            <w:pPr>
              <w:ind w:firstLine="62"/>
              <w:jc w:val="both"/>
              <w:rPr>
                <w:szCs w:val="24"/>
              </w:rPr>
            </w:pPr>
          </w:p>
        </w:tc>
        <w:tc>
          <w:tcPr>
            <w:tcW w:w="1369" w:type="dxa"/>
            <w:tcBorders>
              <w:top w:val="nil"/>
              <w:left w:val="nil"/>
              <w:bottom w:val="single" w:sz="8" w:space="0" w:color="000000"/>
              <w:right w:val="single" w:sz="8" w:space="0" w:color="000000"/>
            </w:tcBorders>
            <w:tcMar>
              <w:top w:w="0" w:type="dxa"/>
              <w:left w:w="108" w:type="dxa"/>
              <w:bottom w:w="0" w:type="dxa"/>
              <w:right w:w="108" w:type="dxa"/>
            </w:tcMar>
            <w:hideMark/>
          </w:tcPr>
          <w:p w14:paraId="34C89D8E" w14:textId="77777777" w:rsidR="0081135B" w:rsidRDefault="0081135B" w:rsidP="00E80DED">
            <w:pPr>
              <w:ind w:firstLine="62"/>
              <w:jc w:val="both"/>
              <w:rPr>
                <w:szCs w:val="24"/>
              </w:rPr>
            </w:pPr>
          </w:p>
          <w:p w14:paraId="0F512F26" w14:textId="77777777" w:rsidR="0081135B" w:rsidRDefault="0081135B" w:rsidP="00E80DED">
            <w:pPr>
              <w:ind w:firstLine="62"/>
              <w:jc w:val="both"/>
              <w:rPr>
                <w:szCs w:val="24"/>
              </w:rPr>
            </w:pPr>
          </w:p>
        </w:tc>
      </w:tr>
      <w:tr w:rsidR="0081135B" w14:paraId="08F33627" w14:textId="77777777" w:rsidTr="00E80DED">
        <w:tc>
          <w:tcPr>
            <w:tcW w:w="0" w:type="auto"/>
            <w:vMerge/>
            <w:tcBorders>
              <w:top w:val="nil"/>
              <w:left w:val="single" w:sz="8" w:space="0" w:color="000000"/>
              <w:bottom w:val="single" w:sz="8" w:space="0" w:color="000000"/>
              <w:right w:val="single" w:sz="8" w:space="0" w:color="000000"/>
            </w:tcBorders>
            <w:vAlign w:val="center"/>
            <w:hideMark/>
          </w:tcPr>
          <w:p w14:paraId="34886492" w14:textId="77777777" w:rsidR="0081135B" w:rsidRDefault="0081135B" w:rsidP="00E80DED">
            <w:pPr>
              <w:rPr>
                <w:szCs w:val="24"/>
              </w:rPr>
            </w:pPr>
          </w:p>
        </w:tc>
        <w:tc>
          <w:tcPr>
            <w:tcW w:w="1338" w:type="dxa"/>
            <w:tcBorders>
              <w:top w:val="nil"/>
              <w:left w:val="nil"/>
              <w:bottom w:val="single" w:sz="8" w:space="0" w:color="000000"/>
              <w:right w:val="single" w:sz="8" w:space="0" w:color="000000"/>
            </w:tcBorders>
            <w:tcMar>
              <w:top w:w="0" w:type="dxa"/>
              <w:left w:w="108" w:type="dxa"/>
              <w:bottom w:w="0" w:type="dxa"/>
              <w:right w:w="108" w:type="dxa"/>
            </w:tcMar>
            <w:hideMark/>
          </w:tcPr>
          <w:p w14:paraId="6F86F480" w14:textId="77777777" w:rsidR="0081135B" w:rsidRDefault="0081135B" w:rsidP="00E80DED">
            <w:pPr>
              <w:ind w:firstLine="62"/>
              <w:rPr>
                <w:szCs w:val="24"/>
              </w:rPr>
            </w:pPr>
          </w:p>
        </w:tc>
        <w:tc>
          <w:tcPr>
            <w:tcW w:w="1183" w:type="dxa"/>
            <w:tcBorders>
              <w:top w:val="nil"/>
              <w:left w:val="nil"/>
              <w:bottom w:val="single" w:sz="8" w:space="0" w:color="000000"/>
              <w:right w:val="single" w:sz="8" w:space="0" w:color="000000"/>
            </w:tcBorders>
            <w:tcMar>
              <w:top w:w="0" w:type="dxa"/>
              <w:left w:w="108" w:type="dxa"/>
              <w:bottom w:w="0" w:type="dxa"/>
              <w:right w:w="108" w:type="dxa"/>
            </w:tcMar>
            <w:hideMark/>
          </w:tcPr>
          <w:p w14:paraId="275ECCEF" w14:textId="77777777" w:rsidR="0081135B" w:rsidRDefault="0081135B" w:rsidP="00E80DED">
            <w:pPr>
              <w:ind w:firstLine="62"/>
              <w:rPr>
                <w:szCs w:val="24"/>
              </w:rPr>
            </w:pPr>
          </w:p>
        </w:tc>
        <w:tc>
          <w:tcPr>
            <w:tcW w:w="1449" w:type="dxa"/>
            <w:tcBorders>
              <w:top w:val="nil"/>
              <w:left w:val="nil"/>
              <w:bottom w:val="single" w:sz="8" w:space="0" w:color="000000"/>
              <w:right w:val="single" w:sz="8" w:space="0" w:color="000000"/>
            </w:tcBorders>
            <w:tcMar>
              <w:top w:w="0" w:type="dxa"/>
              <w:left w:w="108" w:type="dxa"/>
              <w:bottom w:w="0" w:type="dxa"/>
              <w:right w:w="108" w:type="dxa"/>
            </w:tcMar>
            <w:hideMark/>
          </w:tcPr>
          <w:p w14:paraId="7AE8BF2B" w14:textId="77777777" w:rsidR="0081135B" w:rsidRDefault="0081135B" w:rsidP="00E80DED">
            <w:pPr>
              <w:ind w:firstLine="62"/>
              <w:rPr>
                <w:szCs w:val="24"/>
              </w:rPr>
            </w:pPr>
          </w:p>
          <w:p w14:paraId="4DFAC65D" w14:textId="77777777" w:rsidR="0081135B" w:rsidRDefault="0081135B" w:rsidP="00E80DED">
            <w:pPr>
              <w:ind w:firstLine="62"/>
              <w:rPr>
                <w:szCs w:val="24"/>
              </w:rPr>
            </w:pPr>
          </w:p>
        </w:tc>
        <w:tc>
          <w:tcPr>
            <w:tcW w:w="1386" w:type="dxa"/>
            <w:tcBorders>
              <w:top w:val="nil"/>
              <w:left w:val="nil"/>
              <w:bottom w:val="single" w:sz="8" w:space="0" w:color="000000"/>
              <w:right w:val="single" w:sz="8" w:space="0" w:color="000000"/>
            </w:tcBorders>
            <w:tcMar>
              <w:top w:w="0" w:type="dxa"/>
              <w:left w:w="108" w:type="dxa"/>
              <w:bottom w:w="0" w:type="dxa"/>
              <w:right w:w="108" w:type="dxa"/>
            </w:tcMar>
            <w:hideMark/>
          </w:tcPr>
          <w:p w14:paraId="2898AD70" w14:textId="77777777" w:rsidR="0081135B" w:rsidRDefault="0081135B" w:rsidP="00E80DED">
            <w:pPr>
              <w:ind w:firstLine="62"/>
              <w:jc w:val="both"/>
              <w:rPr>
                <w:szCs w:val="24"/>
              </w:rPr>
            </w:pPr>
          </w:p>
        </w:tc>
        <w:tc>
          <w:tcPr>
            <w:tcW w:w="1559" w:type="dxa"/>
            <w:tcBorders>
              <w:top w:val="nil"/>
              <w:left w:val="nil"/>
              <w:bottom w:val="single" w:sz="8" w:space="0" w:color="000000"/>
              <w:right w:val="single" w:sz="8" w:space="0" w:color="000000"/>
            </w:tcBorders>
            <w:tcMar>
              <w:top w:w="0" w:type="dxa"/>
              <w:left w:w="108" w:type="dxa"/>
              <w:bottom w:w="0" w:type="dxa"/>
              <w:right w:w="108" w:type="dxa"/>
            </w:tcMar>
            <w:hideMark/>
          </w:tcPr>
          <w:p w14:paraId="04425864" w14:textId="77777777" w:rsidR="0081135B" w:rsidRDefault="0081135B" w:rsidP="00E80DED">
            <w:pPr>
              <w:ind w:firstLine="62"/>
              <w:jc w:val="both"/>
              <w:rPr>
                <w:szCs w:val="24"/>
              </w:rPr>
            </w:pPr>
          </w:p>
        </w:tc>
        <w:tc>
          <w:tcPr>
            <w:tcW w:w="1369" w:type="dxa"/>
            <w:tcBorders>
              <w:top w:val="nil"/>
              <w:left w:val="nil"/>
              <w:bottom w:val="single" w:sz="8" w:space="0" w:color="000000"/>
              <w:right w:val="single" w:sz="8" w:space="0" w:color="000000"/>
            </w:tcBorders>
            <w:tcMar>
              <w:top w:w="0" w:type="dxa"/>
              <w:left w:w="108" w:type="dxa"/>
              <w:bottom w:w="0" w:type="dxa"/>
              <w:right w:w="108" w:type="dxa"/>
            </w:tcMar>
            <w:hideMark/>
          </w:tcPr>
          <w:p w14:paraId="0045985F" w14:textId="77777777" w:rsidR="0081135B" w:rsidRDefault="0081135B" w:rsidP="00E80DED">
            <w:pPr>
              <w:ind w:firstLine="62"/>
              <w:jc w:val="both"/>
              <w:rPr>
                <w:szCs w:val="24"/>
              </w:rPr>
            </w:pPr>
          </w:p>
        </w:tc>
      </w:tr>
    </w:tbl>
    <w:p w14:paraId="656DD85F" w14:textId="77777777" w:rsidR="00ED718D" w:rsidRDefault="00ED718D" w:rsidP="00ED718D">
      <w:pPr>
        <w:jc w:val="center"/>
        <w:rPr>
          <w:color w:val="000000"/>
          <w:szCs w:val="24"/>
        </w:rPr>
      </w:pPr>
    </w:p>
    <w:p w14:paraId="103A5BEF" w14:textId="29E586B7" w:rsidR="00ED718D" w:rsidRDefault="00ED718D" w:rsidP="00ED718D">
      <w:pPr>
        <w:jc w:val="center"/>
        <w:rPr>
          <w:rFonts w:ascii="Calibri" w:eastAsia="Calibri" w:hAnsi="Calibri"/>
          <w:sz w:val="22"/>
          <w:szCs w:val="22"/>
        </w:rPr>
      </w:pPr>
      <w:r>
        <w:rPr>
          <w:color w:val="000000"/>
          <w:szCs w:val="24"/>
        </w:rPr>
        <w:t>_____________________________</w:t>
      </w:r>
    </w:p>
    <w:p w14:paraId="1203F73C" w14:textId="77777777" w:rsidR="0081135B" w:rsidRDefault="0081135B" w:rsidP="0081135B">
      <w:pPr>
        <w:jc w:val="center"/>
        <w:rPr>
          <w:color w:val="000000"/>
          <w:szCs w:val="24"/>
        </w:rPr>
      </w:pPr>
    </w:p>
    <w:p w14:paraId="3D306D2C" w14:textId="77777777" w:rsidR="0081135B" w:rsidRDefault="0081135B" w:rsidP="0081135B">
      <w:pPr>
        <w:rPr>
          <w:color w:val="000000"/>
          <w:szCs w:val="24"/>
        </w:rPr>
        <w:sectPr w:rsidR="0081135B">
          <w:pgSz w:w="11906" w:h="16838"/>
          <w:pgMar w:top="1134" w:right="567" w:bottom="1134" w:left="1701" w:header="567" w:footer="567" w:gutter="0"/>
          <w:pgNumType w:start="1"/>
          <w:cols w:space="1296"/>
          <w:titlePg/>
          <w:docGrid w:linePitch="299"/>
        </w:sectPr>
      </w:pPr>
    </w:p>
    <w:p w14:paraId="05D9098E" w14:textId="77777777" w:rsidR="0081135B" w:rsidRDefault="0081135B" w:rsidP="0081135B">
      <w:pPr>
        <w:ind w:firstLine="5245"/>
        <w:rPr>
          <w:color w:val="000000"/>
          <w:szCs w:val="24"/>
        </w:rPr>
      </w:pPr>
      <w:r>
        <w:rPr>
          <w:color w:val="000000"/>
          <w:szCs w:val="24"/>
        </w:rPr>
        <w:lastRenderedPageBreak/>
        <w:t>Vaiko minimalios ir vidutinės priežiūros</w:t>
      </w:r>
    </w:p>
    <w:p w14:paraId="72503485" w14:textId="77777777" w:rsidR="0081135B" w:rsidRDefault="0081135B" w:rsidP="0081135B">
      <w:pPr>
        <w:ind w:left="3888" w:firstLine="1296"/>
        <w:rPr>
          <w:color w:val="000000"/>
          <w:szCs w:val="24"/>
        </w:rPr>
      </w:pPr>
      <w:r>
        <w:rPr>
          <w:color w:val="000000"/>
          <w:szCs w:val="24"/>
        </w:rPr>
        <w:t>priemonių,  auklėjamojo poveikio priemonės</w:t>
      </w:r>
    </w:p>
    <w:p w14:paraId="09FBCB67" w14:textId="0377C6D7" w:rsidR="0081135B" w:rsidRDefault="0081135B" w:rsidP="0081135B">
      <w:pPr>
        <w:ind w:left="5184"/>
        <w:rPr>
          <w:color w:val="000000"/>
          <w:szCs w:val="24"/>
        </w:rPr>
      </w:pPr>
      <w:r>
        <w:rPr>
          <w:color w:val="000000"/>
          <w:szCs w:val="24"/>
        </w:rPr>
        <w:t xml:space="preserve">įgyvendinimo </w:t>
      </w:r>
      <w:r w:rsidR="00371D3B">
        <w:rPr>
          <w:color w:val="000000"/>
          <w:szCs w:val="24"/>
        </w:rPr>
        <w:t>Šakių</w:t>
      </w:r>
      <w:r>
        <w:rPr>
          <w:color w:val="000000"/>
          <w:szCs w:val="24"/>
        </w:rPr>
        <w:t xml:space="preserve"> rajono  savivaldybėje</w:t>
      </w:r>
    </w:p>
    <w:p w14:paraId="1BB6F647" w14:textId="77777777" w:rsidR="0081135B" w:rsidRDefault="0081135B" w:rsidP="0081135B">
      <w:pPr>
        <w:ind w:left="3888" w:firstLine="1296"/>
        <w:rPr>
          <w:color w:val="000000"/>
          <w:szCs w:val="24"/>
        </w:rPr>
      </w:pPr>
      <w:r>
        <w:rPr>
          <w:color w:val="000000"/>
          <w:szCs w:val="24"/>
        </w:rPr>
        <w:t>organizavimo, koordinavimo ir kontrolės</w:t>
      </w:r>
    </w:p>
    <w:p w14:paraId="5512BCB0" w14:textId="77777777" w:rsidR="0081135B" w:rsidRDefault="0081135B" w:rsidP="0081135B">
      <w:pPr>
        <w:ind w:left="3888" w:firstLine="1296"/>
        <w:rPr>
          <w:color w:val="000000"/>
          <w:szCs w:val="24"/>
        </w:rPr>
      </w:pPr>
      <w:r>
        <w:rPr>
          <w:color w:val="000000"/>
          <w:szCs w:val="24"/>
        </w:rPr>
        <w:t>tvarkos aprašo</w:t>
      </w:r>
    </w:p>
    <w:p w14:paraId="4ADD7CEF" w14:textId="77777777" w:rsidR="0081135B" w:rsidRDefault="0081135B" w:rsidP="0081135B">
      <w:pPr>
        <w:ind w:left="5184"/>
        <w:rPr>
          <w:color w:val="000000"/>
          <w:szCs w:val="24"/>
        </w:rPr>
      </w:pPr>
      <w:r>
        <w:rPr>
          <w:color w:val="000000"/>
          <w:szCs w:val="24"/>
        </w:rPr>
        <w:t>3 priedas</w:t>
      </w:r>
    </w:p>
    <w:p w14:paraId="2E0EC43A" w14:textId="77777777" w:rsidR="0081135B" w:rsidRDefault="0081135B" w:rsidP="0081135B">
      <w:pPr>
        <w:ind w:firstLine="9"/>
        <w:rPr>
          <w:color w:val="000000"/>
          <w:szCs w:val="24"/>
        </w:rPr>
      </w:pPr>
    </w:p>
    <w:p w14:paraId="078AB207" w14:textId="77777777" w:rsidR="0081135B" w:rsidRDefault="0081135B" w:rsidP="0081135B">
      <w:pPr>
        <w:rPr>
          <w:color w:val="000000"/>
          <w:szCs w:val="24"/>
        </w:rPr>
      </w:pPr>
    </w:p>
    <w:p w14:paraId="6EDC588F" w14:textId="77777777" w:rsidR="0081135B" w:rsidRDefault="0081135B" w:rsidP="0081135B">
      <w:pPr>
        <w:jc w:val="center"/>
        <w:rPr>
          <w:color w:val="000000"/>
          <w:szCs w:val="24"/>
        </w:rPr>
      </w:pPr>
      <w:r>
        <w:rPr>
          <w:b/>
          <w:bCs/>
          <w:color w:val="000000"/>
          <w:szCs w:val="24"/>
        </w:rPr>
        <w:t>ATSAKINGŲ ASMENŲ ATASKAITA</w:t>
      </w:r>
    </w:p>
    <w:p w14:paraId="163E51A0" w14:textId="77777777" w:rsidR="0081135B" w:rsidRDefault="0081135B" w:rsidP="0081135B">
      <w:pPr>
        <w:rPr>
          <w:color w:val="000000"/>
          <w:szCs w:val="24"/>
        </w:rPr>
      </w:pPr>
    </w:p>
    <w:p w14:paraId="6FCE1B59" w14:textId="77777777" w:rsidR="0081135B" w:rsidRDefault="0081135B" w:rsidP="0081135B">
      <w:pPr>
        <w:ind w:firstLine="9"/>
        <w:rPr>
          <w:color w:val="000000"/>
          <w:szCs w:val="24"/>
        </w:rPr>
      </w:pPr>
    </w:p>
    <w:p w14:paraId="50FC1653" w14:textId="77777777" w:rsidR="0081135B" w:rsidRDefault="0081135B" w:rsidP="0081135B">
      <w:pPr>
        <w:spacing w:line="276" w:lineRule="atLeast"/>
        <w:jc w:val="center"/>
        <w:rPr>
          <w:color w:val="000000"/>
          <w:szCs w:val="24"/>
        </w:rPr>
      </w:pPr>
      <w:r>
        <w:rPr>
          <w:color w:val="000000"/>
          <w:szCs w:val="24"/>
        </w:rPr>
        <w:t>_____________________</w:t>
      </w:r>
    </w:p>
    <w:p w14:paraId="71F144B1" w14:textId="77777777" w:rsidR="0081135B" w:rsidRDefault="0081135B" w:rsidP="0081135B">
      <w:pPr>
        <w:spacing w:line="276" w:lineRule="atLeast"/>
        <w:jc w:val="center"/>
        <w:rPr>
          <w:color w:val="000000"/>
          <w:szCs w:val="24"/>
        </w:rPr>
      </w:pPr>
      <w:r>
        <w:rPr>
          <w:color w:val="000000"/>
          <w:szCs w:val="24"/>
        </w:rPr>
        <w:t>(sudarymo data)</w:t>
      </w:r>
    </w:p>
    <w:p w14:paraId="4FE532A3" w14:textId="77777777" w:rsidR="0081135B" w:rsidRDefault="0081135B" w:rsidP="0081135B">
      <w:pPr>
        <w:ind w:firstLine="9"/>
        <w:rPr>
          <w:color w:val="000000"/>
          <w:szCs w:val="24"/>
        </w:rPr>
      </w:pPr>
    </w:p>
    <w:p w14:paraId="26D46644" w14:textId="77777777" w:rsidR="0081135B" w:rsidRDefault="0081135B" w:rsidP="0081135B">
      <w:pPr>
        <w:spacing w:line="276" w:lineRule="atLeast"/>
        <w:jc w:val="both"/>
        <w:rPr>
          <w:color w:val="000000"/>
          <w:szCs w:val="24"/>
        </w:rPr>
      </w:pPr>
      <w:r>
        <w:rPr>
          <w:b/>
          <w:bCs/>
          <w:color w:val="000000"/>
          <w:szCs w:val="24"/>
        </w:rPr>
        <w:t>1. Duomenys apie vaiką</w:t>
      </w:r>
    </w:p>
    <w:p w14:paraId="3D640A62" w14:textId="77777777" w:rsidR="0081135B" w:rsidRDefault="0081135B" w:rsidP="0081135B">
      <w:pPr>
        <w:rPr>
          <w:color w:val="000000"/>
          <w:szCs w:val="24"/>
        </w:rPr>
      </w:pPr>
    </w:p>
    <w:p w14:paraId="41EF169C" w14:textId="77777777" w:rsidR="0081135B" w:rsidRDefault="0081135B" w:rsidP="0081135B">
      <w:pPr>
        <w:rPr>
          <w:color w:val="000000"/>
          <w:szCs w:val="24"/>
        </w:rPr>
      </w:pPr>
      <w:r>
        <w:rPr>
          <w:color w:val="000000"/>
          <w:szCs w:val="24"/>
        </w:rPr>
        <w:t>Vardas ir pavardė:</w:t>
      </w:r>
    </w:p>
    <w:p w14:paraId="0C4343AE" w14:textId="77777777" w:rsidR="0081135B" w:rsidRDefault="0081135B" w:rsidP="0081135B">
      <w:pPr>
        <w:rPr>
          <w:color w:val="000000"/>
          <w:szCs w:val="24"/>
        </w:rPr>
      </w:pPr>
      <w:r>
        <w:rPr>
          <w:color w:val="000000"/>
          <w:szCs w:val="24"/>
        </w:rPr>
        <w:t>Vaiko atstovai pagal įstatymą, kontaktai:</w:t>
      </w:r>
    </w:p>
    <w:p w14:paraId="0B8817FF" w14:textId="77777777" w:rsidR="0081135B" w:rsidRDefault="0081135B" w:rsidP="0081135B">
      <w:pPr>
        <w:rPr>
          <w:color w:val="000000"/>
          <w:szCs w:val="24"/>
        </w:rPr>
      </w:pPr>
      <w:r>
        <w:rPr>
          <w:color w:val="000000"/>
          <w:szCs w:val="24"/>
        </w:rPr>
        <w:t>Skirta priemonė:</w:t>
      </w:r>
    </w:p>
    <w:p w14:paraId="7F0D446F" w14:textId="77777777" w:rsidR="0081135B" w:rsidRDefault="0081135B" w:rsidP="0081135B">
      <w:pPr>
        <w:rPr>
          <w:color w:val="000000"/>
          <w:szCs w:val="24"/>
        </w:rPr>
      </w:pPr>
      <w:r>
        <w:rPr>
          <w:color w:val="000000"/>
          <w:szCs w:val="24"/>
        </w:rPr>
        <w:t>Skirtos priemonės terminas, vykdymo kartas:</w:t>
      </w:r>
    </w:p>
    <w:p w14:paraId="3B075C5F" w14:textId="77777777" w:rsidR="0081135B" w:rsidRDefault="0081135B" w:rsidP="0081135B">
      <w:pPr>
        <w:rPr>
          <w:color w:val="000000"/>
          <w:szCs w:val="24"/>
        </w:rPr>
      </w:pPr>
      <w:r>
        <w:rPr>
          <w:color w:val="000000"/>
          <w:szCs w:val="24"/>
        </w:rPr>
        <w:t>Savivaldybės administracijos direktoriaus įsakymo data ir numeris:</w:t>
      </w:r>
    </w:p>
    <w:p w14:paraId="246F80B4" w14:textId="77777777" w:rsidR="0081135B" w:rsidRDefault="0081135B" w:rsidP="0081135B">
      <w:pPr>
        <w:rPr>
          <w:color w:val="000000"/>
          <w:szCs w:val="24"/>
        </w:rPr>
      </w:pPr>
      <w:r>
        <w:rPr>
          <w:color w:val="000000"/>
          <w:szCs w:val="24"/>
        </w:rPr>
        <w:t>Ataskaitą pateikusio specialisto kontaktiniai duomenys:</w:t>
      </w:r>
    </w:p>
    <w:p w14:paraId="64A94B36" w14:textId="77777777" w:rsidR="0081135B" w:rsidRDefault="0081135B" w:rsidP="0081135B">
      <w:pPr>
        <w:rPr>
          <w:color w:val="000000"/>
          <w:szCs w:val="24"/>
        </w:rPr>
      </w:pPr>
    </w:p>
    <w:p w14:paraId="4DB73DF1" w14:textId="77777777" w:rsidR="0081135B" w:rsidRDefault="0081135B" w:rsidP="0081135B">
      <w:pPr>
        <w:rPr>
          <w:color w:val="000000"/>
          <w:szCs w:val="24"/>
        </w:rPr>
      </w:pPr>
      <w:r>
        <w:rPr>
          <w:b/>
          <w:bCs/>
          <w:color w:val="000000"/>
          <w:szCs w:val="24"/>
        </w:rPr>
        <w:t>2. Priemonės vykdymas</w:t>
      </w:r>
    </w:p>
    <w:p w14:paraId="09D032E7" w14:textId="77777777" w:rsidR="0081135B" w:rsidRDefault="0081135B" w:rsidP="0081135B">
      <w:pPr>
        <w:spacing w:line="276" w:lineRule="atLeast"/>
        <w:jc w:val="both"/>
        <w:rPr>
          <w:color w:val="000000"/>
          <w:szCs w:val="24"/>
        </w:rPr>
      </w:pPr>
      <w:r>
        <w:rPr>
          <w:color w:val="000000"/>
          <w:szCs w:val="24"/>
        </w:rPr>
        <w:t>Priemonę vykdančio asmens pavadinimas (</w:t>
      </w:r>
      <w:r>
        <w:rPr>
          <w:i/>
          <w:iCs/>
          <w:color w:val="000000"/>
          <w:szCs w:val="24"/>
        </w:rPr>
        <w:t>jei fizinis asmuo – vardas, pavardė, pareigos):</w:t>
      </w:r>
    </w:p>
    <w:p w14:paraId="133D6E0F" w14:textId="77777777" w:rsidR="0081135B" w:rsidRDefault="0081135B" w:rsidP="0081135B">
      <w:pPr>
        <w:spacing w:line="276" w:lineRule="atLeast"/>
        <w:ind w:firstLine="62"/>
        <w:jc w:val="both"/>
        <w:rPr>
          <w:color w:val="000000"/>
          <w:szCs w:val="24"/>
        </w:rPr>
      </w:pPr>
    </w:p>
    <w:p w14:paraId="36B3FA62" w14:textId="77777777" w:rsidR="0081135B" w:rsidRDefault="0081135B" w:rsidP="0081135B">
      <w:pPr>
        <w:spacing w:line="276" w:lineRule="atLeast"/>
        <w:jc w:val="both"/>
        <w:rPr>
          <w:color w:val="000000"/>
          <w:szCs w:val="24"/>
        </w:rPr>
      </w:pPr>
      <w:r>
        <w:rPr>
          <w:color w:val="000000"/>
          <w:szCs w:val="24"/>
        </w:rPr>
        <w:t xml:space="preserve">Veiklos pobūdis </w:t>
      </w:r>
      <w:r>
        <w:rPr>
          <w:i/>
          <w:iCs/>
          <w:color w:val="000000"/>
          <w:szCs w:val="24"/>
        </w:rPr>
        <w:t>(individualus darbas, grupinis darbas, metodai, dažnumas)</w:t>
      </w:r>
      <w:r>
        <w:rPr>
          <w:color w:val="000000"/>
          <w:szCs w:val="24"/>
        </w:rPr>
        <w:t>:</w:t>
      </w:r>
    </w:p>
    <w:p w14:paraId="31995FA3" w14:textId="77777777" w:rsidR="0081135B" w:rsidRDefault="0081135B" w:rsidP="0081135B">
      <w:pPr>
        <w:spacing w:line="276" w:lineRule="atLeast"/>
        <w:jc w:val="both"/>
        <w:rPr>
          <w:color w:val="000000"/>
          <w:szCs w:val="24"/>
        </w:rPr>
      </w:pPr>
    </w:p>
    <w:p w14:paraId="63F6C87A" w14:textId="77777777" w:rsidR="0081135B" w:rsidRDefault="0081135B" w:rsidP="0081135B">
      <w:pPr>
        <w:spacing w:line="276" w:lineRule="atLeast"/>
        <w:jc w:val="both"/>
        <w:rPr>
          <w:color w:val="000000"/>
          <w:szCs w:val="24"/>
        </w:rPr>
      </w:pPr>
      <w:r>
        <w:rPr>
          <w:color w:val="000000"/>
          <w:szCs w:val="24"/>
        </w:rPr>
        <w:t xml:space="preserve">Vaiko elgesio pokyčiai </w:t>
      </w:r>
      <w:r>
        <w:rPr>
          <w:i/>
          <w:iCs/>
          <w:color w:val="000000"/>
          <w:szCs w:val="24"/>
        </w:rPr>
        <w:t>(įvertinti)</w:t>
      </w:r>
      <w:r>
        <w:rPr>
          <w:color w:val="000000"/>
          <w:szCs w:val="24"/>
        </w:rPr>
        <w:t>:</w:t>
      </w:r>
    </w:p>
    <w:p w14:paraId="0D75EF7A" w14:textId="77777777" w:rsidR="0081135B" w:rsidRDefault="0081135B" w:rsidP="0081135B">
      <w:pPr>
        <w:spacing w:line="276" w:lineRule="atLeast"/>
        <w:jc w:val="both"/>
        <w:rPr>
          <w:color w:val="000000"/>
          <w:szCs w:val="24"/>
        </w:rPr>
      </w:pPr>
    </w:p>
    <w:p w14:paraId="0070D82B" w14:textId="77777777" w:rsidR="0081135B" w:rsidRDefault="0081135B" w:rsidP="0081135B">
      <w:pPr>
        <w:spacing w:line="276" w:lineRule="atLeast"/>
        <w:jc w:val="both"/>
        <w:rPr>
          <w:color w:val="000000"/>
          <w:szCs w:val="24"/>
        </w:rPr>
      </w:pPr>
      <w:r>
        <w:rPr>
          <w:color w:val="000000"/>
          <w:szCs w:val="24"/>
        </w:rPr>
        <w:t xml:space="preserve">Vaiko atstovų pagal įstatymą dalyvavimas, jiems teiktos rekomendacijos, konsultacijos, KTP </w:t>
      </w:r>
      <w:r>
        <w:rPr>
          <w:i/>
          <w:iCs/>
          <w:color w:val="000000"/>
          <w:szCs w:val="24"/>
        </w:rPr>
        <w:t>(įvertinti):</w:t>
      </w:r>
    </w:p>
    <w:p w14:paraId="0421899F" w14:textId="77777777" w:rsidR="0081135B" w:rsidRDefault="0081135B" w:rsidP="0081135B">
      <w:pPr>
        <w:rPr>
          <w:color w:val="000000"/>
          <w:szCs w:val="24"/>
        </w:rPr>
      </w:pPr>
    </w:p>
    <w:p w14:paraId="15A93B62" w14:textId="77777777" w:rsidR="0081135B" w:rsidRDefault="0081135B" w:rsidP="0081135B">
      <w:pPr>
        <w:spacing w:line="276" w:lineRule="atLeast"/>
        <w:jc w:val="both"/>
        <w:rPr>
          <w:color w:val="000000"/>
          <w:szCs w:val="24"/>
        </w:rPr>
      </w:pPr>
      <w:r>
        <w:rPr>
          <w:color w:val="000000"/>
          <w:szCs w:val="24"/>
        </w:rPr>
        <w:t>Vaiko atstovų pagal įstatymą pareigų vykdymas:</w:t>
      </w:r>
    </w:p>
    <w:p w14:paraId="1857DA6E" w14:textId="77777777" w:rsidR="0081135B" w:rsidRDefault="0081135B" w:rsidP="0081135B">
      <w:pPr>
        <w:rPr>
          <w:color w:val="000000"/>
          <w:szCs w:val="24"/>
        </w:rPr>
      </w:pPr>
    </w:p>
    <w:p w14:paraId="7D636E87" w14:textId="77777777" w:rsidR="0081135B" w:rsidRDefault="0081135B" w:rsidP="0081135B">
      <w:pPr>
        <w:spacing w:line="276" w:lineRule="atLeast"/>
        <w:jc w:val="both"/>
        <w:rPr>
          <w:color w:val="000000"/>
          <w:szCs w:val="24"/>
        </w:rPr>
      </w:pPr>
      <w:r>
        <w:rPr>
          <w:b/>
          <w:bCs/>
          <w:color w:val="000000"/>
          <w:szCs w:val="24"/>
        </w:rPr>
        <w:t>3. Išvados ir rekomendacijos</w:t>
      </w:r>
    </w:p>
    <w:p w14:paraId="6A9428C2" w14:textId="77777777" w:rsidR="0081135B" w:rsidRDefault="0081135B" w:rsidP="0081135B">
      <w:pPr>
        <w:rPr>
          <w:color w:val="000000"/>
          <w:szCs w:val="24"/>
        </w:rPr>
      </w:pPr>
    </w:p>
    <w:p w14:paraId="50EC864C" w14:textId="77777777" w:rsidR="0081135B" w:rsidRDefault="0081135B" w:rsidP="0081135B">
      <w:pPr>
        <w:rPr>
          <w:color w:val="000000"/>
          <w:szCs w:val="24"/>
        </w:rPr>
      </w:pPr>
      <w:r>
        <w:rPr>
          <w:color w:val="000000"/>
          <w:szCs w:val="24"/>
        </w:rPr>
        <w:t xml:space="preserve">Vaiko stipriosios pusės </w:t>
      </w:r>
      <w:r>
        <w:rPr>
          <w:i/>
          <w:iCs/>
          <w:color w:val="000000"/>
          <w:szCs w:val="24"/>
        </w:rPr>
        <w:t>(gebėjimai, interesai)</w:t>
      </w:r>
      <w:r>
        <w:rPr>
          <w:color w:val="000000"/>
          <w:szCs w:val="24"/>
        </w:rPr>
        <w:t>:</w:t>
      </w:r>
    </w:p>
    <w:p w14:paraId="1CE8FA10" w14:textId="77777777" w:rsidR="0081135B" w:rsidRDefault="0081135B" w:rsidP="0081135B">
      <w:pPr>
        <w:rPr>
          <w:color w:val="000000"/>
          <w:szCs w:val="24"/>
        </w:rPr>
      </w:pPr>
      <w:r>
        <w:rPr>
          <w:color w:val="000000"/>
          <w:szCs w:val="24"/>
        </w:rPr>
        <w:t>Galimi sunkumai:</w:t>
      </w:r>
    </w:p>
    <w:p w14:paraId="30CDF33B" w14:textId="77777777" w:rsidR="0081135B" w:rsidRDefault="0081135B" w:rsidP="0081135B">
      <w:pPr>
        <w:jc w:val="both"/>
        <w:rPr>
          <w:color w:val="000000"/>
          <w:szCs w:val="24"/>
        </w:rPr>
      </w:pPr>
      <w:r>
        <w:rPr>
          <w:color w:val="000000"/>
          <w:szCs w:val="24"/>
        </w:rPr>
        <w:t>Siūlymai dėl pagalbos vaikui ir / ar vaiko atstovams pagal įstatymą teikimo:</w:t>
      </w:r>
    </w:p>
    <w:p w14:paraId="67F8F9D8" w14:textId="77777777" w:rsidR="0081135B" w:rsidRDefault="0081135B" w:rsidP="0081135B">
      <w:pPr>
        <w:rPr>
          <w:color w:val="000000"/>
          <w:szCs w:val="24"/>
        </w:rPr>
      </w:pPr>
      <w:r>
        <w:rPr>
          <w:i/>
          <w:iCs/>
          <w:color w:val="000000"/>
          <w:szCs w:val="24"/>
        </w:rPr>
        <w:t>Priemonę vykdančio asmens parašas:</w:t>
      </w:r>
    </w:p>
    <w:p w14:paraId="5595C462" w14:textId="77777777" w:rsidR="0081135B" w:rsidRDefault="0081135B" w:rsidP="0081135B">
      <w:pPr>
        <w:rPr>
          <w:color w:val="000000"/>
          <w:szCs w:val="24"/>
        </w:rPr>
      </w:pPr>
    </w:p>
    <w:p w14:paraId="6D9BD989" w14:textId="77777777" w:rsidR="0081135B" w:rsidRDefault="0081135B" w:rsidP="0081135B">
      <w:pPr>
        <w:jc w:val="center"/>
        <w:rPr>
          <w:rFonts w:ascii="Calibri" w:eastAsia="Calibri" w:hAnsi="Calibri"/>
          <w:sz w:val="22"/>
          <w:szCs w:val="22"/>
        </w:rPr>
      </w:pPr>
      <w:r>
        <w:rPr>
          <w:color w:val="000000"/>
          <w:szCs w:val="24"/>
        </w:rPr>
        <w:t>_____________________________</w:t>
      </w:r>
    </w:p>
    <w:p w14:paraId="6CCD0544" w14:textId="77777777" w:rsidR="00213731" w:rsidRDefault="00213731" w:rsidP="0081135B">
      <w:pPr>
        <w:jc w:val="center"/>
      </w:pPr>
    </w:p>
    <w:sectPr w:rsidR="00213731">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7293B9" w14:textId="77777777" w:rsidR="007D3DA3" w:rsidRDefault="007D3DA3">
      <w:r>
        <w:separator/>
      </w:r>
    </w:p>
  </w:endnote>
  <w:endnote w:type="continuationSeparator" w:id="0">
    <w:p w14:paraId="7ED57322" w14:textId="77777777" w:rsidR="007D3DA3" w:rsidRDefault="007D3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92EF08" w14:textId="77777777" w:rsidR="00A21C86" w:rsidRDefault="007D3DA3">
    <w:pPr>
      <w:tabs>
        <w:tab w:val="center" w:pos="4819"/>
        <w:tab w:val="right" w:pos="9638"/>
      </w:tabs>
      <w:rPr>
        <w:rFonts w:ascii="Calibri" w:eastAsia="Calibri" w:hAnsi="Calibri"/>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68CB44" w14:textId="77777777" w:rsidR="00A21C86" w:rsidRDefault="007D3DA3">
    <w:pPr>
      <w:tabs>
        <w:tab w:val="center" w:pos="4819"/>
        <w:tab w:val="right" w:pos="9638"/>
      </w:tabs>
      <w:rPr>
        <w:rFonts w:ascii="Calibri" w:eastAsia="Calibri" w:hAnsi="Calibri"/>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F0CAA2" w14:textId="77777777" w:rsidR="00A21C86" w:rsidRDefault="007D3DA3">
    <w:pPr>
      <w:tabs>
        <w:tab w:val="center" w:pos="4819"/>
        <w:tab w:val="right" w:pos="9638"/>
      </w:tabs>
      <w:rPr>
        <w:rFonts w:ascii="Calibri" w:eastAsia="Calibri" w:hAnsi="Calibri"/>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85A72D" w14:textId="77777777" w:rsidR="007D3DA3" w:rsidRDefault="007D3DA3">
      <w:r>
        <w:separator/>
      </w:r>
    </w:p>
  </w:footnote>
  <w:footnote w:type="continuationSeparator" w:id="0">
    <w:p w14:paraId="21FCAC12" w14:textId="77777777" w:rsidR="007D3DA3" w:rsidRDefault="007D3D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2792B7" w14:textId="77777777" w:rsidR="00A21C86" w:rsidRDefault="007D3DA3">
    <w:pPr>
      <w:tabs>
        <w:tab w:val="center" w:pos="4819"/>
        <w:tab w:val="right" w:pos="9638"/>
      </w:tabs>
      <w:rPr>
        <w:rFonts w:ascii="Calibri" w:eastAsia="Calibri" w:hAnsi="Calibri"/>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8FA4D0" w14:textId="77777777" w:rsidR="00A21C86" w:rsidRPr="00ED718D" w:rsidRDefault="002263B4">
    <w:pPr>
      <w:tabs>
        <w:tab w:val="center" w:pos="4819"/>
        <w:tab w:val="right" w:pos="9638"/>
      </w:tabs>
      <w:jc w:val="center"/>
      <w:rPr>
        <w:rFonts w:ascii="Times New Roman" w:eastAsia="Calibri" w:hAnsi="Times New Roman"/>
        <w:szCs w:val="24"/>
      </w:rPr>
    </w:pPr>
    <w:r w:rsidRPr="00ED718D">
      <w:rPr>
        <w:rFonts w:ascii="Times New Roman" w:eastAsia="Calibri" w:hAnsi="Times New Roman"/>
        <w:szCs w:val="24"/>
      </w:rPr>
      <w:fldChar w:fldCharType="begin"/>
    </w:r>
    <w:r w:rsidRPr="00ED718D">
      <w:rPr>
        <w:rFonts w:ascii="Times New Roman" w:eastAsia="Calibri" w:hAnsi="Times New Roman"/>
        <w:szCs w:val="24"/>
      </w:rPr>
      <w:instrText>PAGE   \* MERGEFORMAT</w:instrText>
    </w:r>
    <w:r w:rsidRPr="00ED718D">
      <w:rPr>
        <w:rFonts w:ascii="Times New Roman" w:eastAsia="Calibri" w:hAnsi="Times New Roman"/>
        <w:szCs w:val="24"/>
      </w:rPr>
      <w:fldChar w:fldCharType="separate"/>
    </w:r>
    <w:r w:rsidRPr="00ED718D">
      <w:rPr>
        <w:rFonts w:ascii="Times New Roman" w:eastAsia="Calibri" w:hAnsi="Times New Roman"/>
        <w:noProof/>
        <w:szCs w:val="24"/>
      </w:rPr>
      <w:t>2</w:t>
    </w:r>
    <w:r w:rsidRPr="00ED718D">
      <w:rPr>
        <w:rFonts w:ascii="Times New Roman" w:eastAsia="Calibri" w:hAnsi="Times New Roman"/>
        <w:szCs w:val="24"/>
      </w:rPr>
      <w:fldChar w:fldCharType="end"/>
    </w:r>
  </w:p>
  <w:p w14:paraId="33B28971" w14:textId="77777777" w:rsidR="00A21C86" w:rsidRDefault="007D3DA3">
    <w:pPr>
      <w:tabs>
        <w:tab w:val="center" w:pos="4819"/>
        <w:tab w:val="right" w:pos="9638"/>
      </w:tabs>
      <w:rPr>
        <w:rFonts w:ascii="Calibri" w:eastAsia="Calibri" w:hAnsi="Calibri"/>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6D3C4C" w14:textId="77777777" w:rsidR="00A21C86" w:rsidRDefault="007D3DA3">
    <w:pPr>
      <w:tabs>
        <w:tab w:val="center" w:pos="4819"/>
        <w:tab w:val="right" w:pos="9638"/>
      </w:tabs>
      <w:rPr>
        <w:rFonts w:ascii="Calibri" w:eastAsia="Calibri" w:hAnsi="Calibri"/>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DFD7767"/>
    <w:multiLevelType w:val="hybridMultilevel"/>
    <w:tmpl w:val="02A0F894"/>
    <w:lvl w:ilvl="0" w:tplc="3490CFA8">
      <w:start w:val="1"/>
      <w:numFmt w:val="decimal"/>
      <w:lvlText w:val="%1."/>
      <w:lvlJc w:val="left"/>
      <w:pPr>
        <w:ind w:left="1020" w:hanging="360"/>
      </w:pPr>
      <w:rPr>
        <w:rFonts w:ascii="Times New Roman" w:hAnsi="Times New Roman" w:hint="default"/>
      </w:rPr>
    </w:lvl>
    <w:lvl w:ilvl="1" w:tplc="04270019" w:tentative="1">
      <w:start w:val="1"/>
      <w:numFmt w:val="lowerLetter"/>
      <w:lvlText w:val="%2."/>
      <w:lvlJc w:val="left"/>
      <w:pPr>
        <w:ind w:left="1740" w:hanging="360"/>
      </w:pPr>
    </w:lvl>
    <w:lvl w:ilvl="2" w:tplc="0427001B" w:tentative="1">
      <w:start w:val="1"/>
      <w:numFmt w:val="lowerRoman"/>
      <w:lvlText w:val="%3."/>
      <w:lvlJc w:val="right"/>
      <w:pPr>
        <w:ind w:left="2460" w:hanging="180"/>
      </w:pPr>
    </w:lvl>
    <w:lvl w:ilvl="3" w:tplc="0427000F" w:tentative="1">
      <w:start w:val="1"/>
      <w:numFmt w:val="decimal"/>
      <w:lvlText w:val="%4."/>
      <w:lvlJc w:val="left"/>
      <w:pPr>
        <w:ind w:left="3180" w:hanging="360"/>
      </w:pPr>
    </w:lvl>
    <w:lvl w:ilvl="4" w:tplc="04270019" w:tentative="1">
      <w:start w:val="1"/>
      <w:numFmt w:val="lowerLetter"/>
      <w:lvlText w:val="%5."/>
      <w:lvlJc w:val="left"/>
      <w:pPr>
        <w:ind w:left="3900" w:hanging="360"/>
      </w:pPr>
    </w:lvl>
    <w:lvl w:ilvl="5" w:tplc="0427001B" w:tentative="1">
      <w:start w:val="1"/>
      <w:numFmt w:val="lowerRoman"/>
      <w:lvlText w:val="%6."/>
      <w:lvlJc w:val="right"/>
      <w:pPr>
        <w:ind w:left="4620" w:hanging="180"/>
      </w:pPr>
    </w:lvl>
    <w:lvl w:ilvl="6" w:tplc="0427000F" w:tentative="1">
      <w:start w:val="1"/>
      <w:numFmt w:val="decimal"/>
      <w:lvlText w:val="%7."/>
      <w:lvlJc w:val="left"/>
      <w:pPr>
        <w:ind w:left="5340" w:hanging="360"/>
      </w:pPr>
    </w:lvl>
    <w:lvl w:ilvl="7" w:tplc="04270019" w:tentative="1">
      <w:start w:val="1"/>
      <w:numFmt w:val="lowerLetter"/>
      <w:lvlText w:val="%8."/>
      <w:lvlJc w:val="left"/>
      <w:pPr>
        <w:ind w:left="6060" w:hanging="360"/>
      </w:pPr>
    </w:lvl>
    <w:lvl w:ilvl="8" w:tplc="0427001B" w:tentative="1">
      <w:start w:val="1"/>
      <w:numFmt w:val="lowerRoman"/>
      <w:lvlText w:val="%9."/>
      <w:lvlJc w:val="right"/>
      <w:pPr>
        <w:ind w:left="67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F13"/>
    <w:rsid w:val="000273EE"/>
    <w:rsid w:val="00072E16"/>
    <w:rsid w:val="001A2039"/>
    <w:rsid w:val="001B442D"/>
    <w:rsid w:val="001C7F39"/>
    <w:rsid w:val="001E2A74"/>
    <w:rsid w:val="00213731"/>
    <w:rsid w:val="00217E6A"/>
    <w:rsid w:val="002263B4"/>
    <w:rsid w:val="0029366D"/>
    <w:rsid w:val="002D6DB2"/>
    <w:rsid w:val="00371D3B"/>
    <w:rsid w:val="003B18C0"/>
    <w:rsid w:val="003C53E2"/>
    <w:rsid w:val="003E1FF5"/>
    <w:rsid w:val="004208C3"/>
    <w:rsid w:val="00442F30"/>
    <w:rsid w:val="0049267E"/>
    <w:rsid w:val="004D7F13"/>
    <w:rsid w:val="00530E97"/>
    <w:rsid w:val="005407D5"/>
    <w:rsid w:val="00563A11"/>
    <w:rsid w:val="0057613F"/>
    <w:rsid w:val="006153F0"/>
    <w:rsid w:val="0061780F"/>
    <w:rsid w:val="006A1451"/>
    <w:rsid w:val="006B7EEA"/>
    <w:rsid w:val="006E42E0"/>
    <w:rsid w:val="00726081"/>
    <w:rsid w:val="00770824"/>
    <w:rsid w:val="007809B2"/>
    <w:rsid w:val="00795733"/>
    <w:rsid w:val="007D3DA3"/>
    <w:rsid w:val="00801DAC"/>
    <w:rsid w:val="0081135B"/>
    <w:rsid w:val="0081178F"/>
    <w:rsid w:val="00817FC6"/>
    <w:rsid w:val="0089211B"/>
    <w:rsid w:val="008A4898"/>
    <w:rsid w:val="008B4DFE"/>
    <w:rsid w:val="008D1784"/>
    <w:rsid w:val="009230B6"/>
    <w:rsid w:val="00925B43"/>
    <w:rsid w:val="00957504"/>
    <w:rsid w:val="00A47F4E"/>
    <w:rsid w:val="00B05F27"/>
    <w:rsid w:val="00B27880"/>
    <w:rsid w:val="00B8064A"/>
    <w:rsid w:val="00BC02E2"/>
    <w:rsid w:val="00BD3DDC"/>
    <w:rsid w:val="00C152C6"/>
    <w:rsid w:val="00C77814"/>
    <w:rsid w:val="00C84E16"/>
    <w:rsid w:val="00C9319A"/>
    <w:rsid w:val="00CC4425"/>
    <w:rsid w:val="00CE2655"/>
    <w:rsid w:val="00D17B9C"/>
    <w:rsid w:val="00D46C67"/>
    <w:rsid w:val="00DB5601"/>
    <w:rsid w:val="00DC32A4"/>
    <w:rsid w:val="00DC3A6A"/>
    <w:rsid w:val="00DE17F5"/>
    <w:rsid w:val="00E1254D"/>
    <w:rsid w:val="00E2133A"/>
    <w:rsid w:val="00E269D7"/>
    <w:rsid w:val="00E8284D"/>
    <w:rsid w:val="00ED718D"/>
    <w:rsid w:val="00F11C75"/>
    <w:rsid w:val="00F8132E"/>
    <w:rsid w:val="00FA266E"/>
    <w:rsid w:val="00FB4312"/>
    <w:rsid w:val="00FD017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763AB"/>
  <w15:chartTrackingRefBased/>
  <w15:docId w15:val="{27A02FEB-2E84-41D8-B10D-D4FC5D3F6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D7F13"/>
    <w:pPr>
      <w:spacing w:after="0" w:line="240" w:lineRule="auto"/>
    </w:pPr>
    <w:rPr>
      <w:rFonts w:ascii="TimesLT" w:eastAsia="Times New Roman" w:hAnsi="TimesLT" w:cs="Times New Roman"/>
      <w:sz w:val="24"/>
      <w:szCs w:val="20"/>
      <w:lang w:eastAsia="lt-LT"/>
    </w:rPr>
  </w:style>
  <w:style w:type="paragraph" w:styleId="Antrat1">
    <w:name w:val="heading 1"/>
    <w:basedOn w:val="prastasis"/>
    <w:next w:val="prastasis"/>
    <w:link w:val="Antrat1Diagrama"/>
    <w:qFormat/>
    <w:rsid w:val="004D7F13"/>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4D7F13"/>
    <w:rPr>
      <w:rFonts w:ascii="Times New Roman" w:eastAsia="Times New Roman" w:hAnsi="Times New Roman" w:cs="Times New Roman"/>
      <w:sz w:val="24"/>
      <w:szCs w:val="20"/>
      <w:lang w:eastAsia="lt-LT"/>
    </w:rPr>
  </w:style>
  <w:style w:type="paragraph" w:styleId="Pagrindinistekstas">
    <w:name w:val="Body Text"/>
    <w:basedOn w:val="prastasis"/>
    <w:link w:val="PagrindinistekstasDiagrama"/>
    <w:semiHidden/>
    <w:rsid w:val="004D7F13"/>
    <w:pPr>
      <w:jc w:val="center"/>
    </w:pPr>
    <w:rPr>
      <w:rFonts w:ascii="Times New Roman" w:hAnsi="Times New Roman"/>
      <w:b/>
      <w:bCs/>
      <w:szCs w:val="24"/>
      <w:lang w:val="en-GB" w:eastAsia="en-US"/>
    </w:rPr>
  </w:style>
  <w:style w:type="character" w:customStyle="1" w:styleId="PagrindinistekstasDiagrama">
    <w:name w:val="Pagrindinis tekstas Diagrama"/>
    <w:basedOn w:val="Numatytasispastraiposriftas"/>
    <w:link w:val="Pagrindinistekstas"/>
    <w:semiHidden/>
    <w:rsid w:val="004D7F13"/>
    <w:rPr>
      <w:rFonts w:ascii="Times New Roman" w:eastAsia="Times New Roman" w:hAnsi="Times New Roman" w:cs="Times New Roman"/>
      <w:b/>
      <w:bCs/>
      <w:sz w:val="24"/>
      <w:szCs w:val="24"/>
      <w:lang w:val="en-GB"/>
    </w:rPr>
  </w:style>
  <w:style w:type="paragraph" w:styleId="Sraopastraipa">
    <w:name w:val="List Paragraph"/>
    <w:basedOn w:val="prastasis"/>
    <w:uiPriority w:val="34"/>
    <w:qFormat/>
    <w:rsid w:val="00DB5601"/>
    <w:pPr>
      <w:ind w:left="720"/>
      <w:contextualSpacing/>
    </w:pPr>
  </w:style>
  <w:style w:type="table" w:styleId="Lentelstinklelis">
    <w:name w:val="Table Grid"/>
    <w:basedOn w:val="prastojilentel"/>
    <w:uiPriority w:val="39"/>
    <w:rsid w:val="001B442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2777408">
      <w:bodyDiv w:val="1"/>
      <w:marLeft w:val="0"/>
      <w:marRight w:val="0"/>
      <w:marTop w:val="0"/>
      <w:marBottom w:val="0"/>
      <w:divBdr>
        <w:top w:val="none" w:sz="0" w:space="0" w:color="auto"/>
        <w:left w:val="none" w:sz="0" w:space="0" w:color="auto"/>
        <w:bottom w:val="none" w:sz="0" w:space="0" w:color="auto"/>
        <w:right w:val="none" w:sz="0" w:space="0" w:color="auto"/>
      </w:divBdr>
    </w:div>
    <w:div w:id="1071923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17364</Words>
  <Characters>9898</Characters>
  <Application>Microsoft Office Word</Application>
  <DocSecurity>0</DocSecurity>
  <Lines>82</Lines>
  <Paragraphs>54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27208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Aušra Pavydienė</dc:creator>
  <cp:keywords/>
  <dc:description/>
  <cp:lastModifiedBy>Aušra Pavydienė</cp:lastModifiedBy>
  <cp:revision>2</cp:revision>
  <cp:lastPrinted>2021-02-10T13:39:00Z</cp:lastPrinted>
  <dcterms:created xsi:type="dcterms:W3CDTF">2021-02-11T09:53:00Z</dcterms:created>
  <dcterms:modified xsi:type="dcterms:W3CDTF">2021-02-11T09:53:00Z</dcterms:modified>
</cp:coreProperties>
</file>