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2C763" w14:textId="58AEFD50" w:rsidR="00097933" w:rsidRPr="005203DC" w:rsidRDefault="00B860DC">
      <w:pPr>
        <w:jc w:val="center"/>
        <w:rPr>
          <w:rFonts w:ascii="Times New Roman" w:hAnsi="Times New Roman"/>
          <w:b/>
          <w:sz w:val="24"/>
          <w:szCs w:val="24"/>
          <w:lang w:eastAsia="lt-LT"/>
        </w:rPr>
      </w:pPr>
      <w:r w:rsidRPr="005203DC">
        <w:rPr>
          <w:rFonts w:ascii="Times New Roman" w:hAnsi="Times New Roman"/>
          <w:noProof/>
          <w:sz w:val="24"/>
          <w:szCs w:val="24"/>
          <w:lang w:eastAsia="lt-LT"/>
        </w:rPr>
        <w:drawing>
          <wp:inline distT="0" distB="0" distL="0" distR="0" wp14:anchorId="1C04FEB5" wp14:editId="12623F09">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C38D781" w14:textId="77777777" w:rsidR="005203DC" w:rsidRPr="007F6F07" w:rsidRDefault="005203DC">
      <w:pPr>
        <w:jc w:val="center"/>
        <w:rPr>
          <w:rFonts w:ascii="Times New Roman" w:hAnsi="Times New Roman"/>
          <w:b/>
          <w:lang w:eastAsia="lt-LT"/>
        </w:rPr>
      </w:pPr>
    </w:p>
    <w:p w14:paraId="7F981DA4" w14:textId="77777777" w:rsidR="00097933" w:rsidRPr="005203DC" w:rsidRDefault="00434A6F">
      <w:pPr>
        <w:jc w:val="center"/>
        <w:rPr>
          <w:rFonts w:ascii="Times New Roman" w:hAnsi="Times New Roman"/>
          <w:b/>
          <w:sz w:val="24"/>
          <w:szCs w:val="24"/>
        </w:rPr>
      </w:pPr>
      <w:r w:rsidRPr="005203DC">
        <w:rPr>
          <w:rFonts w:ascii="Times New Roman" w:hAnsi="Times New Roman"/>
          <w:b/>
          <w:sz w:val="24"/>
          <w:szCs w:val="24"/>
        </w:rPr>
        <w:t xml:space="preserve">ŠAKIŲ RAJONO SAVIVALDYBĖS </w:t>
      </w:r>
      <w:r w:rsidR="005D72B6" w:rsidRPr="005203DC">
        <w:rPr>
          <w:rFonts w:ascii="Times New Roman" w:hAnsi="Times New Roman"/>
          <w:b/>
          <w:sz w:val="24"/>
          <w:szCs w:val="24"/>
        </w:rPr>
        <w:t>TARYBA</w:t>
      </w:r>
    </w:p>
    <w:p w14:paraId="09B62660" w14:textId="77777777" w:rsidR="00097933" w:rsidRPr="005203DC" w:rsidRDefault="00097933">
      <w:pPr>
        <w:jc w:val="center"/>
        <w:rPr>
          <w:rFonts w:ascii="Times New Roman" w:hAnsi="Times New Roman"/>
          <w:b/>
          <w:sz w:val="24"/>
          <w:szCs w:val="24"/>
        </w:rPr>
      </w:pPr>
    </w:p>
    <w:p w14:paraId="2BEAE5DA" w14:textId="77777777" w:rsidR="00097933" w:rsidRPr="005203DC" w:rsidRDefault="005D72B6">
      <w:pPr>
        <w:pStyle w:val="Antrat3"/>
        <w:rPr>
          <w:b/>
          <w:szCs w:val="24"/>
        </w:rPr>
      </w:pPr>
      <w:r w:rsidRPr="005203DC">
        <w:rPr>
          <w:b/>
          <w:szCs w:val="24"/>
        </w:rPr>
        <w:t>SPRENDIMAS</w:t>
      </w:r>
    </w:p>
    <w:p w14:paraId="6E40914A" w14:textId="4C592160" w:rsidR="0058308A" w:rsidRPr="007F6F07" w:rsidRDefault="0058308A" w:rsidP="0058308A">
      <w:pPr>
        <w:pStyle w:val="Antrat1"/>
        <w:jc w:val="center"/>
        <w:rPr>
          <w:b/>
          <w:bCs/>
          <w:szCs w:val="24"/>
        </w:rPr>
      </w:pPr>
      <w:r w:rsidRPr="007F6F07">
        <w:rPr>
          <w:b/>
          <w:bCs/>
          <w:szCs w:val="24"/>
        </w:rPr>
        <w:t>DĖL</w:t>
      </w:r>
      <w:r w:rsidR="00CC4264" w:rsidRPr="007F6F07">
        <w:rPr>
          <w:b/>
          <w:bCs/>
          <w:szCs w:val="24"/>
        </w:rPr>
        <w:t xml:space="preserve"> </w:t>
      </w:r>
      <w:r w:rsidRPr="007F6F07">
        <w:rPr>
          <w:b/>
          <w:bCs/>
          <w:szCs w:val="24"/>
        </w:rPr>
        <w:t xml:space="preserve">ŠAKIŲ SOCIALINIŲ PASLAUGŲ </w:t>
      </w:r>
      <w:r w:rsidR="003D4B68">
        <w:rPr>
          <w:b/>
          <w:bCs/>
          <w:szCs w:val="24"/>
        </w:rPr>
        <w:t xml:space="preserve">CENTRO </w:t>
      </w:r>
      <w:r w:rsidRPr="007F6F07">
        <w:rPr>
          <w:b/>
          <w:bCs/>
          <w:szCs w:val="24"/>
        </w:rPr>
        <w:t>NUOSTATŲ PATVIRTINIMO</w:t>
      </w:r>
    </w:p>
    <w:p w14:paraId="7A7E8F59" w14:textId="77777777" w:rsidR="00097933" w:rsidRPr="005203DC" w:rsidRDefault="00097933">
      <w:pPr>
        <w:tabs>
          <w:tab w:val="left" w:pos="6804"/>
        </w:tabs>
        <w:rPr>
          <w:rFonts w:ascii="Times New Roman" w:hAnsi="Times New Roman"/>
          <w:b/>
          <w:sz w:val="24"/>
          <w:szCs w:val="24"/>
        </w:rPr>
      </w:pPr>
    </w:p>
    <w:p w14:paraId="644E457C" w14:textId="271CB8A1" w:rsidR="00097933" w:rsidRPr="005203DC" w:rsidRDefault="001D585A">
      <w:pPr>
        <w:tabs>
          <w:tab w:val="left" w:pos="6804"/>
        </w:tabs>
        <w:jc w:val="center"/>
        <w:rPr>
          <w:rFonts w:ascii="Times New Roman" w:hAnsi="Times New Roman"/>
          <w:sz w:val="24"/>
          <w:szCs w:val="24"/>
        </w:rPr>
      </w:pPr>
      <w:r w:rsidRPr="005203DC">
        <w:rPr>
          <w:rFonts w:ascii="Times New Roman" w:hAnsi="Times New Roman"/>
          <w:sz w:val="24"/>
          <w:szCs w:val="24"/>
        </w:rPr>
        <w:t>20</w:t>
      </w:r>
      <w:r w:rsidR="00B55422" w:rsidRPr="005203DC">
        <w:rPr>
          <w:rFonts w:ascii="Times New Roman" w:hAnsi="Times New Roman"/>
          <w:sz w:val="24"/>
          <w:szCs w:val="24"/>
        </w:rPr>
        <w:t>2</w:t>
      </w:r>
      <w:r w:rsidR="00940390">
        <w:rPr>
          <w:rFonts w:ascii="Times New Roman" w:hAnsi="Times New Roman"/>
          <w:sz w:val="24"/>
          <w:szCs w:val="24"/>
        </w:rPr>
        <w:t>4</w:t>
      </w:r>
      <w:r w:rsidRPr="005203DC">
        <w:rPr>
          <w:rFonts w:ascii="Times New Roman" w:hAnsi="Times New Roman"/>
          <w:sz w:val="24"/>
          <w:szCs w:val="24"/>
        </w:rPr>
        <w:t xml:space="preserve"> m.</w:t>
      </w:r>
      <w:r w:rsidR="00B55422" w:rsidRPr="005203DC">
        <w:rPr>
          <w:rFonts w:ascii="Times New Roman" w:hAnsi="Times New Roman"/>
          <w:sz w:val="24"/>
          <w:szCs w:val="24"/>
        </w:rPr>
        <w:t xml:space="preserve"> </w:t>
      </w:r>
      <w:r w:rsidR="00940390">
        <w:rPr>
          <w:rFonts w:ascii="Times New Roman" w:hAnsi="Times New Roman"/>
          <w:sz w:val="24"/>
          <w:szCs w:val="24"/>
        </w:rPr>
        <w:t>vasario 9</w:t>
      </w:r>
      <w:r w:rsidRPr="005203DC">
        <w:rPr>
          <w:rFonts w:ascii="Times New Roman" w:hAnsi="Times New Roman"/>
          <w:sz w:val="24"/>
          <w:szCs w:val="24"/>
        </w:rPr>
        <w:t xml:space="preserve"> d. </w:t>
      </w:r>
      <w:r w:rsidR="00434A6F" w:rsidRPr="005203DC">
        <w:rPr>
          <w:rFonts w:ascii="Times New Roman" w:hAnsi="Times New Roman"/>
          <w:sz w:val="24"/>
          <w:szCs w:val="24"/>
        </w:rPr>
        <w:t>Nr.</w:t>
      </w:r>
      <w:r w:rsidR="00B55422" w:rsidRPr="005203DC">
        <w:rPr>
          <w:rFonts w:ascii="Times New Roman" w:hAnsi="Times New Roman"/>
          <w:sz w:val="24"/>
          <w:szCs w:val="24"/>
        </w:rPr>
        <w:t xml:space="preserve"> T</w:t>
      </w:r>
      <w:r w:rsidR="001A188C">
        <w:rPr>
          <w:rFonts w:ascii="Times New Roman" w:hAnsi="Times New Roman"/>
          <w:sz w:val="24"/>
          <w:szCs w:val="24"/>
        </w:rPr>
        <w:t>SP-</w:t>
      </w:r>
      <w:r w:rsidR="004934D6">
        <w:rPr>
          <w:rFonts w:ascii="Times New Roman" w:hAnsi="Times New Roman"/>
          <w:sz w:val="24"/>
          <w:szCs w:val="24"/>
        </w:rPr>
        <w:t>41</w:t>
      </w:r>
    </w:p>
    <w:p w14:paraId="0021EA61" w14:textId="76E6E9C6" w:rsidR="004F7D85" w:rsidRPr="005203DC" w:rsidRDefault="00434A6F" w:rsidP="004F7D85">
      <w:pPr>
        <w:tabs>
          <w:tab w:val="left" w:pos="6804"/>
        </w:tabs>
        <w:jc w:val="center"/>
        <w:rPr>
          <w:rFonts w:ascii="Times New Roman" w:hAnsi="Times New Roman"/>
          <w:sz w:val="24"/>
          <w:szCs w:val="24"/>
        </w:rPr>
      </w:pPr>
      <w:r w:rsidRPr="005203DC">
        <w:rPr>
          <w:rFonts w:ascii="Times New Roman" w:hAnsi="Times New Roman"/>
          <w:sz w:val="24"/>
          <w:szCs w:val="24"/>
        </w:rPr>
        <w:t>Šakiai</w:t>
      </w:r>
    </w:p>
    <w:p w14:paraId="13A33B68" w14:textId="77777777" w:rsidR="00C47EC0" w:rsidRPr="005203DC" w:rsidRDefault="00C47EC0" w:rsidP="004F7D85">
      <w:pPr>
        <w:tabs>
          <w:tab w:val="left" w:pos="6804"/>
        </w:tabs>
        <w:jc w:val="center"/>
        <w:rPr>
          <w:rFonts w:ascii="Times New Roman" w:hAnsi="Times New Roman"/>
          <w:sz w:val="24"/>
          <w:szCs w:val="24"/>
        </w:rPr>
      </w:pPr>
    </w:p>
    <w:p w14:paraId="2C70440C" w14:textId="474A4122" w:rsidR="001A188C" w:rsidRPr="002340B2" w:rsidRDefault="00EB1993" w:rsidP="001A188C">
      <w:pPr>
        <w:pStyle w:val="Pagrindinistekstas"/>
        <w:tabs>
          <w:tab w:val="left" w:pos="720"/>
        </w:tabs>
        <w:spacing w:after="0" w:line="360" w:lineRule="auto"/>
        <w:ind w:firstLine="720"/>
        <w:jc w:val="both"/>
        <w:rPr>
          <w:rFonts w:ascii="Times New Roman" w:hAnsi="Times New Roman"/>
          <w:sz w:val="24"/>
          <w:szCs w:val="24"/>
        </w:rPr>
      </w:pPr>
      <w:r w:rsidRPr="002340B2">
        <w:rPr>
          <w:rFonts w:ascii="Times New Roman" w:hAnsi="Times New Roman"/>
          <w:color w:val="000000"/>
          <w:sz w:val="24"/>
          <w:szCs w:val="24"/>
        </w:rPr>
        <w:t xml:space="preserve">Vadovaudamasi </w:t>
      </w:r>
      <w:r w:rsidRPr="002340B2">
        <w:rPr>
          <w:rFonts w:ascii="Times New Roman" w:hAnsi="Times New Roman"/>
          <w:sz w:val="24"/>
          <w:szCs w:val="24"/>
        </w:rPr>
        <w:t>Lietuvos Respublikos vietos savivaldos įstatymo 1</w:t>
      </w:r>
      <w:r>
        <w:rPr>
          <w:rFonts w:ascii="Times New Roman" w:hAnsi="Times New Roman"/>
          <w:sz w:val="24"/>
          <w:szCs w:val="24"/>
        </w:rPr>
        <w:t>5</w:t>
      </w:r>
      <w:r w:rsidRPr="002340B2">
        <w:rPr>
          <w:rFonts w:ascii="Times New Roman" w:hAnsi="Times New Roman"/>
          <w:sz w:val="24"/>
          <w:szCs w:val="24"/>
        </w:rPr>
        <w:t xml:space="preserve"> straipsnio </w:t>
      </w:r>
      <w:r>
        <w:rPr>
          <w:rFonts w:ascii="Times New Roman" w:hAnsi="Times New Roman"/>
          <w:sz w:val="24"/>
          <w:szCs w:val="24"/>
        </w:rPr>
        <w:t>2</w:t>
      </w:r>
      <w:r w:rsidRPr="002340B2">
        <w:rPr>
          <w:rFonts w:ascii="Times New Roman" w:hAnsi="Times New Roman"/>
          <w:sz w:val="24"/>
          <w:szCs w:val="24"/>
        </w:rPr>
        <w:t xml:space="preserve"> dali</w:t>
      </w:r>
      <w:r>
        <w:rPr>
          <w:rFonts w:ascii="Times New Roman" w:hAnsi="Times New Roman"/>
          <w:sz w:val="24"/>
          <w:szCs w:val="24"/>
        </w:rPr>
        <w:t>es 9 punktu</w:t>
      </w:r>
      <w:r w:rsidRPr="002340B2">
        <w:rPr>
          <w:rFonts w:ascii="Times New Roman" w:hAnsi="Times New Roman"/>
          <w:sz w:val="24"/>
          <w:szCs w:val="24"/>
        </w:rPr>
        <w:t>,</w:t>
      </w:r>
      <w:r w:rsidRPr="002340B2">
        <w:rPr>
          <w:rFonts w:ascii="Times New Roman" w:hAnsi="Times New Roman"/>
          <w:color w:val="000000"/>
          <w:sz w:val="24"/>
          <w:szCs w:val="24"/>
        </w:rPr>
        <w:t xml:space="preserve"> </w:t>
      </w:r>
      <w:r w:rsidR="00A13506">
        <w:rPr>
          <w:rFonts w:ascii="Times New Roman" w:hAnsi="Times New Roman"/>
          <w:color w:val="000000"/>
          <w:sz w:val="24"/>
          <w:szCs w:val="24"/>
        </w:rPr>
        <w:t xml:space="preserve">27 straipsnio 2 dalies 6 punktu, </w:t>
      </w:r>
      <w:r w:rsidR="001A188C">
        <w:rPr>
          <w:rFonts w:ascii="Times New Roman" w:hAnsi="Times New Roman"/>
          <w:color w:val="000000"/>
          <w:sz w:val="24"/>
          <w:szCs w:val="24"/>
        </w:rPr>
        <w:t>Šakių rajono savivaldybės mero 2024 m. sausio</w:t>
      </w:r>
      <w:r w:rsidR="00F0463D">
        <w:rPr>
          <w:rFonts w:ascii="Times New Roman" w:hAnsi="Times New Roman"/>
          <w:color w:val="000000"/>
          <w:sz w:val="24"/>
          <w:szCs w:val="24"/>
        </w:rPr>
        <w:t xml:space="preserve"> 29 </w:t>
      </w:r>
      <w:r w:rsidR="001A188C">
        <w:rPr>
          <w:rFonts w:ascii="Times New Roman" w:hAnsi="Times New Roman"/>
          <w:color w:val="000000"/>
          <w:sz w:val="24"/>
          <w:szCs w:val="24"/>
        </w:rPr>
        <w:t>d. potvarki</w:t>
      </w:r>
      <w:r w:rsidR="008853BE">
        <w:rPr>
          <w:rFonts w:ascii="Times New Roman" w:hAnsi="Times New Roman"/>
          <w:color w:val="000000"/>
          <w:sz w:val="24"/>
          <w:szCs w:val="24"/>
        </w:rPr>
        <w:t>u</w:t>
      </w:r>
      <w:r w:rsidR="00D37412">
        <w:rPr>
          <w:rFonts w:ascii="Times New Roman" w:hAnsi="Times New Roman"/>
          <w:color w:val="000000"/>
          <w:sz w:val="24"/>
          <w:szCs w:val="24"/>
        </w:rPr>
        <w:t xml:space="preserve"> </w:t>
      </w:r>
      <w:r w:rsidR="001A188C">
        <w:rPr>
          <w:rFonts w:ascii="Times New Roman" w:hAnsi="Times New Roman"/>
          <w:color w:val="000000"/>
          <w:sz w:val="24"/>
          <w:szCs w:val="24"/>
        </w:rPr>
        <w:t>Nr. MT-</w:t>
      </w:r>
      <w:r w:rsidR="00F0463D">
        <w:rPr>
          <w:rFonts w:ascii="Times New Roman" w:hAnsi="Times New Roman"/>
          <w:color w:val="000000"/>
          <w:sz w:val="24"/>
          <w:szCs w:val="24"/>
        </w:rPr>
        <w:t>34</w:t>
      </w:r>
      <w:r w:rsidR="004934D6">
        <w:rPr>
          <w:rFonts w:ascii="Times New Roman" w:hAnsi="Times New Roman"/>
          <w:color w:val="000000"/>
          <w:sz w:val="24"/>
          <w:szCs w:val="24"/>
        </w:rPr>
        <w:t xml:space="preserve"> </w:t>
      </w:r>
      <w:r w:rsidR="001A188C">
        <w:rPr>
          <w:rFonts w:ascii="Times New Roman" w:hAnsi="Times New Roman"/>
          <w:color w:val="000000"/>
          <w:sz w:val="24"/>
          <w:szCs w:val="24"/>
        </w:rPr>
        <w:t>„Dėl teikimoׅ“</w:t>
      </w:r>
      <w:r w:rsidR="001A188C" w:rsidRPr="002340B2">
        <w:rPr>
          <w:rFonts w:ascii="Times New Roman" w:hAnsi="Times New Roman"/>
          <w:color w:val="000000"/>
          <w:sz w:val="24"/>
          <w:szCs w:val="24"/>
        </w:rPr>
        <w:t xml:space="preserve">, </w:t>
      </w:r>
      <w:r w:rsidR="001A188C" w:rsidRPr="002340B2">
        <w:rPr>
          <w:rFonts w:ascii="Times New Roman" w:hAnsi="Times New Roman"/>
          <w:sz w:val="24"/>
          <w:szCs w:val="24"/>
        </w:rPr>
        <w:t>Šakių rajono savivaldybės taryba n u s p r e n d ž i a:</w:t>
      </w:r>
    </w:p>
    <w:p w14:paraId="1085B524" w14:textId="580BD475" w:rsidR="001D695D" w:rsidRDefault="002A3DE0" w:rsidP="001A188C">
      <w:pPr>
        <w:pStyle w:val="Pagrindinistekstas"/>
        <w:numPr>
          <w:ilvl w:val="0"/>
          <w:numId w:val="7"/>
        </w:numPr>
        <w:tabs>
          <w:tab w:val="left" w:pos="720"/>
        </w:tabs>
        <w:spacing w:after="0" w:line="360" w:lineRule="auto"/>
        <w:jc w:val="both"/>
        <w:rPr>
          <w:rFonts w:ascii="Times New Roman" w:hAnsi="Times New Roman"/>
          <w:sz w:val="24"/>
          <w:szCs w:val="24"/>
        </w:rPr>
      </w:pPr>
      <w:r w:rsidRPr="001D695D">
        <w:rPr>
          <w:rFonts w:ascii="Times New Roman" w:hAnsi="Times New Roman"/>
          <w:sz w:val="24"/>
          <w:szCs w:val="24"/>
        </w:rPr>
        <w:t>Patvirtinti</w:t>
      </w:r>
      <w:r w:rsidR="00CC4264" w:rsidRPr="001D695D">
        <w:rPr>
          <w:rFonts w:ascii="Times New Roman" w:hAnsi="Times New Roman"/>
          <w:sz w:val="24"/>
          <w:szCs w:val="24"/>
        </w:rPr>
        <w:t xml:space="preserve"> </w:t>
      </w:r>
      <w:r w:rsidRPr="001D695D">
        <w:rPr>
          <w:rFonts w:ascii="Times New Roman" w:hAnsi="Times New Roman"/>
          <w:sz w:val="24"/>
          <w:szCs w:val="24"/>
        </w:rPr>
        <w:t>Šakių socialinių paslaugų centro nuostatus (pridedama).</w:t>
      </w:r>
    </w:p>
    <w:p w14:paraId="65DFAFD9" w14:textId="703C2244" w:rsidR="001D695D" w:rsidRDefault="002A3DE0" w:rsidP="001A188C">
      <w:pPr>
        <w:pStyle w:val="Pagrindinistekstas"/>
        <w:numPr>
          <w:ilvl w:val="0"/>
          <w:numId w:val="7"/>
        </w:numPr>
        <w:tabs>
          <w:tab w:val="left" w:pos="720"/>
        </w:tabs>
        <w:spacing w:after="0" w:line="360" w:lineRule="auto"/>
        <w:jc w:val="both"/>
        <w:rPr>
          <w:rFonts w:ascii="Times New Roman" w:hAnsi="Times New Roman"/>
          <w:sz w:val="24"/>
          <w:szCs w:val="24"/>
        </w:rPr>
      </w:pPr>
      <w:r w:rsidRPr="001D695D">
        <w:rPr>
          <w:rFonts w:ascii="Times New Roman" w:hAnsi="Times New Roman"/>
          <w:sz w:val="24"/>
          <w:szCs w:val="24"/>
        </w:rPr>
        <w:t xml:space="preserve">Įgalioti Šakių socialinių paslaugų centro direktorę pasirašyti Šakių socialinių paslaugų centro nuostatus ir juos teisės aktų nustatyta tvarka ir terminais įregistruoti Juridinių asmenų registre. </w:t>
      </w:r>
    </w:p>
    <w:p w14:paraId="2B9F5BBA" w14:textId="22059400" w:rsidR="001D695D" w:rsidRDefault="002A3DE0" w:rsidP="001A188C">
      <w:pPr>
        <w:pStyle w:val="Pagrindinistekstas"/>
        <w:numPr>
          <w:ilvl w:val="0"/>
          <w:numId w:val="7"/>
        </w:numPr>
        <w:tabs>
          <w:tab w:val="left" w:pos="720"/>
        </w:tabs>
        <w:spacing w:after="0" w:line="360" w:lineRule="auto"/>
        <w:jc w:val="both"/>
        <w:rPr>
          <w:rFonts w:ascii="Times New Roman" w:hAnsi="Times New Roman"/>
          <w:sz w:val="24"/>
          <w:szCs w:val="24"/>
        </w:rPr>
      </w:pPr>
      <w:r w:rsidRPr="001D695D">
        <w:rPr>
          <w:rFonts w:ascii="Times New Roman" w:hAnsi="Times New Roman"/>
          <w:sz w:val="24"/>
          <w:szCs w:val="24"/>
        </w:rPr>
        <w:t>Pripažinti netekusi</w:t>
      </w:r>
      <w:r w:rsidR="001A188C">
        <w:rPr>
          <w:rFonts w:ascii="Times New Roman" w:hAnsi="Times New Roman"/>
          <w:sz w:val="24"/>
          <w:szCs w:val="24"/>
        </w:rPr>
        <w:t>ais</w:t>
      </w:r>
      <w:r w:rsidRPr="001D695D">
        <w:rPr>
          <w:rFonts w:ascii="Times New Roman" w:hAnsi="Times New Roman"/>
          <w:sz w:val="24"/>
          <w:szCs w:val="24"/>
        </w:rPr>
        <w:t xml:space="preserve"> galios </w:t>
      </w:r>
      <w:r w:rsidR="00A40578" w:rsidRPr="001D695D">
        <w:rPr>
          <w:rFonts w:ascii="Times New Roman" w:hAnsi="Times New Roman"/>
          <w:sz w:val="24"/>
          <w:szCs w:val="24"/>
        </w:rPr>
        <w:t xml:space="preserve">Šakių </w:t>
      </w:r>
      <w:r w:rsidRPr="001D695D">
        <w:rPr>
          <w:rFonts w:ascii="Times New Roman" w:hAnsi="Times New Roman"/>
          <w:sz w:val="24"/>
          <w:szCs w:val="24"/>
        </w:rPr>
        <w:t>rajono savivaldybės tarybos 20</w:t>
      </w:r>
      <w:r w:rsidR="00B5052B" w:rsidRPr="001D695D">
        <w:rPr>
          <w:rFonts w:ascii="Times New Roman" w:hAnsi="Times New Roman"/>
          <w:sz w:val="24"/>
          <w:szCs w:val="24"/>
        </w:rPr>
        <w:t>2</w:t>
      </w:r>
      <w:r w:rsidR="001A188C">
        <w:rPr>
          <w:rFonts w:ascii="Times New Roman" w:hAnsi="Times New Roman"/>
          <w:sz w:val="24"/>
          <w:szCs w:val="24"/>
        </w:rPr>
        <w:t>3</w:t>
      </w:r>
      <w:r w:rsidRPr="001D695D">
        <w:rPr>
          <w:rFonts w:ascii="Times New Roman" w:hAnsi="Times New Roman"/>
          <w:sz w:val="24"/>
          <w:szCs w:val="24"/>
        </w:rPr>
        <w:t xml:space="preserve"> m. </w:t>
      </w:r>
      <w:r w:rsidR="001A188C">
        <w:rPr>
          <w:rFonts w:ascii="Times New Roman" w:hAnsi="Times New Roman"/>
          <w:sz w:val="24"/>
          <w:szCs w:val="24"/>
        </w:rPr>
        <w:t>liepos 21</w:t>
      </w:r>
      <w:r w:rsidRPr="001D695D">
        <w:rPr>
          <w:rFonts w:ascii="Times New Roman" w:hAnsi="Times New Roman"/>
          <w:sz w:val="24"/>
          <w:szCs w:val="24"/>
        </w:rPr>
        <w:t xml:space="preserve"> d. sprendim</w:t>
      </w:r>
      <w:r w:rsidR="001A188C">
        <w:rPr>
          <w:rFonts w:ascii="Times New Roman" w:hAnsi="Times New Roman"/>
          <w:sz w:val="24"/>
          <w:szCs w:val="24"/>
        </w:rPr>
        <w:t>o</w:t>
      </w:r>
      <w:r w:rsidRPr="001D695D">
        <w:rPr>
          <w:rFonts w:ascii="Times New Roman" w:hAnsi="Times New Roman"/>
          <w:sz w:val="24"/>
          <w:szCs w:val="24"/>
        </w:rPr>
        <w:t xml:space="preserve"> Nr. T-</w:t>
      </w:r>
      <w:r w:rsidR="006E03E4" w:rsidRPr="001D695D">
        <w:rPr>
          <w:rFonts w:ascii="Times New Roman" w:hAnsi="Times New Roman"/>
          <w:sz w:val="24"/>
          <w:szCs w:val="24"/>
        </w:rPr>
        <w:t>2</w:t>
      </w:r>
      <w:r w:rsidR="001A188C">
        <w:rPr>
          <w:rFonts w:ascii="Times New Roman" w:hAnsi="Times New Roman"/>
          <w:sz w:val="24"/>
          <w:szCs w:val="24"/>
        </w:rPr>
        <w:t>47</w:t>
      </w:r>
      <w:r w:rsidRPr="001D695D">
        <w:rPr>
          <w:rFonts w:ascii="Times New Roman" w:hAnsi="Times New Roman"/>
          <w:sz w:val="24"/>
          <w:szCs w:val="24"/>
        </w:rPr>
        <w:t xml:space="preserve"> „Dėl </w:t>
      </w:r>
      <w:r w:rsidR="00B5052B" w:rsidRPr="001D695D">
        <w:rPr>
          <w:rFonts w:ascii="Times New Roman" w:hAnsi="Times New Roman"/>
          <w:sz w:val="24"/>
          <w:szCs w:val="24"/>
        </w:rPr>
        <w:t xml:space="preserve">biudžetinės įstaigos </w:t>
      </w:r>
      <w:r w:rsidRPr="001D695D">
        <w:rPr>
          <w:rFonts w:ascii="Times New Roman" w:hAnsi="Times New Roman"/>
          <w:sz w:val="24"/>
          <w:szCs w:val="24"/>
        </w:rPr>
        <w:t>Šakių socialinių paslaugų centro</w:t>
      </w:r>
      <w:r w:rsidR="001A188C">
        <w:rPr>
          <w:rFonts w:ascii="Times New Roman" w:hAnsi="Times New Roman"/>
          <w:sz w:val="24"/>
          <w:szCs w:val="24"/>
        </w:rPr>
        <w:t xml:space="preserve"> buveinės</w:t>
      </w:r>
      <w:r w:rsidRPr="001D695D">
        <w:rPr>
          <w:rFonts w:ascii="Times New Roman" w:hAnsi="Times New Roman"/>
          <w:sz w:val="24"/>
          <w:szCs w:val="24"/>
        </w:rPr>
        <w:t xml:space="preserve"> </w:t>
      </w:r>
      <w:r w:rsidR="001A188C">
        <w:rPr>
          <w:rFonts w:ascii="Times New Roman" w:hAnsi="Times New Roman"/>
          <w:sz w:val="24"/>
          <w:szCs w:val="24"/>
        </w:rPr>
        <w:t xml:space="preserve">adreso pakeitimo ir </w:t>
      </w:r>
      <w:r w:rsidRPr="001D695D">
        <w:rPr>
          <w:rFonts w:ascii="Times New Roman" w:hAnsi="Times New Roman"/>
          <w:sz w:val="24"/>
          <w:szCs w:val="24"/>
        </w:rPr>
        <w:t>nuostatų patvirtinimo“</w:t>
      </w:r>
      <w:r w:rsidR="001A188C">
        <w:rPr>
          <w:rFonts w:ascii="Times New Roman" w:hAnsi="Times New Roman"/>
          <w:sz w:val="24"/>
          <w:szCs w:val="24"/>
        </w:rPr>
        <w:t xml:space="preserve"> 2 punkt</w:t>
      </w:r>
      <w:r w:rsidR="006C5C6B">
        <w:rPr>
          <w:rFonts w:ascii="Times New Roman" w:hAnsi="Times New Roman"/>
          <w:sz w:val="24"/>
          <w:szCs w:val="24"/>
        </w:rPr>
        <w:t>ą</w:t>
      </w:r>
      <w:r w:rsidRPr="001D695D">
        <w:rPr>
          <w:rFonts w:ascii="Times New Roman" w:hAnsi="Times New Roman"/>
          <w:sz w:val="24"/>
          <w:szCs w:val="24"/>
        </w:rPr>
        <w:t>.</w:t>
      </w:r>
    </w:p>
    <w:p w14:paraId="1C28BC03" w14:textId="6A91D46E" w:rsidR="00ED60FD" w:rsidRPr="001D695D" w:rsidRDefault="00CC4264" w:rsidP="001A188C">
      <w:pPr>
        <w:pStyle w:val="Pagrindinistekstas"/>
        <w:numPr>
          <w:ilvl w:val="0"/>
          <w:numId w:val="7"/>
        </w:numPr>
        <w:tabs>
          <w:tab w:val="left" w:pos="720"/>
        </w:tabs>
        <w:spacing w:after="0" w:line="360" w:lineRule="auto"/>
        <w:jc w:val="both"/>
        <w:rPr>
          <w:rFonts w:ascii="Times New Roman" w:hAnsi="Times New Roman"/>
          <w:sz w:val="24"/>
          <w:szCs w:val="24"/>
        </w:rPr>
      </w:pPr>
      <w:r w:rsidRPr="001D695D">
        <w:rPr>
          <w:rFonts w:ascii="Times New Roman" w:hAnsi="Times New Roman"/>
          <w:sz w:val="24"/>
          <w:szCs w:val="24"/>
        </w:rPr>
        <w:t xml:space="preserve">Nustatyti, kad šio </w:t>
      </w:r>
      <w:r w:rsidR="001F3283" w:rsidRPr="001D695D">
        <w:rPr>
          <w:rFonts w:ascii="Times New Roman" w:hAnsi="Times New Roman"/>
          <w:sz w:val="24"/>
          <w:szCs w:val="24"/>
        </w:rPr>
        <w:t>s</w:t>
      </w:r>
      <w:r w:rsidR="00D147CC" w:rsidRPr="001D695D">
        <w:rPr>
          <w:rFonts w:ascii="Times New Roman" w:hAnsi="Times New Roman"/>
          <w:sz w:val="24"/>
          <w:szCs w:val="24"/>
        </w:rPr>
        <w:t xml:space="preserve">prendimo </w:t>
      </w:r>
      <w:r w:rsidR="001A188C">
        <w:rPr>
          <w:rFonts w:ascii="Times New Roman" w:hAnsi="Times New Roman"/>
          <w:sz w:val="24"/>
          <w:szCs w:val="24"/>
        </w:rPr>
        <w:t>3</w:t>
      </w:r>
      <w:r w:rsidR="00D147CC" w:rsidRPr="001D695D">
        <w:rPr>
          <w:rFonts w:ascii="Times New Roman" w:hAnsi="Times New Roman"/>
          <w:sz w:val="24"/>
          <w:szCs w:val="24"/>
        </w:rPr>
        <w:t xml:space="preserve"> punktas įsigalioja </w:t>
      </w:r>
      <w:r w:rsidRPr="001D695D">
        <w:rPr>
          <w:rFonts w:ascii="Times New Roman" w:hAnsi="Times New Roman"/>
          <w:sz w:val="24"/>
          <w:szCs w:val="24"/>
        </w:rPr>
        <w:t>nuo</w:t>
      </w:r>
      <w:r w:rsidR="00D147CC" w:rsidRPr="001D695D">
        <w:rPr>
          <w:rFonts w:ascii="Times New Roman" w:hAnsi="Times New Roman"/>
          <w:sz w:val="24"/>
          <w:szCs w:val="24"/>
        </w:rPr>
        <w:t xml:space="preserve"> sprendimo</w:t>
      </w:r>
      <w:r w:rsidRPr="001D695D">
        <w:rPr>
          <w:rFonts w:ascii="Times New Roman" w:hAnsi="Times New Roman"/>
          <w:sz w:val="24"/>
          <w:szCs w:val="24"/>
        </w:rPr>
        <w:t xml:space="preserve"> </w:t>
      </w:r>
      <w:r w:rsidR="001A188C">
        <w:rPr>
          <w:rFonts w:ascii="Times New Roman" w:hAnsi="Times New Roman"/>
          <w:sz w:val="24"/>
          <w:szCs w:val="24"/>
        </w:rPr>
        <w:t>1</w:t>
      </w:r>
      <w:r w:rsidRPr="001D695D">
        <w:rPr>
          <w:rFonts w:ascii="Times New Roman" w:hAnsi="Times New Roman"/>
          <w:sz w:val="24"/>
          <w:szCs w:val="24"/>
        </w:rPr>
        <w:t xml:space="preserve"> punktu</w:t>
      </w:r>
      <w:r w:rsidR="00D147CC" w:rsidRPr="001D695D">
        <w:rPr>
          <w:rFonts w:ascii="Times New Roman" w:hAnsi="Times New Roman"/>
          <w:sz w:val="24"/>
          <w:szCs w:val="24"/>
        </w:rPr>
        <w:t xml:space="preserve"> patvirtint</w:t>
      </w:r>
      <w:r w:rsidRPr="001D695D">
        <w:rPr>
          <w:rFonts w:ascii="Times New Roman" w:hAnsi="Times New Roman"/>
          <w:sz w:val="24"/>
          <w:szCs w:val="24"/>
        </w:rPr>
        <w:t>ų</w:t>
      </w:r>
      <w:r w:rsidR="00D147CC" w:rsidRPr="001D695D">
        <w:rPr>
          <w:rFonts w:ascii="Times New Roman" w:hAnsi="Times New Roman"/>
          <w:sz w:val="24"/>
          <w:szCs w:val="24"/>
        </w:rPr>
        <w:t xml:space="preserve"> nuostat</w:t>
      </w:r>
      <w:r w:rsidRPr="001D695D">
        <w:rPr>
          <w:rFonts w:ascii="Times New Roman" w:hAnsi="Times New Roman"/>
          <w:sz w:val="24"/>
          <w:szCs w:val="24"/>
        </w:rPr>
        <w:t>ų</w:t>
      </w:r>
      <w:r w:rsidR="00D147CC" w:rsidRPr="001D695D">
        <w:rPr>
          <w:rFonts w:ascii="Times New Roman" w:hAnsi="Times New Roman"/>
          <w:sz w:val="24"/>
          <w:szCs w:val="24"/>
        </w:rPr>
        <w:t xml:space="preserve"> </w:t>
      </w:r>
      <w:r w:rsidR="008B7D9E" w:rsidRPr="001D695D">
        <w:rPr>
          <w:rFonts w:ascii="Times New Roman" w:hAnsi="Times New Roman"/>
          <w:sz w:val="24"/>
          <w:szCs w:val="24"/>
        </w:rPr>
        <w:t>į</w:t>
      </w:r>
      <w:r w:rsidR="00D147CC" w:rsidRPr="001D695D">
        <w:rPr>
          <w:rFonts w:ascii="Times New Roman" w:hAnsi="Times New Roman"/>
          <w:sz w:val="24"/>
          <w:szCs w:val="24"/>
        </w:rPr>
        <w:t>registra</w:t>
      </w:r>
      <w:r w:rsidRPr="001D695D">
        <w:rPr>
          <w:rFonts w:ascii="Times New Roman" w:hAnsi="Times New Roman"/>
          <w:sz w:val="24"/>
          <w:szCs w:val="24"/>
        </w:rPr>
        <w:t>vimo</w:t>
      </w:r>
      <w:r w:rsidR="00D147CC" w:rsidRPr="001D695D">
        <w:rPr>
          <w:rFonts w:ascii="Times New Roman" w:hAnsi="Times New Roman"/>
          <w:sz w:val="24"/>
          <w:szCs w:val="24"/>
        </w:rPr>
        <w:t xml:space="preserve"> </w:t>
      </w:r>
      <w:r w:rsidR="008B7D9E" w:rsidRPr="001D695D">
        <w:rPr>
          <w:rFonts w:ascii="Times New Roman" w:hAnsi="Times New Roman"/>
          <w:sz w:val="24"/>
          <w:szCs w:val="24"/>
        </w:rPr>
        <w:t>J</w:t>
      </w:r>
      <w:r w:rsidR="00D147CC" w:rsidRPr="001D695D">
        <w:rPr>
          <w:rFonts w:ascii="Times New Roman" w:hAnsi="Times New Roman"/>
          <w:sz w:val="24"/>
          <w:szCs w:val="24"/>
        </w:rPr>
        <w:t>uridinių asmenų registre</w:t>
      </w:r>
      <w:r w:rsidRPr="001D695D">
        <w:rPr>
          <w:rFonts w:ascii="Times New Roman" w:hAnsi="Times New Roman"/>
          <w:sz w:val="24"/>
          <w:szCs w:val="24"/>
        </w:rPr>
        <w:t xml:space="preserve"> dienos.</w:t>
      </w:r>
    </w:p>
    <w:p w14:paraId="71BE7ED5" w14:textId="6058F35F" w:rsidR="002A3DE0" w:rsidRPr="005203DC" w:rsidRDefault="002A3DE0" w:rsidP="001A188C">
      <w:pPr>
        <w:tabs>
          <w:tab w:val="left" w:pos="720"/>
        </w:tabs>
        <w:spacing w:line="360" w:lineRule="auto"/>
        <w:jc w:val="both"/>
        <w:rPr>
          <w:rFonts w:ascii="Times New Roman" w:hAnsi="Times New Roman"/>
          <w:sz w:val="24"/>
          <w:szCs w:val="24"/>
        </w:rPr>
      </w:pPr>
      <w:r w:rsidRPr="005203DC">
        <w:rPr>
          <w:rFonts w:ascii="Times New Roman" w:hAnsi="Times New Roman"/>
          <w:sz w:val="24"/>
          <w:szCs w:val="24"/>
        </w:rPr>
        <w:tab/>
        <w:t>Šis sprendimas per vieną mėnesį nuo sprendimo paskelbimo dienos gali būti skundžiamas Lietuvos administracinių ginčų komisijos Kauno apygardos skyriui adresu: Laisvės al. 36, Kaunas, arba Regionų administracinio teismo Kauno rūmams adresu: A. Mickevičiaus g. 8A, Kaunas.   </w:t>
      </w:r>
    </w:p>
    <w:p w14:paraId="6E163B08" w14:textId="65E38CD4" w:rsidR="00D147CC" w:rsidRPr="005203DC" w:rsidRDefault="00D147CC" w:rsidP="00AA223A">
      <w:pPr>
        <w:tabs>
          <w:tab w:val="left" w:pos="720"/>
        </w:tabs>
        <w:spacing w:line="276" w:lineRule="auto"/>
        <w:jc w:val="both"/>
        <w:rPr>
          <w:rFonts w:ascii="Times New Roman" w:hAnsi="Times New Roman"/>
          <w:sz w:val="24"/>
          <w:szCs w:val="24"/>
        </w:rPr>
      </w:pPr>
    </w:p>
    <w:p w14:paraId="659E82A5" w14:textId="0D06E7C9" w:rsidR="00D147CC" w:rsidRDefault="00D147CC" w:rsidP="001B5521">
      <w:pPr>
        <w:tabs>
          <w:tab w:val="left" w:pos="720"/>
        </w:tabs>
        <w:spacing w:line="276" w:lineRule="auto"/>
        <w:jc w:val="both"/>
        <w:rPr>
          <w:rFonts w:ascii="Times New Roman" w:hAnsi="Times New Roman"/>
          <w:sz w:val="24"/>
          <w:szCs w:val="24"/>
        </w:rPr>
      </w:pPr>
    </w:p>
    <w:p w14:paraId="67DC7EE8" w14:textId="77777777" w:rsidR="001A188C" w:rsidRDefault="001A188C" w:rsidP="001B5521">
      <w:pPr>
        <w:tabs>
          <w:tab w:val="left" w:pos="720"/>
        </w:tabs>
        <w:spacing w:line="276" w:lineRule="auto"/>
        <w:jc w:val="both"/>
        <w:rPr>
          <w:rFonts w:ascii="Times New Roman" w:hAnsi="Times New Roman"/>
          <w:sz w:val="24"/>
          <w:szCs w:val="24"/>
        </w:rPr>
      </w:pPr>
    </w:p>
    <w:p w14:paraId="657DD059" w14:textId="77777777" w:rsidR="001A188C" w:rsidRDefault="001A188C" w:rsidP="001B5521">
      <w:pPr>
        <w:tabs>
          <w:tab w:val="left" w:pos="720"/>
        </w:tabs>
        <w:spacing w:line="276" w:lineRule="auto"/>
        <w:jc w:val="both"/>
        <w:rPr>
          <w:rFonts w:ascii="Times New Roman" w:hAnsi="Times New Roman"/>
          <w:sz w:val="24"/>
          <w:szCs w:val="24"/>
        </w:rPr>
      </w:pPr>
    </w:p>
    <w:p w14:paraId="19E10038" w14:textId="77777777" w:rsidR="001A188C" w:rsidRPr="005203DC" w:rsidRDefault="001A188C" w:rsidP="001B5521">
      <w:pPr>
        <w:tabs>
          <w:tab w:val="left" w:pos="720"/>
        </w:tabs>
        <w:spacing w:line="276" w:lineRule="auto"/>
        <w:jc w:val="both"/>
        <w:rPr>
          <w:rFonts w:ascii="Times New Roman" w:hAnsi="Times New Roman"/>
          <w:sz w:val="24"/>
          <w:szCs w:val="24"/>
        </w:rPr>
      </w:pPr>
    </w:p>
    <w:p w14:paraId="4E8C5C8A" w14:textId="77777777" w:rsidR="005D72B6" w:rsidRPr="005203DC" w:rsidRDefault="005D72B6" w:rsidP="005D72B6">
      <w:pPr>
        <w:overflowPunct w:val="0"/>
        <w:autoSpaceDE w:val="0"/>
        <w:autoSpaceDN w:val="0"/>
        <w:adjustRightInd w:val="0"/>
        <w:rPr>
          <w:rFonts w:ascii="Times New Roman" w:hAnsi="Times New Roman"/>
          <w:sz w:val="24"/>
          <w:szCs w:val="24"/>
        </w:rPr>
      </w:pPr>
    </w:p>
    <w:p w14:paraId="79C70401" w14:textId="42D2E0E7" w:rsidR="005D72B6" w:rsidRPr="005203DC" w:rsidRDefault="005D72B6" w:rsidP="00715811">
      <w:pPr>
        <w:overflowPunct w:val="0"/>
        <w:autoSpaceDE w:val="0"/>
        <w:autoSpaceDN w:val="0"/>
        <w:adjustRightInd w:val="0"/>
        <w:rPr>
          <w:rFonts w:ascii="Times New Roman" w:hAnsi="Times New Roman"/>
          <w:sz w:val="24"/>
          <w:szCs w:val="24"/>
        </w:rPr>
      </w:pPr>
      <w:r w:rsidRPr="005203DC">
        <w:rPr>
          <w:rFonts w:ascii="Times New Roman" w:hAnsi="Times New Roman"/>
          <w:sz w:val="24"/>
          <w:szCs w:val="24"/>
        </w:rPr>
        <w:t>Savivaldybės meras</w:t>
      </w:r>
      <w:r w:rsidRPr="005203DC">
        <w:rPr>
          <w:rFonts w:ascii="Times New Roman" w:hAnsi="Times New Roman"/>
          <w:sz w:val="24"/>
          <w:szCs w:val="24"/>
        </w:rPr>
        <w:tab/>
      </w:r>
      <w:r w:rsidRPr="005203DC">
        <w:rPr>
          <w:rFonts w:ascii="Times New Roman" w:hAnsi="Times New Roman"/>
          <w:sz w:val="24"/>
          <w:szCs w:val="24"/>
        </w:rPr>
        <w:tab/>
      </w:r>
      <w:r w:rsidRPr="005203DC">
        <w:rPr>
          <w:rFonts w:ascii="Times New Roman" w:hAnsi="Times New Roman"/>
          <w:sz w:val="24"/>
          <w:szCs w:val="24"/>
        </w:rPr>
        <w:tab/>
      </w:r>
      <w:r w:rsidRPr="005203DC">
        <w:rPr>
          <w:rFonts w:ascii="Times New Roman" w:hAnsi="Times New Roman"/>
          <w:sz w:val="24"/>
          <w:szCs w:val="24"/>
        </w:rPr>
        <w:tab/>
      </w:r>
      <w:r w:rsidR="004603C8">
        <w:rPr>
          <w:rFonts w:ascii="Times New Roman" w:hAnsi="Times New Roman"/>
          <w:sz w:val="24"/>
          <w:szCs w:val="24"/>
        </w:rPr>
        <w:t xml:space="preserve">                                                 Raimondas Januševičius</w:t>
      </w:r>
    </w:p>
    <w:p w14:paraId="264F3AFF" w14:textId="2C07426C" w:rsidR="00355BA6" w:rsidRPr="005203DC" w:rsidRDefault="00355BA6" w:rsidP="00355BA6">
      <w:pPr>
        <w:rPr>
          <w:rFonts w:ascii="Times New Roman" w:hAnsi="Times New Roman"/>
          <w:sz w:val="24"/>
          <w:szCs w:val="24"/>
        </w:rPr>
      </w:pPr>
    </w:p>
    <w:p w14:paraId="2D8BFB35" w14:textId="6E30EF27" w:rsidR="00D147CC" w:rsidRPr="005203DC" w:rsidRDefault="00D147CC" w:rsidP="00355BA6">
      <w:pPr>
        <w:rPr>
          <w:rFonts w:ascii="Times New Roman" w:hAnsi="Times New Roman"/>
          <w:sz w:val="24"/>
          <w:szCs w:val="24"/>
        </w:rPr>
      </w:pPr>
    </w:p>
    <w:p w14:paraId="24A3A303" w14:textId="3DCB3BA4" w:rsidR="00DF49E0" w:rsidRDefault="00DF49E0" w:rsidP="00355BA6">
      <w:pPr>
        <w:rPr>
          <w:rFonts w:ascii="Times New Roman" w:hAnsi="Times New Roman"/>
          <w:sz w:val="24"/>
          <w:szCs w:val="24"/>
        </w:rPr>
      </w:pPr>
    </w:p>
    <w:p w14:paraId="16317A9B" w14:textId="77777777" w:rsidR="00D147CC" w:rsidRDefault="00D147CC" w:rsidP="00355BA6">
      <w:pPr>
        <w:rPr>
          <w:rFonts w:ascii="Times New Roman" w:hAnsi="Times New Roman"/>
          <w:sz w:val="24"/>
          <w:szCs w:val="24"/>
        </w:rPr>
      </w:pPr>
    </w:p>
    <w:p w14:paraId="02C03B44" w14:textId="77777777" w:rsidR="001A188C" w:rsidRDefault="001A188C" w:rsidP="00355BA6">
      <w:pPr>
        <w:rPr>
          <w:rFonts w:ascii="Times New Roman" w:hAnsi="Times New Roman"/>
          <w:sz w:val="24"/>
          <w:szCs w:val="24"/>
        </w:rPr>
      </w:pPr>
    </w:p>
    <w:p w14:paraId="5B83F444" w14:textId="77777777" w:rsidR="00DA04A2" w:rsidRDefault="00DA04A2" w:rsidP="00355BA6">
      <w:pPr>
        <w:rPr>
          <w:rFonts w:ascii="Times New Roman" w:hAnsi="Times New Roman"/>
          <w:sz w:val="24"/>
          <w:szCs w:val="24"/>
        </w:rPr>
      </w:pPr>
    </w:p>
    <w:p w14:paraId="2FF179B6" w14:textId="77777777" w:rsidR="00DA04A2" w:rsidRDefault="00DA04A2" w:rsidP="00355BA6">
      <w:pPr>
        <w:rPr>
          <w:rFonts w:ascii="Times New Roman" w:hAnsi="Times New Roman"/>
          <w:sz w:val="24"/>
          <w:szCs w:val="24"/>
        </w:rPr>
      </w:pPr>
    </w:p>
    <w:p w14:paraId="715541E9" w14:textId="77777777" w:rsidR="001A188C" w:rsidRPr="005203DC" w:rsidRDefault="001A188C" w:rsidP="00355BA6">
      <w:pPr>
        <w:rPr>
          <w:rFonts w:ascii="Times New Roman" w:hAnsi="Times New Roman"/>
          <w:sz w:val="24"/>
          <w:szCs w:val="24"/>
        </w:rPr>
      </w:pPr>
    </w:p>
    <w:p w14:paraId="48971E48" w14:textId="214B8DA4" w:rsidR="001C3352" w:rsidRPr="005203DC" w:rsidRDefault="001C3352" w:rsidP="001C3352">
      <w:pPr>
        <w:rPr>
          <w:rFonts w:ascii="Times New Roman" w:hAnsi="Times New Roman"/>
          <w:sz w:val="24"/>
          <w:szCs w:val="24"/>
        </w:rPr>
      </w:pPr>
      <w:r w:rsidRPr="005203DC">
        <w:rPr>
          <w:rFonts w:ascii="Times New Roman" w:hAnsi="Times New Roman"/>
          <w:sz w:val="24"/>
          <w:szCs w:val="24"/>
        </w:rPr>
        <w:t>Parengė:</w:t>
      </w:r>
      <w:r w:rsidRPr="005203DC">
        <w:rPr>
          <w:rFonts w:ascii="Times New Roman" w:hAnsi="Times New Roman"/>
          <w:sz w:val="24"/>
          <w:szCs w:val="24"/>
        </w:rPr>
        <w:tab/>
        <w:t>Socialinės paramos skyrius (</w:t>
      </w:r>
      <w:r w:rsidR="00E755BF">
        <w:rPr>
          <w:rFonts w:ascii="Times New Roman" w:hAnsi="Times New Roman"/>
          <w:sz w:val="24"/>
          <w:szCs w:val="24"/>
        </w:rPr>
        <w:t>E. Macevičiūtė-Orentienė</w:t>
      </w:r>
      <w:r w:rsidRPr="005203DC">
        <w:rPr>
          <w:rFonts w:ascii="Times New Roman" w:hAnsi="Times New Roman"/>
          <w:sz w:val="24"/>
          <w:szCs w:val="24"/>
        </w:rPr>
        <w:t xml:space="preserve">) </w:t>
      </w:r>
    </w:p>
    <w:p w14:paraId="33AA5DF3" w14:textId="6CB4A463" w:rsidR="007F6F07" w:rsidRDefault="001C3352" w:rsidP="00196385">
      <w:pPr>
        <w:rPr>
          <w:rFonts w:ascii="Times New Roman" w:hAnsi="Times New Roman"/>
          <w:sz w:val="24"/>
          <w:szCs w:val="24"/>
        </w:rPr>
      </w:pPr>
      <w:r w:rsidRPr="005203DC">
        <w:rPr>
          <w:rFonts w:ascii="Times New Roman" w:hAnsi="Times New Roman"/>
          <w:sz w:val="24"/>
          <w:szCs w:val="24"/>
        </w:rPr>
        <w:t xml:space="preserve">Pranešėja: </w:t>
      </w:r>
      <w:r w:rsidRPr="005203DC">
        <w:rPr>
          <w:rFonts w:ascii="Times New Roman" w:hAnsi="Times New Roman"/>
          <w:sz w:val="24"/>
          <w:szCs w:val="24"/>
        </w:rPr>
        <w:tab/>
      </w:r>
      <w:r w:rsidR="00B5052B">
        <w:rPr>
          <w:rFonts w:ascii="Times New Roman" w:hAnsi="Times New Roman"/>
          <w:sz w:val="24"/>
          <w:szCs w:val="24"/>
        </w:rPr>
        <w:t>D. Pilypaityt</w:t>
      </w:r>
      <w:r w:rsidR="00A37977">
        <w:rPr>
          <w:rFonts w:ascii="Times New Roman" w:hAnsi="Times New Roman"/>
          <w:sz w:val="24"/>
          <w:szCs w:val="24"/>
        </w:rPr>
        <w:t>ė</w:t>
      </w:r>
    </w:p>
    <w:p w14:paraId="69135C27" w14:textId="77777777" w:rsidR="006F3E61" w:rsidRDefault="006F3E61" w:rsidP="00196385">
      <w:pPr>
        <w:rPr>
          <w:rFonts w:ascii="Times New Roman" w:hAnsi="Times New Roman"/>
          <w:sz w:val="24"/>
          <w:szCs w:val="24"/>
        </w:rPr>
      </w:pPr>
    </w:p>
    <w:p w14:paraId="034EEEB5" w14:textId="1F01100A" w:rsidR="00AD0475" w:rsidRPr="005203DC" w:rsidRDefault="00DA04A2" w:rsidP="00AD0475">
      <w:pPr>
        <w:jc w:val="center"/>
        <w:rPr>
          <w:rFonts w:ascii="Times New Roman" w:hAnsi="Times New Roman"/>
          <w:b/>
          <w:sz w:val="24"/>
          <w:szCs w:val="24"/>
        </w:rPr>
      </w:pPr>
      <w:r>
        <w:rPr>
          <w:rFonts w:ascii="Times New Roman" w:hAnsi="Times New Roman"/>
          <w:b/>
          <w:sz w:val="24"/>
          <w:szCs w:val="24"/>
        </w:rPr>
        <w:lastRenderedPageBreak/>
        <w:t>Š</w:t>
      </w:r>
      <w:r w:rsidR="00AD0475" w:rsidRPr="005203DC">
        <w:rPr>
          <w:rFonts w:ascii="Times New Roman" w:hAnsi="Times New Roman"/>
          <w:b/>
          <w:sz w:val="24"/>
          <w:szCs w:val="24"/>
        </w:rPr>
        <w:t>AKIŲ RAJONO SAVIVALDYBĖS ADMINISTRACIJOS</w:t>
      </w:r>
      <w:r w:rsidR="00AD0475" w:rsidRPr="005203DC">
        <w:rPr>
          <w:rFonts w:ascii="Times New Roman" w:hAnsi="Times New Roman"/>
          <w:b/>
          <w:noProof/>
          <w:sz w:val="24"/>
          <w:szCs w:val="24"/>
        </w:rPr>
        <w:t xml:space="preserve"> </w:t>
      </w:r>
    </w:p>
    <w:p w14:paraId="0628548C" w14:textId="77777777" w:rsidR="00AD0475" w:rsidRPr="005203DC" w:rsidRDefault="00AD0475" w:rsidP="00AD0475">
      <w:pPr>
        <w:tabs>
          <w:tab w:val="left" w:pos="6804"/>
        </w:tabs>
        <w:rPr>
          <w:rFonts w:ascii="Times New Roman" w:hAnsi="Times New Roman"/>
          <w:b/>
          <w:sz w:val="24"/>
          <w:szCs w:val="24"/>
        </w:rPr>
      </w:pPr>
      <w:r w:rsidRPr="005203DC">
        <w:rPr>
          <w:rFonts w:ascii="Times New Roman" w:hAnsi="Times New Roman"/>
          <w:b/>
          <w:sz w:val="24"/>
          <w:szCs w:val="24"/>
        </w:rPr>
        <w:tab/>
        <w:t xml:space="preserve">   </w:t>
      </w:r>
    </w:p>
    <w:p w14:paraId="54403A94" w14:textId="77777777" w:rsidR="00AD0475" w:rsidRPr="005203DC" w:rsidRDefault="00AD0475" w:rsidP="00AD0475">
      <w:pPr>
        <w:jc w:val="center"/>
        <w:rPr>
          <w:rFonts w:ascii="Times New Roman" w:hAnsi="Times New Roman"/>
          <w:b/>
          <w:sz w:val="24"/>
          <w:szCs w:val="24"/>
        </w:rPr>
      </w:pPr>
      <w:r w:rsidRPr="005203DC">
        <w:rPr>
          <w:rFonts w:ascii="Times New Roman" w:hAnsi="Times New Roman"/>
          <w:b/>
          <w:sz w:val="24"/>
          <w:szCs w:val="24"/>
        </w:rPr>
        <w:t>AIŠKINAMASIS RAŠTAS</w:t>
      </w:r>
    </w:p>
    <w:p w14:paraId="3F1427AF" w14:textId="77777777" w:rsidR="00AD0475" w:rsidRPr="005203DC" w:rsidRDefault="00AD0475" w:rsidP="00AD0475">
      <w:pPr>
        <w:jc w:val="center"/>
        <w:rPr>
          <w:rFonts w:ascii="Times New Roman" w:hAnsi="Times New Roman"/>
          <w:b/>
          <w:sz w:val="24"/>
          <w:szCs w:val="24"/>
        </w:rPr>
      </w:pPr>
      <w:r w:rsidRPr="005203DC">
        <w:rPr>
          <w:rFonts w:ascii="Times New Roman" w:hAnsi="Times New Roman"/>
          <w:b/>
          <w:sz w:val="24"/>
          <w:szCs w:val="24"/>
        </w:rPr>
        <w:t>PRIE ŠAKIŲ RAJONO SAVIVALDYBĖS TARYBOS SPRENDIMO</w:t>
      </w:r>
    </w:p>
    <w:p w14:paraId="03432CA9" w14:textId="6F04531C" w:rsidR="00AD0475" w:rsidRPr="005203DC" w:rsidRDefault="00AD0475" w:rsidP="00AD0475">
      <w:pPr>
        <w:jc w:val="center"/>
        <w:rPr>
          <w:rFonts w:ascii="Times New Roman" w:hAnsi="Times New Roman"/>
          <w:b/>
          <w:sz w:val="24"/>
          <w:szCs w:val="24"/>
        </w:rPr>
      </w:pPr>
      <w:r w:rsidRPr="005203DC">
        <w:rPr>
          <w:rFonts w:ascii="Times New Roman" w:hAnsi="Times New Roman"/>
          <w:b/>
          <w:sz w:val="24"/>
          <w:szCs w:val="24"/>
        </w:rPr>
        <w:t>„DĖL</w:t>
      </w:r>
      <w:r w:rsidR="001B5521" w:rsidRPr="007F6F07">
        <w:rPr>
          <w:rFonts w:ascii="Times New Roman" w:hAnsi="Times New Roman"/>
          <w:b/>
          <w:bCs/>
          <w:sz w:val="24"/>
          <w:szCs w:val="24"/>
        </w:rPr>
        <w:t xml:space="preserve"> </w:t>
      </w:r>
      <w:r w:rsidR="001B5521" w:rsidRPr="007F6F07">
        <w:rPr>
          <w:rFonts w:ascii="Times New Roman" w:hAnsi="Times New Roman" w:hint="eastAsia"/>
          <w:b/>
          <w:bCs/>
          <w:sz w:val="24"/>
          <w:szCs w:val="24"/>
        </w:rPr>
        <w:t>Š</w:t>
      </w:r>
      <w:r w:rsidR="001B5521" w:rsidRPr="007F6F07">
        <w:rPr>
          <w:rFonts w:ascii="Times New Roman" w:hAnsi="Times New Roman"/>
          <w:b/>
          <w:bCs/>
          <w:sz w:val="24"/>
          <w:szCs w:val="24"/>
        </w:rPr>
        <w:t>AKI</w:t>
      </w:r>
      <w:r w:rsidR="001B5521" w:rsidRPr="007F6F07">
        <w:rPr>
          <w:rFonts w:ascii="Times New Roman" w:hAnsi="Times New Roman" w:hint="eastAsia"/>
          <w:b/>
          <w:bCs/>
          <w:sz w:val="24"/>
          <w:szCs w:val="24"/>
        </w:rPr>
        <w:t>Ų</w:t>
      </w:r>
      <w:r w:rsidR="001B5521" w:rsidRPr="007F6F07">
        <w:rPr>
          <w:rFonts w:ascii="Times New Roman" w:hAnsi="Times New Roman"/>
          <w:b/>
          <w:bCs/>
          <w:sz w:val="24"/>
          <w:szCs w:val="24"/>
        </w:rPr>
        <w:t xml:space="preserve"> SOCIALINI</w:t>
      </w:r>
      <w:r w:rsidR="001B5521" w:rsidRPr="007F6F07">
        <w:rPr>
          <w:rFonts w:ascii="Times New Roman" w:hAnsi="Times New Roman" w:hint="eastAsia"/>
          <w:b/>
          <w:bCs/>
          <w:sz w:val="24"/>
          <w:szCs w:val="24"/>
        </w:rPr>
        <w:t>Ų</w:t>
      </w:r>
      <w:r w:rsidR="001B5521" w:rsidRPr="007F6F07">
        <w:rPr>
          <w:rFonts w:ascii="Times New Roman" w:hAnsi="Times New Roman"/>
          <w:b/>
          <w:bCs/>
          <w:sz w:val="24"/>
          <w:szCs w:val="24"/>
        </w:rPr>
        <w:t xml:space="preserve"> PASLAUG</w:t>
      </w:r>
      <w:r w:rsidR="001B5521" w:rsidRPr="007F6F07">
        <w:rPr>
          <w:rFonts w:ascii="Times New Roman" w:hAnsi="Times New Roman" w:hint="eastAsia"/>
          <w:b/>
          <w:bCs/>
          <w:sz w:val="24"/>
          <w:szCs w:val="24"/>
        </w:rPr>
        <w:t>Ų</w:t>
      </w:r>
      <w:r w:rsidR="001B5521" w:rsidRPr="007F6F07">
        <w:rPr>
          <w:rFonts w:ascii="Times New Roman" w:hAnsi="Times New Roman"/>
          <w:b/>
          <w:bCs/>
          <w:sz w:val="24"/>
          <w:szCs w:val="24"/>
        </w:rPr>
        <w:t xml:space="preserve"> CENTRO</w:t>
      </w:r>
      <w:r w:rsidR="00EC54FB">
        <w:rPr>
          <w:rFonts w:ascii="Times New Roman" w:hAnsi="Times New Roman"/>
          <w:b/>
          <w:bCs/>
          <w:sz w:val="24"/>
          <w:szCs w:val="24"/>
        </w:rPr>
        <w:t xml:space="preserve"> </w:t>
      </w:r>
      <w:r w:rsidR="001B5521" w:rsidRPr="007F6F07">
        <w:rPr>
          <w:rFonts w:ascii="Times New Roman" w:hAnsi="Times New Roman"/>
          <w:b/>
          <w:bCs/>
          <w:sz w:val="24"/>
          <w:szCs w:val="24"/>
        </w:rPr>
        <w:t>NUOSTAT</w:t>
      </w:r>
      <w:r w:rsidR="001B5521" w:rsidRPr="007F6F07">
        <w:rPr>
          <w:rFonts w:ascii="Times New Roman" w:hAnsi="Times New Roman" w:hint="eastAsia"/>
          <w:b/>
          <w:bCs/>
          <w:sz w:val="24"/>
          <w:szCs w:val="24"/>
        </w:rPr>
        <w:t>Ų</w:t>
      </w:r>
      <w:r w:rsidR="001B5521" w:rsidRPr="007F6F07">
        <w:rPr>
          <w:rFonts w:ascii="Times New Roman" w:hAnsi="Times New Roman"/>
          <w:b/>
          <w:bCs/>
          <w:sz w:val="24"/>
          <w:szCs w:val="24"/>
        </w:rPr>
        <w:t xml:space="preserve"> PATVIRTINIMO</w:t>
      </w:r>
      <w:r w:rsidRPr="005203DC">
        <w:rPr>
          <w:rFonts w:ascii="Times New Roman" w:hAnsi="Times New Roman"/>
          <w:b/>
          <w:sz w:val="24"/>
          <w:szCs w:val="24"/>
        </w:rPr>
        <w:t>“ PROJEKTO</w:t>
      </w:r>
    </w:p>
    <w:p w14:paraId="4314F8D4" w14:textId="77777777" w:rsidR="00AD0475" w:rsidRPr="005203DC" w:rsidRDefault="00AD0475" w:rsidP="00AD0475">
      <w:pPr>
        <w:ind w:left="187"/>
        <w:jc w:val="center"/>
        <w:rPr>
          <w:rFonts w:ascii="Times New Roman" w:hAnsi="Times New Roman"/>
          <w:b/>
          <w:sz w:val="24"/>
          <w:szCs w:val="24"/>
        </w:rPr>
      </w:pPr>
    </w:p>
    <w:p w14:paraId="169AC805" w14:textId="0BAB279A" w:rsidR="00AD0475" w:rsidRPr="005203DC" w:rsidRDefault="00AD0475" w:rsidP="00AD0475">
      <w:pPr>
        <w:spacing w:line="276" w:lineRule="auto"/>
        <w:jc w:val="center"/>
        <w:rPr>
          <w:rFonts w:ascii="Times New Roman" w:hAnsi="Times New Roman"/>
          <w:sz w:val="24"/>
          <w:szCs w:val="24"/>
        </w:rPr>
      </w:pPr>
      <w:r w:rsidRPr="005203DC">
        <w:rPr>
          <w:rFonts w:ascii="Times New Roman" w:hAnsi="Times New Roman"/>
          <w:sz w:val="24"/>
          <w:szCs w:val="24"/>
        </w:rPr>
        <w:t>20</w:t>
      </w:r>
      <w:r w:rsidR="009B4EAB" w:rsidRPr="005203DC">
        <w:rPr>
          <w:rFonts w:ascii="Times New Roman" w:hAnsi="Times New Roman"/>
          <w:sz w:val="24"/>
          <w:szCs w:val="24"/>
        </w:rPr>
        <w:t>2</w:t>
      </w:r>
      <w:r w:rsidR="00E4162B">
        <w:rPr>
          <w:rFonts w:ascii="Times New Roman" w:hAnsi="Times New Roman"/>
          <w:sz w:val="24"/>
          <w:szCs w:val="24"/>
        </w:rPr>
        <w:t>4</w:t>
      </w:r>
      <w:r w:rsidRPr="005203DC">
        <w:rPr>
          <w:rFonts w:ascii="Times New Roman" w:hAnsi="Times New Roman"/>
          <w:sz w:val="24"/>
          <w:szCs w:val="24"/>
        </w:rPr>
        <w:t xml:space="preserve"> m. </w:t>
      </w:r>
      <w:r w:rsidR="00E4162B">
        <w:rPr>
          <w:rFonts w:ascii="Times New Roman" w:hAnsi="Times New Roman"/>
          <w:sz w:val="24"/>
          <w:szCs w:val="24"/>
        </w:rPr>
        <w:t>sausio 23</w:t>
      </w:r>
      <w:r w:rsidRPr="005203DC">
        <w:rPr>
          <w:rFonts w:ascii="Times New Roman" w:hAnsi="Times New Roman"/>
          <w:sz w:val="24"/>
          <w:szCs w:val="24"/>
        </w:rPr>
        <w:t xml:space="preserve"> d.</w:t>
      </w:r>
    </w:p>
    <w:p w14:paraId="4AF81A9E" w14:textId="77777777" w:rsidR="00AD0475" w:rsidRPr="005203DC" w:rsidRDefault="00AD0475" w:rsidP="00AD0475">
      <w:pPr>
        <w:spacing w:line="276" w:lineRule="auto"/>
        <w:jc w:val="center"/>
        <w:rPr>
          <w:rFonts w:ascii="Times New Roman" w:hAnsi="Times New Roman"/>
          <w:sz w:val="24"/>
          <w:szCs w:val="24"/>
        </w:rPr>
      </w:pPr>
      <w:r w:rsidRPr="005203DC">
        <w:rPr>
          <w:rFonts w:ascii="Times New Roman" w:hAnsi="Times New Roman"/>
          <w:sz w:val="24"/>
          <w:szCs w:val="24"/>
        </w:rPr>
        <w:t>Šakiai</w:t>
      </w:r>
    </w:p>
    <w:p w14:paraId="2B21FF15" w14:textId="77777777" w:rsidR="00AD0475" w:rsidRPr="005203DC" w:rsidRDefault="00AD0475" w:rsidP="00AD0475">
      <w:pPr>
        <w:spacing w:line="276" w:lineRule="auto"/>
        <w:ind w:left="187"/>
        <w:rPr>
          <w:rFonts w:ascii="Times New Roman" w:hAnsi="Times New Roman"/>
          <w:sz w:val="24"/>
          <w:szCs w:val="24"/>
        </w:rPr>
      </w:pPr>
    </w:p>
    <w:p w14:paraId="5243A0BE" w14:textId="401AE35C" w:rsidR="00AD0475" w:rsidRPr="005203DC" w:rsidRDefault="00AD0475" w:rsidP="00444284">
      <w:pPr>
        <w:tabs>
          <w:tab w:val="left" w:pos="720"/>
        </w:tabs>
        <w:spacing w:line="276" w:lineRule="auto"/>
        <w:jc w:val="both"/>
        <w:rPr>
          <w:rFonts w:ascii="Times New Roman" w:hAnsi="Times New Roman"/>
          <w:sz w:val="24"/>
          <w:szCs w:val="24"/>
        </w:rPr>
      </w:pPr>
      <w:r w:rsidRPr="005203DC">
        <w:rPr>
          <w:rFonts w:ascii="Times New Roman" w:hAnsi="Times New Roman"/>
          <w:sz w:val="24"/>
          <w:szCs w:val="24"/>
        </w:rPr>
        <w:tab/>
        <w:t>1. Parengto projekto tikslai, uždaviniai ir laukiami rezultatai:</w:t>
      </w:r>
      <w:r w:rsidR="008643EA" w:rsidRPr="005203DC">
        <w:rPr>
          <w:rFonts w:ascii="Times New Roman" w:hAnsi="Times New Roman"/>
          <w:sz w:val="24"/>
          <w:szCs w:val="24"/>
        </w:rPr>
        <w:t xml:space="preserve"> bus patvirtinti Šakių socialinių paslaugų centro nuostatai. </w:t>
      </w:r>
    </w:p>
    <w:p w14:paraId="0316319D" w14:textId="56F6452A" w:rsidR="00AD0475" w:rsidRPr="005203DC" w:rsidRDefault="00AD0475" w:rsidP="00444284">
      <w:pPr>
        <w:tabs>
          <w:tab w:val="left" w:pos="720"/>
        </w:tabs>
        <w:spacing w:line="276" w:lineRule="auto"/>
        <w:jc w:val="both"/>
        <w:rPr>
          <w:rFonts w:ascii="Times New Roman" w:hAnsi="Times New Roman"/>
          <w:color w:val="000000"/>
          <w:sz w:val="24"/>
          <w:szCs w:val="24"/>
          <w:lang w:eastAsia="lt-LT"/>
        </w:rPr>
      </w:pPr>
      <w:r w:rsidRPr="005203DC">
        <w:rPr>
          <w:rFonts w:ascii="Times New Roman" w:hAnsi="Times New Roman"/>
          <w:sz w:val="24"/>
          <w:szCs w:val="24"/>
        </w:rPr>
        <w:tab/>
        <w:t>2. Biudžeto lėšų poreikis, konkretūs finansavimo šaltiniai</w:t>
      </w:r>
      <w:r w:rsidR="00444284">
        <w:rPr>
          <w:rFonts w:ascii="Times New Roman" w:hAnsi="Times New Roman"/>
          <w:color w:val="000000"/>
          <w:sz w:val="24"/>
          <w:szCs w:val="24"/>
          <w:lang w:eastAsia="lt-LT"/>
        </w:rPr>
        <w:t>.</w:t>
      </w:r>
    </w:p>
    <w:p w14:paraId="7AEA586F" w14:textId="77777777" w:rsidR="000F397A" w:rsidRPr="005203DC" w:rsidRDefault="000F397A" w:rsidP="000F397A">
      <w:pPr>
        <w:tabs>
          <w:tab w:val="left" w:pos="720"/>
        </w:tabs>
        <w:jc w:val="both"/>
        <w:rPr>
          <w:rFonts w:ascii="Times New Roman" w:hAnsi="Times New Roman"/>
          <w:color w:val="000000"/>
          <w:sz w:val="24"/>
          <w:szCs w:val="24"/>
          <w:lang w:eastAsia="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5"/>
        <w:gridCol w:w="4256"/>
      </w:tblGrid>
      <w:tr w:rsidR="00AD0475" w:rsidRPr="005203DC" w14:paraId="15A9923F" w14:textId="77777777" w:rsidTr="00D86554">
        <w:tc>
          <w:tcPr>
            <w:tcW w:w="5400" w:type="dxa"/>
          </w:tcPr>
          <w:p w14:paraId="0579F349" w14:textId="445A42FF" w:rsidR="00AD0475" w:rsidRPr="005203DC" w:rsidRDefault="009B4EAB" w:rsidP="000F397A">
            <w:pPr>
              <w:jc w:val="center"/>
              <w:rPr>
                <w:rFonts w:ascii="Times New Roman" w:hAnsi="Times New Roman"/>
                <w:b/>
                <w:sz w:val="24"/>
                <w:szCs w:val="24"/>
              </w:rPr>
            </w:pPr>
            <w:r w:rsidRPr="005203DC">
              <w:rPr>
                <w:rFonts w:ascii="Times New Roman" w:hAnsi="Times New Roman"/>
                <w:b/>
                <w:sz w:val="24"/>
                <w:szCs w:val="24"/>
              </w:rPr>
              <w:t>Lėšų suma</w:t>
            </w:r>
          </w:p>
        </w:tc>
        <w:tc>
          <w:tcPr>
            <w:tcW w:w="4347" w:type="dxa"/>
          </w:tcPr>
          <w:p w14:paraId="3276E12F" w14:textId="75B6033A" w:rsidR="00AD0475" w:rsidRPr="005203DC" w:rsidRDefault="009B4EAB" w:rsidP="000F397A">
            <w:pPr>
              <w:jc w:val="center"/>
              <w:rPr>
                <w:rFonts w:ascii="Times New Roman" w:hAnsi="Times New Roman"/>
                <w:b/>
                <w:sz w:val="24"/>
                <w:szCs w:val="24"/>
              </w:rPr>
            </w:pPr>
            <w:r w:rsidRPr="005203DC">
              <w:rPr>
                <w:rFonts w:ascii="Times New Roman" w:hAnsi="Times New Roman"/>
                <w:b/>
                <w:sz w:val="24"/>
                <w:szCs w:val="24"/>
              </w:rPr>
              <w:t>Suderinta su</w:t>
            </w:r>
          </w:p>
        </w:tc>
      </w:tr>
      <w:tr w:rsidR="00AD0475" w:rsidRPr="005203DC" w14:paraId="40EBFE01" w14:textId="77777777" w:rsidTr="00D86554">
        <w:tc>
          <w:tcPr>
            <w:tcW w:w="5400" w:type="dxa"/>
          </w:tcPr>
          <w:p w14:paraId="255C3EBC" w14:textId="77777777" w:rsidR="00AD0475" w:rsidRPr="005203DC" w:rsidRDefault="00AD0475" w:rsidP="000F397A">
            <w:pPr>
              <w:jc w:val="both"/>
              <w:rPr>
                <w:rFonts w:ascii="Times New Roman" w:hAnsi="Times New Roman"/>
                <w:sz w:val="24"/>
                <w:szCs w:val="24"/>
              </w:rPr>
            </w:pPr>
          </w:p>
        </w:tc>
        <w:tc>
          <w:tcPr>
            <w:tcW w:w="4347" w:type="dxa"/>
          </w:tcPr>
          <w:p w14:paraId="5EDF8B33" w14:textId="77777777" w:rsidR="00AD0475" w:rsidRPr="005203DC" w:rsidRDefault="00AD0475" w:rsidP="000F397A">
            <w:pPr>
              <w:jc w:val="both"/>
              <w:rPr>
                <w:rFonts w:ascii="Times New Roman" w:hAnsi="Times New Roman"/>
                <w:sz w:val="24"/>
                <w:szCs w:val="24"/>
              </w:rPr>
            </w:pPr>
          </w:p>
        </w:tc>
      </w:tr>
    </w:tbl>
    <w:p w14:paraId="42CAE7A3" w14:textId="77777777" w:rsidR="00CC4264" w:rsidRPr="005203DC" w:rsidRDefault="00CC4264" w:rsidP="000F397A">
      <w:pPr>
        <w:tabs>
          <w:tab w:val="left" w:pos="720"/>
        </w:tabs>
        <w:jc w:val="both"/>
        <w:rPr>
          <w:rFonts w:ascii="Times New Roman" w:hAnsi="Times New Roman"/>
          <w:sz w:val="24"/>
          <w:szCs w:val="24"/>
        </w:rPr>
      </w:pPr>
      <w:r w:rsidRPr="005203DC">
        <w:rPr>
          <w:rFonts w:ascii="Times New Roman" w:hAnsi="Times New Roman"/>
          <w:sz w:val="24"/>
          <w:szCs w:val="24"/>
        </w:rPr>
        <w:tab/>
      </w:r>
    </w:p>
    <w:p w14:paraId="37997BAE" w14:textId="7F2F22BE" w:rsidR="004F7D85" w:rsidRPr="00DC0636" w:rsidRDefault="00CC4264" w:rsidP="00E4162B">
      <w:pPr>
        <w:tabs>
          <w:tab w:val="left" w:pos="720"/>
        </w:tabs>
        <w:spacing w:line="360" w:lineRule="auto"/>
        <w:jc w:val="both"/>
        <w:rPr>
          <w:rFonts w:ascii="Times New Roman" w:hAnsi="Times New Roman"/>
          <w:sz w:val="24"/>
          <w:szCs w:val="24"/>
        </w:rPr>
      </w:pPr>
      <w:r w:rsidRPr="005203DC">
        <w:rPr>
          <w:rFonts w:ascii="Times New Roman" w:hAnsi="Times New Roman"/>
          <w:sz w:val="24"/>
          <w:szCs w:val="24"/>
        </w:rPr>
        <w:tab/>
      </w:r>
      <w:r w:rsidR="00E4162B" w:rsidRPr="002340B2">
        <w:rPr>
          <w:rFonts w:ascii="Times New Roman" w:hAnsi="Times New Roman"/>
          <w:sz w:val="24"/>
          <w:szCs w:val="24"/>
        </w:rPr>
        <w:t xml:space="preserve">3. Projekto antikorupcinis vertinimas </w:t>
      </w:r>
      <w:r w:rsidR="00E4162B" w:rsidRPr="002340B2">
        <w:rPr>
          <w:rFonts w:ascii="Times New Roman" w:hAnsi="Times New Roman"/>
          <w:color w:val="000000"/>
          <w:sz w:val="24"/>
          <w:szCs w:val="24"/>
        </w:rPr>
        <w:t>(jei taip, pridedama antikorupcinio vertinimo pažyma)</w:t>
      </w:r>
      <w:r w:rsidR="00E4162B" w:rsidRPr="002340B2">
        <w:rPr>
          <w:rFonts w:ascii="Times New Roman" w:hAnsi="Times New Roman"/>
          <w:sz w:val="24"/>
          <w:szCs w:val="24"/>
        </w:rPr>
        <w:t xml:space="preserve">: </w:t>
      </w:r>
      <w:r w:rsidR="00E4162B">
        <w:rPr>
          <w:rFonts w:ascii="Times New Roman" w:hAnsi="Times New Roman"/>
          <w:sz w:val="24"/>
          <w:szCs w:val="24"/>
        </w:rPr>
        <w:t>pridedama antikorupcinio vertinimo pažyma.</w:t>
      </w:r>
    </w:p>
    <w:p w14:paraId="26C851FB" w14:textId="09E7614E" w:rsidR="00E4162B" w:rsidRPr="008E0498" w:rsidRDefault="00BC626A" w:rsidP="00E4162B">
      <w:pPr>
        <w:spacing w:line="360" w:lineRule="auto"/>
        <w:ind w:firstLine="709"/>
        <w:jc w:val="both"/>
        <w:rPr>
          <w:rFonts w:ascii="Times New Roman" w:hAnsi="Times New Roman"/>
          <w:sz w:val="24"/>
          <w:szCs w:val="24"/>
        </w:rPr>
      </w:pPr>
      <w:r>
        <w:rPr>
          <w:szCs w:val="24"/>
        </w:rPr>
        <w:tab/>
      </w:r>
      <w:r w:rsidR="00E4162B" w:rsidRPr="008E0498">
        <w:rPr>
          <w:sz w:val="24"/>
          <w:szCs w:val="24"/>
        </w:rPr>
        <w:t xml:space="preserve">4. Kiti, projekto rengėjų nuomone, reikalingi paaiškinimai: keičiami </w:t>
      </w:r>
      <w:r w:rsidR="00E4162B">
        <w:rPr>
          <w:sz w:val="24"/>
          <w:szCs w:val="24"/>
        </w:rPr>
        <w:t xml:space="preserve">Šakių socialinių paslaugų centro (toliau – centras) </w:t>
      </w:r>
      <w:r w:rsidR="00E4162B" w:rsidRPr="008E0498">
        <w:rPr>
          <w:sz w:val="24"/>
          <w:szCs w:val="24"/>
        </w:rPr>
        <w:t xml:space="preserve">nuostatai, </w:t>
      </w:r>
      <w:r w:rsidR="00E4162B" w:rsidRPr="008E0498">
        <w:rPr>
          <w:bCs/>
          <w:sz w:val="24"/>
          <w:szCs w:val="24"/>
        </w:rPr>
        <w:t xml:space="preserve">patvirtinti Šakių rajono savivaldybės tarybos 2023 m. </w:t>
      </w:r>
      <w:r w:rsidR="00E4162B">
        <w:rPr>
          <w:bCs/>
          <w:sz w:val="24"/>
          <w:szCs w:val="24"/>
        </w:rPr>
        <w:t>liepos</w:t>
      </w:r>
      <w:r w:rsidR="00E4162B" w:rsidRPr="008E0498">
        <w:rPr>
          <w:bCs/>
          <w:sz w:val="24"/>
          <w:szCs w:val="24"/>
        </w:rPr>
        <w:t xml:space="preserve"> 21 d. sprendimu Nr. T-</w:t>
      </w:r>
      <w:r w:rsidR="00E4162B">
        <w:rPr>
          <w:bCs/>
          <w:sz w:val="24"/>
          <w:szCs w:val="24"/>
        </w:rPr>
        <w:t>247</w:t>
      </w:r>
      <w:r w:rsidR="00E4162B" w:rsidRPr="008E0498">
        <w:rPr>
          <w:bCs/>
          <w:sz w:val="24"/>
          <w:szCs w:val="24"/>
        </w:rPr>
        <w:t xml:space="preserve"> „Dėl </w:t>
      </w:r>
      <w:r w:rsidR="00E4162B">
        <w:rPr>
          <w:bCs/>
          <w:sz w:val="24"/>
          <w:szCs w:val="24"/>
        </w:rPr>
        <w:t xml:space="preserve">biudžetinės įstaigos Šakių socialinių paslaugų centro buveinės adreso pakeitimo ir </w:t>
      </w:r>
      <w:r w:rsidR="00E4162B" w:rsidRPr="008E0498">
        <w:rPr>
          <w:bCs/>
          <w:sz w:val="24"/>
          <w:szCs w:val="24"/>
        </w:rPr>
        <w:t>nuostatų patvirtinimo“</w:t>
      </w:r>
      <w:r w:rsidR="00E4162B" w:rsidRPr="008E0498">
        <w:rPr>
          <w:sz w:val="24"/>
          <w:szCs w:val="24"/>
        </w:rPr>
        <w:t xml:space="preserve"> (toliau – nuostatai)</w:t>
      </w:r>
      <w:r w:rsidR="00E4162B" w:rsidRPr="008E0498">
        <w:rPr>
          <w:bCs/>
          <w:sz w:val="24"/>
          <w:szCs w:val="24"/>
        </w:rPr>
        <w:t>, kadangi</w:t>
      </w:r>
      <w:r w:rsidR="00E4162B" w:rsidRPr="008E0498">
        <w:rPr>
          <w:rFonts w:ascii="Times New Roman" w:hAnsi="Times New Roman"/>
          <w:sz w:val="24"/>
          <w:szCs w:val="24"/>
        </w:rPr>
        <w:t xml:space="preserve"> nuo 2024 m. sausio 1 d. įsigaliojusio Lietuvos Respublikos biudžetinių įstaigų įstatymo 11 straipsnio 1 dalies 4 punkte nustatyta, kad biudžetinės įstaigos vadovas nustato biudžetinės įstaigos struktūrą ir darbuotojų pareigybių sąrašą. </w:t>
      </w:r>
      <w:r w:rsidR="00E4162B">
        <w:rPr>
          <w:rFonts w:ascii="Times New Roman" w:hAnsi="Times New Roman"/>
          <w:sz w:val="24"/>
          <w:szCs w:val="24"/>
        </w:rPr>
        <w:t>I</w:t>
      </w:r>
      <w:r w:rsidR="00E4162B" w:rsidRPr="0048771D">
        <w:rPr>
          <w:rFonts w:ascii="Times New Roman" w:hAnsi="Times New Roman"/>
          <w:sz w:val="23"/>
          <w:szCs w:val="23"/>
        </w:rPr>
        <w:t xml:space="preserve">ki 2023 m. gruodžio 31 d. galiojusi Lietuvos Respublikos vietos savivaldos įstatymo 15 straipsnio 2 dalies 9 punkto redakcija nustatė išimtinę savivaldybės tarybos kompetenciją – savivaldybės biudžetinių įstaigų struktūros, nuostatų ir darbo užmokesčio fondo tvirtinimą, didžiausio leistino valstybės tarnautojų ir darbuotojų, dirbančių pagal darbo sutartis, pareigybių skaičiaus savivaldybės biudžetinėse įstaigose nustatymą mero teikimu. 2024 m. sausio 1 d. įsigaliojusi Lietuvos Respublikos vietos savivaldos įstatymo 15 straipsnio 2 dalies 9 punkto redakcija nustato išimtinę savivaldybės tarybos kompetenciją – tik savivaldybės biudžetinių įstaigų nuostatų tvirtinimą mero teikimu. </w:t>
      </w:r>
    </w:p>
    <w:p w14:paraId="6DFDDE8D" w14:textId="77777777" w:rsidR="00E4162B" w:rsidRPr="0048771D" w:rsidRDefault="00E4162B" w:rsidP="00E4162B">
      <w:pPr>
        <w:spacing w:line="360" w:lineRule="auto"/>
        <w:ind w:firstLine="709"/>
        <w:jc w:val="both"/>
        <w:rPr>
          <w:rFonts w:ascii="Times New Roman" w:hAnsi="Times New Roman"/>
          <w:sz w:val="23"/>
          <w:szCs w:val="23"/>
        </w:rPr>
      </w:pPr>
      <w:r w:rsidRPr="0048771D">
        <w:rPr>
          <w:rFonts w:ascii="Times New Roman" w:hAnsi="Times New Roman"/>
          <w:sz w:val="23"/>
          <w:szCs w:val="23"/>
        </w:rPr>
        <w:t>Lietuvos Respublikos biudžetinių įstaigų darbuotojų darbo apmokėjimo ir komisijų narių atlygio už darbą įstatymo (aktuali redakcija nuo 2024 m. sausio 1 d.) 4 straipsnio 1 dalyje nustatyta, kad biudžetinės įstaigos pareigybių skaičių ir pareigybių sąrašą nustato biudžetinės įstaigos vadovas.</w:t>
      </w:r>
    </w:p>
    <w:p w14:paraId="5041B5DD" w14:textId="3BCEDC54" w:rsidR="00187205" w:rsidRPr="00382598" w:rsidRDefault="00E4162B" w:rsidP="00382598">
      <w:pPr>
        <w:spacing w:line="360" w:lineRule="auto"/>
        <w:ind w:firstLine="709"/>
        <w:jc w:val="both"/>
        <w:rPr>
          <w:rFonts w:ascii="Times New Roman" w:hAnsi="Times New Roman"/>
          <w:bCs/>
          <w:sz w:val="24"/>
          <w:szCs w:val="24"/>
        </w:rPr>
      </w:pPr>
      <w:r w:rsidRPr="008E0498">
        <w:rPr>
          <w:rFonts w:ascii="Times New Roman" w:hAnsi="Times New Roman"/>
          <w:color w:val="000000"/>
          <w:sz w:val="24"/>
          <w:szCs w:val="24"/>
        </w:rPr>
        <w:t xml:space="preserve">Atsižvelgiant į </w:t>
      </w:r>
      <w:r>
        <w:rPr>
          <w:rFonts w:ascii="Times New Roman" w:hAnsi="Times New Roman"/>
          <w:color w:val="000000"/>
          <w:sz w:val="24"/>
          <w:szCs w:val="24"/>
        </w:rPr>
        <w:t xml:space="preserve">Vyriausybės atstovo 2024 m. sausio 8 d. pateiktame rašte Nr. S2-3-(5.13 E) „Dėl Lietuvos Respublikos biudžetinių įstaigų įstatymo ir vietos savivaldos įstatymo nuostatų taikymo“ pateiktas rekomendacijas dėl pasikeitusio teisinio reglamentavimo pasikeisti biudžetinių įstaigų nuostatus ir į </w:t>
      </w:r>
      <w:r w:rsidRPr="008E0498">
        <w:rPr>
          <w:rFonts w:ascii="Times New Roman" w:hAnsi="Times New Roman"/>
          <w:color w:val="000000"/>
          <w:sz w:val="24"/>
          <w:szCs w:val="24"/>
        </w:rPr>
        <w:t>aukščiau pateiktą informaciją, t</w:t>
      </w:r>
      <w:r>
        <w:rPr>
          <w:rFonts w:ascii="Times New Roman" w:hAnsi="Times New Roman"/>
          <w:color w:val="000000"/>
          <w:sz w:val="24"/>
          <w:szCs w:val="24"/>
        </w:rPr>
        <w:t xml:space="preserve">eikiame </w:t>
      </w:r>
      <w:r w:rsidRPr="008E0498">
        <w:rPr>
          <w:rFonts w:ascii="Times New Roman" w:hAnsi="Times New Roman"/>
          <w:bCs/>
          <w:sz w:val="24"/>
          <w:szCs w:val="24"/>
        </w:rPr>
        <w:t>tvirti</w:t>
      </w:r>
      <w:r>
        <w:rPr>
          <w:rFonts w:ascii="Times New Roman" w:hAnsi="Times New Roman"/>
          <w:bCs/>
          <w:sz w:val="24"/>
          <w:szCs w:val="24"/>
        </w:rPr>
        <w:t>nimui</w:t>
      </w:r>
      <w:r w:rsidRPr="008E0498">
        <w:rPr>
          <w:rFonts w:ascii="Times New Roman" w:hAnsi="Times New Roman"/>
          <w:bCs/>
          <w:sz w:val="24"/>
          <w:szCs w:val="24"/>
        </w:rPr>
        <w:t xml:space="preserve"> </w:t>
      </w:r>
      <w:r>
        <w:rPr>
          <w:rFonts w:ascii="Times New Roman" w:hAnsi="Times New Roman"/>
          <w:bCs/>
          <w:sz w:val="24"/>
          <w:szCs w:val="24"/>
        </w:rPr>
        <w:t>Šakių socialinių paslaugų centro</w:t>
      </w:r>
      <w:r w:rsidRPr="008E0498">
        <w:rPr>
          <w:rFonts w:ascii="Times New Roman" w:hAnsi="Times New Roman"/>
          <w:bCs/>
          <w:sz w:val="24"/>
          <w:szCs w:val="24"/>
        </w:rPr>
        <w:t xml:space="preserve"> nuostat</w:t>
      </w:r>
      <w:r>
        <w:rPr>
          <w:rFonts w:ascii="Times New Roman" w:hAnsi="Times New Roman"/>
          <w:bCs/>
          <w:sz w:val="24"/>
          <w:szCs w:val="24"/>
        </w:rPr>
        <w:t>us</w:t>
      </w:r>
      <w:r w:rsidR="00382598">
        <w:rPr>
          <w:rFonts w:ascii="Times New Roman" w:hAnsi="Times New Roman"/>
          <w:bCs/>
          <w:sz w:val="24"/>
          <w:szCs w:val="24"/>
        </w:rPr>
        <w:t>.</w:t>
      </w:r>
    </w:p>
    <w:sectPr w:rsidR="00187205" w:rsidRPr="00382598" w:rsidSect="001E39A1">
      <w:headerReference w:type="even" r:id="rId9"/>
      <w:headerReference w:type="default" r:id="rId10"/>
      <w:headerReference w:type="first" r:id="rId11"/>
      <w:pgSz w:w="11907" w:h="16840"/>
      <w:pgMar w:top="1134" w:right="567" w:bottom="1134" w:left="1701" w:header="680"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68BD1" w14:textId="77777777" w:rsidR="00955914" w:rsidRDefault="00955914">
      <w:r>
        <w:separator/>
      </w:r>
    </w:p>
  </w:endnote>
  <w:endnote w:type="continuationSeparator" w:id="0">
    <w:p w14:paraId="0D77E228" w14:textId="77777777" w:rsidR="00955914" w:rsidRDefault="00955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56ADF" w14:textId="77777777" w:rsidR="00955914" w:rsidRDefault="00955914">
      <w:r>
        <w:separator/>
      </w:r>
    </w:p>
  </w:footnote>
  <w:footnote w:type="continuationSeparator" w:id="0">
    <w:p w14:paraId="0F069661" w14:textId="77777777" w:rsidR="00955914" w:rsidRDefault="009559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0649999"/>
      <w:docPartObj>
        <w:docPartGallery w:val="Page Numbers (Top of Page)"/>
        <w:docPartUnique/>
      </w:docPartObj>
    </w:sdtPr>
    <w:sdtEndPr/>
    <w:sdtContent>
      <w:p w14:paraId="44723D65" w14:textId="31FEB4A2" w:rsidR="003E0477" w:rsidRDefault="003E0477">
        <w:pPr>
          <w:pStyle w:val="Antrats"/>
          <w:jc w:val="center"/>
        </w:pPr>
        <w:r>
          <w:fldChar w:fldCharType="begin"/>
        </w:r>
        <w:r>
          <w:instrText>PAGE   \* MERGEFORMAT</w:instrText>
        </w:r>
        <w:r>
          <w:fldChar w:fldCharType="separate"/>
        </w:r>
        <w:r>
          <w:t>2</w:t>
        </w:r>
        <w:r>
          <w:fldChar w:fldCharType="end"/>
        </w:r>
      </w:p>
    </w:sdtContent>
  </w:sdt>
  <w:p w14:paraId="1BD73FE2" w14:textId="77777777" w:rsidR="003E0477" w:rsidRDefault="003E047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302436"/>
      <w:docPartObj>
        <w:docPartGallery w:val="Page Numbers (Top of Page)"/>
        <w:docPartUnique/>
      </w:docPartObj>
    </w:sdtPr>
    <w:sdtEndPr/>
    <w:sdtContent>
      <w:p w14:paraId="3047E047" w14:textId="08609DA6" w:rsidR="00196385" w:rsidRDefault="00196385">
        <w:pPr>
          <w:pStyle w:val="Antrats"/>
          <w:jc w:val="center"/>
        </w:pPr>
        <w:r>
          <w:fldChar w:fldCharType="begin"/>
        </w:r>
        <w:r>
          <w:instrText>PAGE   \* MERGEFORMAT</w:instrText>
        </w:r>
        <w:r>
          <w:fldChar w:fldCharType="separate"/>
        </w:r>
        <w:r w:rsidR="00782322">
          <w:rPr>
            <w:noProof/>
          </w:rPr>
          <w:t>2</w:t>
        </w:r>
        <w:r>
          <w:fldChar w:fldCharType="end"/>
        </w:r>
      </w:p>
    </w:sdtContent>
  </w:sdt>
  <w:p w14:paraId="18FA43CE" w14:textId="77777777" w:rsidR="00196385" w:rsidRDefault="0019638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64215" w14:textId="39187C53" w:rsidR="00196385" w:rsidRPr="00196385" w:rsidRDefault="005203DC" w:rsidP="007F6F07">
    <w:pPr>
      <w:pStyle w:val="Antrats"/>
      <w:jc w:val="right"/>
      <w:rPr>
        <w:rFonts w:ascii="Times New Roman" w:hAnsi="Times New Roman"/>
        <w:b/>
        <w:bCs/>
        <w:sz w:val="24"/>
        <w:szCs w:val="24"/>
      </w:rPr>
    </w:pPr>
    <w:r>
      <w:rPr>
        <w:rFonts w:ascii="Times New Roman" w:hAnsi="Times New Roman"/>
        <w:b/>
        <w:bCs/>
        <w:sz w:val="24"/>
        <w:szCs w:val="24"/>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A4FDD"/>
    <w:multiLevelType w:val="multilevel"/>
    <w:tmpl w:val="A490C806"/>
    <w:lvl w:ilvl="0">
      <w:start w:val="1"/>
      <w:numFmt w:val="decimal"/>
      <w:suff w:val="space"/>
      <w:lvlText w:val="%1."/>
      <w:lvlJc w:val="left"/>
      <w:pPr>
        <w:ind w:left="0" w:firstLine="72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63C3510"/>
    <w:multiLevelType w:val="hybridMultilevel"/>
    <w:tmpl w:val="700E54AC"/>
    <w:lvl w:ilvl="0" w:tplc="4AF64EC2">
      <w:start w:val="1"/>
      <w:numFmt w:val="decimal"/>
      <w:lvlText w:val="%1."/>
      <w:lvlJc w:val="left"/>
      <w:pPr>
        <w:ind w:left="1789" w:hanging="360"/>
      </w:pPr>
    </w:lvl>
    <w:lvl w:ilvl="1" w:tplc="04270019">
      <w:start w:val="1"/>
      <w:numFmt w:val="lowerLetter"/>
      <w:lvlText w:val="%2."/>
      <w:lvlJc w:val="left"/>
      <w:pPr>
        <w:ind w:left="2160" w:hanging="360"/>
      </w:pPr>
    </w:lvl>
    <w:lvl w:ilvl="2" w:tplc="0427001B">
      <w:start w:val="1"/>
      <w:numFmt w:val="lowerRoman"/>
      <w:lvlText w:val="%3."/>
      <w:lvlJc w:val="right"/>
      <w:pPr>
        <w:ind w:left="2880" w:hanging="180"/>
      </w:pPr>
    </w:lvl>
    <w:lvl w:ilvl="3" w:tplc="0427000F">
      <w:start w:val="1"/>
      <w:numFmt w:val="decimal"/>
      <w:lvlText w:val="%4."/>
      <w:lvlJc w:val="left"/>
      <w:pPr>
        <w:ind w:left="3600" w:hanging="360"/>
      </w:pPr>
    </w:lvl>
    <w:lvl w:ilvl="4" w:tplc="04270019">
      <w:start w:val="1"/>
      <w:numFmt w:val="lowerLetter"/>
      <w:lvlText w:val="%5."/>
      <w:lvlJc w:val="left"/>
      <w:pPr>
        <w:ind w:left="4320" w:hanging="360"/>
      </w:pPr>
    </w:lvl>
    <w:lvl w:ilvl="5" w:tplc="0427001B">
      <w:start w:val="1"/>
      <w:numFmt w:val="lowerRoman"/>
      <w:lvlText w:val="%6."/>
      <w:lvlJc w:val="right"/>
      <w:pPr>
        <w:ind w:left="5040" w:hanging="180"/>
      </w:pPr>
    </w:lvl>
    <w:lvl w:ilvl="6" w:tplc="0427000F">
      <w:start w:val="1"/>
      <w:numFmt w:val="decimal"/>
      <w:lvlText w:val="%7."/>
      <w:lvlJc w:val="left"/>
      <w:pPr>
        <w:ind w:left="5760" w:hanging="360"/>
      </w:pPr>
    </w:lvl>
    <w:lvl w:ilvl="7" w:tplc="04270019">
      <w:start w:val="1"/>
      <w:numFmt w:val="lowerLetter"/>
      <w:lvlText w:val="%8."/>
      <w:lvlJc w:val="left"/>
      <w:pPr>
        <w:ind w:left="6480" w:hanging="360"/>
      </w:pPr>
    </w:lvl>
    <w:lvl w:ilvl="8" w:tplc="0427001B">
      <w:start w:val="1"/>
      <w:numFmt w:val="lowerRoman"/>
      <w:lvlText w:val="%9."/>
      <w:lvlJc w:val="right"/>
      <w:pPr>
        <w:ind w:left="7200" w:hanging="180"/>
      </w:pPr>
    </w:lvl>
  </w:abstractNum>
  <w:abstractNum w:abstractNumId="2" w15:restartNumberingAfterBreak="0">
    <w:nsid w:val="2F0F7EF7"/>
    <w:multiLevelType w:val="multilevel"/>
    <w:tmpl w:val="36D86A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524684E"/>
    <w:multiLevelType w:val="multilevel"/>
    <w:tmpl w:val="0427001F"/>
    <w:lvl w:ilvl="0">
      <w:start w:val="1"/>
      <w:numFmt w:val="decimal"/>
      <w:lvlText w:val="%1."/>
      <w:lvlJc w:val="left"/>
      <w:pPr>
        <w:ind w:left="1211"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4340A9B"/>
    <w:multiLevelType w:val="multilevel"/>
    <w:tmpl w:val="0352BD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52B5E09"/>
    <w:multiLevelType w:val="multilevel"/>
    <w:tmpl w:val="8A64A5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5"/>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37F2"/>
    <w:rsid w:val="00005B6F"/>
    <w:rsid w:val="00023652"/>
    <w:rsid w:val="00027A63"/>
    <w:rsid w:val="00030CD8"/>
    <w:rsid w:val="0004265E"/>
    <w:rsid w:val="00067825"/>
    <w:rsid w:val="000703E0"/>
    <w:rsid w:val="000724B2"/>
    <w:rsid w:val="000747F7"/>
    <w:rsid w:val="0007588A"/>
    <w:rsid w:val="00085FB1"/>
    <w:rsid w:val="00093E2D"/>
    <w:rsid w:val="00097933"/>
    <w:rsid w:val="000A39E4"/>
    <w:rsid w:val="000D2722"/>
    <w:rsid w:val="000D37AD"/>
    <w:rsid w:val="000D716F"/>
    <w:rsid w:val="000F02B9"/>
    <w:rsid w:val="000F397A"/>
    <w:rsid w:val="00114F32"/>
    <w:rsid w:val="001160D0"/>
    <w:rsid w:val="001244FC"/>
    <w:rsid w:val="00127803"/>
    <w:rsid w:val="00146E5A"/>
    <w:rsid w:val="00150D2E"/>
    <w:rsid w:val="0016396E"/>
    <w:rsid w:val="00163CA8"/>
    <w:rsid w:val="00187205"/>
    <w:rsid w:val="001921F2"/>
    <w:rsid w:val="00196385"/>
    <w:rsid w:val="001A188C"/>
    <w:rsid w:val="001A3970"/>
    <w:rsid w:val="001B07F2"/>
    <w:rsid w:val="001B5521"/>
    <w:rsid w:val="001B5FE6"/>
    <w:rsid w:val="001C3352"/>
    <w:rsid w:val="001D585A"/>
    <w:rsid w:val="001D695D"/>
    <w:rsid w:val="001E39A1"/>
    <w:rsid w:val="001E3A96"/>
    <w:rsid w:val="001E4F94"/>
    <w:rsid w:val="001F3283"/>
    <w:rsid w:val="002673E0"/>
    <w:rsid w:val="00270F59"/>
    <w:rsid w:val="00292513"/>
    <w:rsid w:val="00293D8A"/>
    <w:rsid w:val="002A3DE0"/>
    <w:rsid w:val="002B1037"/>
    <w:rsid w:val="002B285F"/>
    <w:rsid w:val="002E0DFE"/>
    <w:rsid w:val="002E651B"/>
    <w:rsid w:val="002F786F"/>
    <w:rsid w:val="00326DF1"/>
    <w:rsid w:val="0033041A"/>
    <w:rsid w:val="00333436"/>
    <w:rsid w:val="00333E70"/>
    <w:rsid w:val="003472E1"/>
    <w:rsid w:val="00355BA6"/>
    <w:rsid w:val="00364979"/>
    <w:rsid w:val="00367A75"/>
    <w:rsid w:val="00371C9B"/>
    <w:rsid w:val="003740F3"/>
    <w:rsid w:val="00382598"/>
    <w:rsid w:val="003873CF"/>
    <w:rsid w:val="0039525D"/>
    <w:rsid w:val="003A3950"/>
    <w:rsid w:val="003A3B4F"/>
    <w:rsid w:val="003B0445"/>
    <w:rsid w:val="003D2DB4"/>
    <w:rsid w:val="003D4B68"/>
    <w:rsid w:val="003E0477"/>
    <w:rsid w:val="003E2662"/>
    <w:rsid w:val="003F2330"/>
    <w:rsid w:val="00402439"/>
    <w:rsid w:val="004034A9"/>
    <w:rsid w:val="0040748E"/>
    <w:rsid w:val="00411864"/>
    <w:rsid w:val="00434A6F"/>
    <w:rsid w:val="00444284"/>
    <w:rsid w:val="004603C8"/>
    <w:rsid w:val="004934D6"/>
    <w:rsid w:val="00493DF9"/>
    <w:rsid w:val="004D5EA5"/>
    <w:rsid w:val="004E56B6"/>
    <w:rsid w:val="004F7D85"/>
    <w:rsid w:val="005147AA"/>
    <w:rsid w:val="005203DC"/>
    <w:rsid w:val="005331F3"/>
    <w:rsid w:val="0056097D"/>
    <w:rsid w:val="005662F5"/>
    <w:rsid w:val="0058308A"/>
    <w:rsid w:val="0058545A"/>
    <w:rsid w:val="0059454A"/>
    <w:rsid w:val="00595CB9"/>
    <w:rsid w:val="005C01CC"/>
    <w:rsid w:val="005D2059"/>
    <w:rsid w:val="005D72B6"/>
    <w:rsid w:val="00602B51"/>
    <w:rsid w:val="006327C8"/>
    <w:rsid w:val="00647CAB"/>
    <w:rsid w:val="00653286"/>
    <w:rsid w:val="00654334"/>
    <w:rsid w:val="00661A98"/>
    <w:rsid w:val="006B1343"/>
    <w:rsid w:val="006B2C81"/>
    <w:rsid w:val="006B30DF"/>
    <w:rsid w:val="006C5C6B"/>
    <w:rsid w:val="006D24E2"/>
    <w:rsid w:val="006E03E4"/>
    <w:rsid w:val="006E2084"/>
    <w:rsid w:val="006E33ED"/>
    <w:rsid w:val="006F3952"/>
    <w:rsid w:val="006F3E61"/>
    <w:rsid w:val="006F3F9D"/>
    <w:rsid w:val="00715811"/>
    <w:rsid w:val="00721F3F"/>
    <w:rsid w:val="00724DA2"/>
    <w:rsid w:val="00737FBF"/>
    <w:rsid w:val="00741173"/>
    <w:rsid w:val="00745A82"/>
    <w:rsid w:val="007546FB"/>
    <w:rsid w:val="00760C1A"/>
    <w:rsid w:val="00771F49"/>
    <w:rsid w:val="00782322"/>
    <w:rsid w:val="007978E6"/>
    <w:rsid w:val="007A5541"/>
    <w:rsid w:val="007C3094"/>
    <w:rsid w:val="007F6F07"/>
    <w:rsid w:val="008050D0"/>
    <w:rsid w:val="00810B89"/>
    <w:rsid w:val="00811B35"/>
    <w:rsid w:val="00814B41"/>
    <w:rsid w:val="00833476"/>
    <w:rsid w:val="00835606"/>
    <w:rsid w:val="00862658"/>
    <w:rsid w:val="008643EA"/>
    <w:rsid w:val="008853BE"/>
    <w:rsid w:val="008863D4"/>
    <w:rsid w:val="008B7D9E"/>
    <w:rsid w:val="008C3186"/>
    <w:rsid w:val="008C4630"/>
    <w:rsid w:val="008D14A8"/>
    <w:rsid w:val="008E25D6"/>
    <w:rsid w:val="00903542"/>
    <w:rsid w:val="009218A5"/>
    <w:rsid w:val="00932179"/>
    <w:rsid w:val="00940390"/>
    <w:rsid w:val="00955914"/>
    <w:rsid w:val="00971AC6"/>
    <w:rsid w:val="00972E96"/>
    <w:rsid w:val="00976E6F"/>
    <w:rsid w:val="00985EFF"/>
    <w:rsid w:val="00991F70"/>
    <w:rsid w:val="009B4EAB"/>
    <w:rsid w:val="009D36D6"/>
    <w:rsid w:val="009E7CE1"/>
    <w:rsid w:val="00A13506"/>
    <w:rsid w:val="00A255A2"/>
    <w:rsid w:val="00A339C3"/>
    <w:rsid w:val="00A37977"/>
    <w:rsid w:val="00A40578"/>
    <w:rsid w:val="00A469FB"/>
    <w:rsid w:val="00AA0A90"/>
    <w:rsid w:val="00AA223A"/>
    <w:rsid w:val="00AD0475"/>
    <w:rsid w:val="00AD0810"/>
    <w:rsid w:val="00AE731C"/>
    <w:rsid w:val="00B16BE8"/>
    <w:rsid w:val="00B2400D"/>
    <w:rsid w:val="00B27220"/>
    <w:rsid w:val="00B37188"/>
    <w:rsid w:val="00B5052B"/>
    <w:rsid w:val="00B55422"/>
    <w:rsid w:val="00B56CE2"/>
    <w:rsid w:val="00B60563"/>
    <w:rsid w:val="00B81F3B"/>
    <w:rsid w:val="00B84BB1"/>
    <w:rsid w:val="00B860DC"/>
    <w:rsid w:val="00B927D6"/>
    <w:rsid w:val="00BC626A"/>
    <w:rsid w:val="00BD6576"/>
    <w:rsid w:val="00BE479D"/>
    <w:rsid w:val="00BE563E"/>
    <w:rsid w:val="00C0752A"/>
    <w:rsid w:val="00C116D3"/>
    <w:rsid w:val="00C14CAE"/>
    <w:rsid w:val="00C47EC0"/>
    <w:rsid w:val="00C51596"/>
    <w:rsid w:val="00C54EAD"/>
    <w:rsid w:val="00C73E26"/>
    <w:rsid w:val="00C75CC0"/>
    <w:rsid w:val="00CA0F61"/>
    <w:rsid w:val="00CA2AE5"/>
    <w:rsid w:val="00CA2E1D"/>
    <w:rsid w:val="00CC10D9"/>
    <w:rsid w:val="00CC4264"/>
    <w:rsid w:val="00CC479B"/>
    <w:rsid w:val="00CE2CAE"/>
    <w:rsid w:val="00D009EF"/>
    <w:rsid w:val="00D00ABD"/>
    <w:rsid w:val="00D01155"/>
    <w:rsid w:val="00D050D4"/>
    <w:rsid w:val="00D147CC"/>
    <w:rsid w:val="00D14C88"/>
    <w:rsid w:val="00D25F4C"/>
    <w:rsid w:val="00D37412"/>
    <w:rsid w:val="00D42E04"/>
    <w:rsid w:val="00D47A39"/>
    <w:rsid w:val="00D76645"/>
    <w:rsid w:val="00D76D15"/>
    <w:rsid w:val="00D77FC0"/>
    <w:rsid w:val="00D9565E"/>
    <w:rsid w:val="00DA04A2"/>
    <w:rsid w:val="00DA44E4"/>
    <w:rsid w:val="00DB486D"/>
    <w:rsid w:val="00DB4D34"/>
    <w:rsid w:val="00DC0636"/>
    <w:rsid w:val="00DC1D1C"/>
    <w:rsid w:val="00DD1A82"/>
    <w:rsid w:val="00DD302C"/>
    <w:rsid w:val="00DD35CB"/>
    <w:rsid w:val="00DD4F09"/>
    <w:rsid w:val="00DE34D5"/>
    <w:rsid w:val="00DF42A7"/>
    <w:rsid w:val="00DF49E0"/>
    <w:rsid w:val="00DF4E4C"/>
    <w:rsid w:val="00E018E3"/>
    <w:rsid w:val="00E03CF9"/>
    <w:rsid w:val="00E35392"/>
    <w:rsid w:val="00E35E6A"/>
    <w:rsid w:val="00E37D7E"/>
    <w:rsid w:val="00E4162B"/>
    <w:rsid w:val="00E63EDE"/>
    <w:rsid w:val="00E670C0"/>
    <w:rsid w:val="00E755BF"/>
    <w:rsid w:val="00EB1993"/>
    <w:rsid w:val="00EC0A21"/>
    <w:rsid w:val="00EC4D4B"/>
    <w:rsid w:val="00EC54FB"/>
    <w:rsid w:val="00ED60FD"/>
    <w:rsid w:val="00F0463D"/>
    <w:rsid w:val="00F10430"/>
    <w:rsid w:val="00F34070"/>
    <w:rsid w:val="00F34E74"/>
    <w:rsid w:val="00F36C7E"/>
    <w:rsid w:val="00F53C57"/>
    <w:rsid w:val="00F756CA"/>
    <w:rsid w:val="00F76422"/>
    <w:rsid w:val="00F8700D"/>
    <w:rsid w:val="00F9223A"/>
    <w:rsid w:val="00FB3656"/>
    <w:rsid w:val="00FB525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256721"/>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paragraph" w:styleId="Debesliotekstas">
    <w:name w:val="Balloon Text"/>
    <w:basedOn w:val="prastasis"/>
    <w:link w:val="DebesliotekstasDiagrama"/>
    <w:uiPriority w:val="99"/>
    <w:semiHidden/>
    <w:unhideWhenUsed/>
    <w:rsid w:val="00B60563"/>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60563"/>
    <w:rPr>
      <w:rFonts w:ascii="Segoe UI" w:hAnsi="Segoe UI" w:cs="Segoe UI"/>
      <w:sz w:val="18"/>
      <w:szCs w:val="18"/>
      <w:lang w:val="en-US" w:eastAsia="en-US"/>
    </w:rPr>
  </w:style>
  <w:style w:type="paragraph" w:styleId="Pagrindinistekstas">
    <w:name w:val="Body Text"/>
    <w:basedOn w:val="prastasis"/>
    <w:link w:val="PagrindinistekstasDiagrama"/>
    <w:unhideWhenUsed/>
    <w:rsid w:val="002A3DE0"/>
    <w:pPr>
      <w:spacing w:after="120"/>
    </w:pPr>
  </w:style>
  <w:style w:type="character" w:customStyle="1" w:styleId="PagrindinistekstasDiagrama">
    <w:name w:val="Pagrindinis tekstas Diagrama"/>
    <w:basedOn w:val="Numatytasispastraiposriftas"/>
    <w:link w:val="Pagrindinistekstas"/>
    <w:rsid w:val="002A3DE0"/>
    <w:rPr>
      <w:rFonts w:ascii="TimesLT" w:hAnsi="TimesLT"/>
      <w:lang w:val="en-US" w:eastAsia="en-US"/>
    </w:rPr>
  </w:style>
  <w:style w:type="character" w:customStyle="1" w:styleId="AntratsDiagrama">
    <w:name w:val="Antraštės Diagrama"/>
    <w:basedOn w:val="Numatytasispastraiposriftas"/>
    <w:link w:val="Antrats"/>
    <w:uiPriority w:val="99"/>
    <w:rsid w:val="003E0477"/>
    <w:rPr>
      <w:rFonts w:ascii="TimesLT" w:hAnsi="TimesLT"/>
      <w:lang w:val="en-US" w:eastAsia="en-US"/>
    </w:rPr>
  </w:style>
  <w:style w:type="paragraph" w:styleId="Sraopastraipa">
    <w:name w:val="List Paragraph"/>
    <w:basedOn w:val="prastasis"/>
    <w:uiPriority w:val="34"/>
    <w:qFormat/>
    <w:rsid w:val="007F6F07"/>
    <w:pPr>
      <w:suppressAutoHyphens/>
      <w:autoSpaceDN w:val="0"/>
      <w:ind w:left="720"/>
      <w:contextualSpacing/>
      <w:textAlignment w:val="baseline"/>
    </w:pPr>
    <w:rPr>
      <w:rFonts w:eastAsia="Calibr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811824">
      <w:bodyDiv w:val="1"/>
      <w:marLeft w:val="0"/>
      <w:marRight w:val="0"/>
      <w:marTop w:val="0"/>
      <w:marBottom w:val="0"/>
      <w:divBdr>
        <w:top w:val="none" w:sz="0" w:space="0" w:color="auto"/>
        <w:left w:val="none" w:sz="0" w:space="0" w:color="auto"/>
        <w:bottom w:val="none" w:sz="0" w:space="0" w:color="auto"/>
        <w:right w:val="none" w:sz="0" w:space="0" w:color="auto"/>
      </w:divBdr>
    </w:div>
    <w:div w:id="494035664">
      <w:bodyDiv w:val="1"/>
      <w:marLeft w:val="0"/>
      <w:marRight w:val="0"/>
      <w:marTop w:val="0"/>
      <w:marBottom w:val="0"/>
      <w:divBdr>
        <w:top w:val="none" w:sz="0" w:space="0" w:color="auto"/>
        <w:left w:val="none" w:sz="0" w:space="0" w:color="auto"/>
        <w:bottom w:val="none" w:sz="0" w:space="0" w:color="auto"/>
        <w:right w:val="none" w:sz="0" w:space="0" w:color="auto"/>
      </w:divBdr>
    </w:div>
    <w:div w:id="613289325">
      <w:bodyDiv w:val="1"/>
      <w:marLeft w:val="0"/>
      <w:marRight w:val="0"/>
      <w:marTop w:val="0"/>
      <w:marBottom w:val="0"/>
      <w:divBdr>
        <w:top w:val="none" w:sz="0" w:space="0" w:color="auto"/>
        <w:left w:val="none" w:sz="0" w:space="0" w:color="auto"/>
        <w:bottom w:val="none" w:sz="0" w:space="0" w:color="auto"/>
        <w:right w:val="none" w:sz="0" w:space="0" w:color="auto"/>
      </w:divBdr>
    </w:div>
    <w:div w:id="1604220813">
      <w:bodyDiv w:val="1"/>
      <w:marLeft w:val="0"/>
      <w:marRight w:val="0"/>
      <w:marTop w:val="0"/>
      <w:marBottom w:val="0"/>
      <w:divBdr>
        <w:top w:val="none" w:sz="0" w:space="0" w:color="auto"/>
        <w:left w:val="none" w:sz="0" w:space="0" w:color="auto"/>
        <w:bottom w:val="none" w:sz="0" w:space="0" w:color="auto"/>
        <w:right w:val="none" w:sz="0" w:space="0" w:color="auto"/>
      </w:divBdr>
    </w:div>
    <w:div w:id="1923373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F112D05-4707-432E-B3CA-0EC043497BD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B788E5-EDDD-4D54-A245-C50CD6937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1</TotalTime>
  <Pages>2</Pages>
  <Words>2599</Words>
  <Characters>1482</Characters>
  <Application>Microsoft Office Word</Application>
  <DocSecurity>0</DocSecurity>
  <Lines>12</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4073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3</cp:revision>
  <cp:lastPrinted>2024-01-22T14:16:00Z</cp:lastPrinted>
  <dcterms:created xsi:type="dcterms:W3CDTF">2024-01-29T12:15:00Z</dcterms:created>
  <dcterms:modified xsi:type="dcterms:W3CDTF">2024-01-30T06:49:00Z</dcterms:modified>
</cp:coreProperties>
</file>