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71893" w14:textId="77777777" w:rsidR="00B34161" w:rsidRPr="00BA5BE2" w:rsidRDefault="00B34161" w:rsidP="00B34161">
      <w:pPr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BA5BE2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0C837316" wp14:editId="4666D3C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68C21" w14:textId="77777777" w:rsidR="00B34161" w:rsidRPr="00BA5BE2" w:rsidRDefault="00B34161" w:rsidP="00B34161">
      <w:pPr>
        <w:jc w:val="center"/>
        <w:rPr>
          <w:rFonts w:ascii="Times New Roman" w:hAnsi="Times New Roman"/>
          <w:b/>
          <w:lang w:eastAsia="lt-LT"/>
        </w:rPr>
      </w:pPr>
    </w:p>
    <w:p w14:paraId="5C7ABED4" w14:textId="77777777" w:rsidR="00B34161" w:rsidRPr="00BA5BE2" w:rsidRDefault="00B34161" w:rsidP="00B34161">
      <w:pPr>
        <w:jc w:val="center"/>
        <w:rPr>
          <w:rFonts w:ascii="Times New Roman" w:hAnsi="Times New Roman"/>
          <w:b/>
          <w:sz w:val="24"/>
          <w:szCs w:val="24"/>
        </w:rPr>
      </w:pPr>
      <w:r w:rsidRPr="00BA5BE2">
        <w:rPr>
          <w:rFonts w:ascii="Times New Roman" w:hAnsi="Times New Roman"/>
          <w:b/>
          <w:sz w:val="24"/>
          <w:szCs w:val="24"/>
        </w:rPr>
        <w:t>ŠAKIŲ RAJONO SAVIVALDYBĖS TARYBA</w:t>
      </w:r>
    </w:p>
    <w:p w14:paraId="6BF7BA22" w14:textId="77777777" w:rsidR="00B34161" w:rsidRPr="00BA5BE2" w:rsidRDefault="00B34161" w:rsidP="00B3416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9AC9281" w14:textId="77777777" w:rsidR="00B34161" w:rsidRPr="00BA5BE2" w:rsidRDefault="00B34161" w:rsidP="00B34161">
      <w:pPr>
        <w:pStyle w:val="Antrat3"/>
        <w:rPr>
          <w:b/>
          <w:szCs w:val="24"/>
        </w:rPr>
      </w:pPr>
      <w:r w:rsidRPr="00BA5BE2">
        <w:rPr>
          <w:b/>
          <w:szCs w:val="24"/>
        </w:rPr>
        <w:t>SPRENDIMAS</w:t>
      </w:r>
    </w:p>
    <w:p w14:paraId="0C7D24ED" w14:textId="292CAF98" w:rsidR="00B34161" w:rsidRPr="00BA5BE2" w:rsidRDefault="0013085E" w:rsidP="00B34161">
      <w:pPr>
        <w:pStyle w:val="Antrat1"/>
        <w:jc w:val="center"/>
        <w:rPr>
          <w:b/>
          <w:szCs w:val="24"/>
        </w:rPr>
      </w:pPr>
      <w:bookmarkStart w:id="0" w:name="_Hlk95317162"/>
      <w:r w:rsidRPr="00BA5BE2">
        <w:rPr>
          <w:b/>
          <w:szCs w:val="24"/>
        </w:rPr>
        <w:t>DĖL ŠAKIŲ RAJONO SAVIVALDYBĖS TARYBOS SPRENDIM</w:t>
      </w:r>
      <w:r w:rsidR="00890D8A" w:rsidRPr="00BA5BE2">
        <w:rPr>
          <w:b/>
          <w:szCs w:val="24"/>
        </w:rPr>
        <w:t>Ų</w:t>
      </w:r>
      <w:r w:rsidRPr="00BA5BE2">
        <w:rPr>
          <w:b/>
          <w:szCs w:val="24"/>
        </w:rPr>
        <w:t xml:space="preserve"> PRIPAŽINIMO NETEKUSI</w:t>
      </w:r>
      <w:r w:rsidR="00890D8A" w:rsidRPr="00BA5BE2">
        <w:rPr>
          <w:b/>
          <w:szCs w:val="24"/>
        </w:rPr>
        <w:t>AIS</w:t>
      </w:r>
      <w:r w:rsidRPr="00BA5BE2">
        <w:rPr>
          <w:b/>
          <w:szCs w:val="24"/>
        </w:rPr>
        <w:t xml:space="preserve"> GALIOS</w:t>
      </w:r>
    </w:p>
    <w:bookmarkEnd w:id="0"/>
    <w:p w14:paraId="37FE4535" w14:textId="77777777" w:rsidR="00B34161" w:rsidRPr="00BA5BE2" w:rsidRDefault="00B34161" w:rsidP="00B34161">
      <w:pPr>
        <w:tabs>
          <w:tab w:val="left" w:pos="6804"/>
        </w:tabs>
        <w:rPr>
          <w:rFonts w:ascii="Times New Roman" w:hAnsi="Times New Roman"/>
          <w:b/>
          <w:sz w:val="24"/>
          <w:szCs w:val="24"/>
        </w:rPr>
      </w:pPr>
    </w:p>
    <w:p w14:paraId="30B1C311" w14:textId="47E3EEED" w:rsidR="00B34161" w:rsidRPr="00BA5BE2" w:rsidRDefault="00B34161" w:rsidP="00B3416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>202</w:t>
      </w:r>
      <w:r w:rsidR="0013085E" w:rsidRPr="00BA5BE2">
        <w:rPr>
          <w:rFonts w:ascii="Times New Roman" w:hAnsi="Times New Roman"/>
          <w:sz w:val="24"/>
          <w:szCs w:val="24"/>
        </w:rPr>
        <w:t>4</w:t>
      </w:r>
      <w:r w:rsidRPr="00BA5BE2">
        <w:rPr>
          <w:rFonts w:ascii="Times New Roman" w:hAnsi="Times New Roman"/>
          <w:sz w:val="24"/>
          <w:szCs w:val="24"/>
        </w:rPr>
        <w:t xml:space="preserve"> m. </w:t>
      </w:r>
      <w:r w:rsidR="00890D8A" w:rsidRPr="00BA5BE2">
        <w:rPr>
          <w:rFonts w:ascii="Times New Roman" w:hAnsi="Times New Roman"/>
          <w:sz w:val="24"/>
          <w:szCs w:val="24"/>
        </w:rPr>
        <w:t>vasario 9</w:t>
      </w:r>
      <w:r w:rsidRPr="00BA5BE2">
        <w:rPr>
          <w:rFonts w:ascii="Times New Roman" w:hAnsi="Times New Roman"/>
          <w:sz w:val="24"/>
          <w:szCs w:val="24"/>
        </w:rPr>
        <w:t xml:space="preserve"> d. Nr. </w:t>
      </w:r>
      <w:proofErr w:type="spellStart"/>
      <w:r w:rsidRPr="00BA5BE2">
        <w:rPr>
          <w:rFonts w:ascii="Times New Roman" w:hAnsi="Times New Roman"/>
          <w:sz w:val="24"/>
          <w:szCs w:val="24"/>
        </w:rPr>
        <w:t>TSP</w:t>
      </w:r>
      <w:proofErr w:type="spellEnd"/>
      <w:r w:rsidRPr="00BA5BE2">
        <w:rPr>
          <w:rFonts w:ascii="Times New Roman" w:hAnsi="Times New Roman"/>
          <w:sz w:val="24"/>
          <w:szCs w:val="24"/>
        </w:rPr>
        <w:t>-</w:t>
      </w:r>
      <w:r w:rsidR="004522FB">
        <w:rPr>
          <w:rFonts w:ascii="Times New Roman" w:hAnsi="Times New Roman"/>
          <w:sz w:val="24"/>
          <w:szCs w:val="24"/>
        </w:rPr>
        <w:t>32</w:t>
      </w:r>
    </w:p>
    <w:p w14:paraId="2E954196" w14:textId="77777777" w:rsidR="00B34161" w:rsidRPr="00BA5BE2" w:rsidRDefault="00B34161" w:rsidP="00B3416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>Šakiai</w:t>
      </w:r>
    </w:p>
    <w:p w14:paraId="2F01EC3D" w14:textId="77777777" w:rsidR="00B34161" w:rsidRPr="00BA5BE2" w:rsidRDefault="00B34161" w:rsidP="00B341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77D0A458" w14:textId="22909790" w:rsidR="00B34161" w:rsidRPr="00BA5BE2" w:rsidRDefault="00B34161" w:rsidP="00042B69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60"/>
          <w:sz w:val="24"/>
          <w:szCs w:val="24"/>
          <w:lang w:eastAsia="lt-LT"/>
        </w:rPr>
      </w:pPr>
      <w:r w:rsidRPr="00BA5BE2">
        <w:rPr>
          <w:rFonts w:ascii="Times New Roman" w:hAnsi="Times New Roman"/>
          <w:color w:val="000000"/>
          <w:sz w:val="24"/>
          <w:szCs w:val="24"/>
          <w:lang w:eastAsia="lt-LT"/>
        </w:rPr>
        <w:t xml:space="preserve">Vadovaudamasi Lietuvos Respublikos vietos savivaldos įstatymo 15 straipsnio </w:t>
      </w:r>
      <w:r w:rsidR="00631D21" w:rsidRPr="00BA5BE2">
        <w:rPr>
          <w:rFonts w:ascii="Times New Roman" w:hAnsi="Times New Roman"/>
          <w:color w:val="000000"/>
          <w:sz w:val="24"/>
          <w:szCs w:val="24"/>
          <w:lang w:eastAsia="lt-LT"/>
        </w:rPr>
        <w:t>4</w:t>
      </w:r>
      <w:r w:rsidRPr="00BA5BE2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dali</w:t>
      </w:r>
      <w:r w:rsidR="00631D21" w:rsidRPr="00BA5BE2">
        <w:rPr>
          <w:rFonts w:ascii="Times New Roman" w:hAnsi="Times New Roman"/>
          <w:color w:val="000000"/>
          <w:sz w:val="24"/>
          <w:szCs w:val="24"/>
          <w:lang w:eastAsia="lt-LT"/>
        </w:rPr>
        <w:t>mi</w:t>
      </w:r>
      <w:r w:rsidR="00B35F04" w:rsidRPr="00BA5BE2">
        <w:rPr>
          <w:rFonts w:ascii="Times New Roman" w:hAnsi="Times New Roman"/>
          <w:color w:val="000000"/>
          <w:sz w:val="24"/>
          <w:szCs w:val="24"/>
          <w:lang w:eastAsia="lt-LT"/>
        </w:rPr>
        <w:t xml:space="preserve">, Lietuvos Respublikos viešojo administravimo įstatymo 16 straipsnio 1 dalies 2 punktu, </w:t>
      </w:r>
      <w:r w:rsidR="00CB7A10" w:rsidRPr="00BA5BE2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</w:t>
      </w:r>
      <w:r w:rsidRPr="00BA5BE2">
        <w:rPr>
          <w:rFonts w:ascii="Times New Roman" w:hAnsi="Times New Roman"/>
          <w:color w:val="000000"/>
          <w:sz w:val="24"/>
          <w:szCs w:val="24"/>
          <w:lang w:eastAsia="lt-LT"/>
        </w:rPr>
        <w:t xml:space="preserve">Šakių rajono savivaldybės taryba </w:t>
      </w:r>
      <w:r w:rsidRPr="00BA5BE2">
        <w:rPr>
          <w:rFonts w:ascii="Times New Roman" w:hAnsi="Times New Roman"/>
          <w:color w:val="000000"/>
          <w:spacing w:val="60"/>
          <w:sz w:val="24"/>
          <w:szCs w:val="24"/>
          <w:lang w:eastAsia="lt-LT"/>
        </w:rPr>
        <w:t>nusprendžia</w:t>
      </w:r>
      <w:r w:rsidR="00467EFA" w:rsidRPr="00BA5BE2">
        <w:rPr>
          <w:rFonts w:ascii="Times New Roman" w:hAnsi="Times New Roman"/>
          <w:color w:val="000000"/>
          <w:spacing w:val="60"/>
          <w:sz w:val="24"/>
          <w:szCs w:val="24"/>
          <w:lang w:eastAsia="lt-LT"/>
        </w:rPr>
        <w:t>:</w:t>
      </w:r>
    </w:p>
    <w:p w14:paraId="51B2B63E" w14:textId="5791CBB9" w:rsidR="001B3920" w:rsidRPr="00BA5BE2" w:rsidRDefault="007B3E2F" w:rsidP="001B7AE1">
      <w:pPr>
        <w:tabs>
          <w:tab w:val="left" w:pos="851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</w:rPr>
      </w:pPr>
      <w:r w:rsidRPr="00BA5BE2">
        <w:rPr>
          <w:rFonts w:ascii="Times New Roman" w:hAnsi="Times New Roman"/>
          <w:color w:val="000000"/>
          <w:sz w:val="24"/>
          <w:szCs w:val="24"/>
          <w:lang w:eastAsia="lt-LT"/>
        </w:rPr>
        <w:t>1.</w:t>
      </w:r>
      <w:r w:rsidRPr="00BA5BE2">
        <w:rPr>
          <w:rFonts w:ascii="Times New Roman" w:hAnsi="Times New Roman"/>
          <w:color w:val="000000"/>
          <w:spacing w:val="60"/>
          <w:sz w:val="24"/>
          <w:szCs w:val="24"/>
          <w:lang w:eastAsia="lt-LT"/>
        </w:rPr>
        <w:t xml:space="preserve"> </w:t>
      </w:r>
      <w:r w:rsidR="00467EFA" w:rsidRPr="00BA5BE2">
        <w:rPr>
          <w:rFonts w:ascii="Times New Roman" w:eastAsia="Calibri" w:hAnsi="Times New Roman"/>
          <w:sz w:val="24"/>
          <w:szCs w:val="24"/>
        </w:rPr>
        <w:t>P</w:t>
      </w:r>
      <w:r w:rsidR="00CB7A10" w:rsidRPr="00BA5BE2">
        <w:rPr>
          <w:rFonts w:ascii="Times New Roman" w:eastAsia="Calibri" w:hAnsi="Times New Roman"/>
          <w:sz w:val="24"/>
          <w:szCs w:val="24"/>
        </w:rPr>
        <w:t>ripažinti netekusiu galios Šakių rajono savivaldybės tarybos 20</w:t>
      </w:r>
      <w:r w:rsidRPr="00BA5BE2">
        <w:rPr>
          <w:rFonts w:ascii="Times New Roman" w:eastAsia="Calibri" w:hAnsi="Times New Roman"/>
          <w:sz w:val="24"/>
          <w:szCs w:val="24"/>
        </w:rPr>
        <w:t>23</w:t>
      </w:r>
      <w:r w:rsidR="00CB7A10" w:rsidRPr="00BA5BE2">
        <w:rPr>
          <w:rFonts w:ascii="Times New Roman" w:eastAsia="Calibri" w:hAnsi="Times New Roman"/>
          <w:sz w:val="24"/>
          <w:szCs w:val="24"/>
        </w:rPr>
        <w:t xml:space="preserve"> m. </w:t>
      </w:r>
      <w:r w:rsidRPr="00BA5BE2">
        <w:rPr>
          <w:rFonts w:ascii="Times New Roman" w:eastAsia="Calibri" w:hAnsi="Times New Roman"/>
          <w:sz w:val="24"/>
          <w:szCs w:val="24"/>
        </w:rPr>
        <w:t>birželio 23</w:t>
      </w:r>
      <w:r w:rsidR="00CB7A10" w:rsidRPr="00BA5BE2">
        <w:rPr>
          <w:rFonts w:ascii="Times New Roman" w:eastAsia="Calibri" w:hAnsi="Times New Roman"/>
          <w:sz w:val="24"/>
          <w:szCs w:val="24"/>
        </w:rPr>
        <w:t xml:space="preserve"> d. sprendimą Nr. T-</w:t>
      </w:r>
      <w:r w:rsidRPr="00BA5BE2">
        <w:rPr>
          <w:rFonts w:ascii="Times New Roman" w:eastAsia="Calibri" w:hAnsi="Times New Roman"/>
          <w:sz w:val="24"/>
          <w:szCs w:val="24"/>
        </w:rPr>
        <w:t>216</w:t>
      </w:r>
      <w:r w:rsidR="00CB7A10" w:rsidRPr="00BA5BE2">
        <w:rPr>
          <w:rFonts w:ascii="Times New Roman" w:eastAsia="Calibri" w:hAnsi="Times New Roman"/>
          <w:sz w:val="24"/>
          <w:szCs w:val="24"/>
        </w:rPr>
        <w:t xml:space="preserve"> „Dė</w:t>
      </w:r>
      <w:r w:rsidR="00631D21" w:rsidRPr="00BA5BE2">
        <w:rPr>
          <w:rFonts w:ascii="Times New Roman" w:eastAsia="Calibri" w:hAnsi="Times New Roman"/>
          <w:sz w:val="24"/>
          <w:szCs w:val="24"/>
        </w:rPr>
        <w:t xml:space="preserve">l </w:t>
      </w:r>
      <w:r w:rsidRPr="00BA5BE2">
        <w:rPr>
          <w:rFonts w:ascii="Times New Roman" w:eastAsia="Calibri" w:hAnsi="Times New Roman"/>
          <w:sz w:val="24"/>
          <w:szCs w:val="24"/>
        </w:rPr>
        <w:t xml:space="preserve">biudžetinės įstaigos </w:t>
      </w:r>
      <w:r w:rsidR="00631D21" w:rsidRPr="00BA5BE2">
        <w:rPr>
          <w:rFonts w:ascii="Times New Roman" w:eastAsia="Calibri" w:hAnsi="Times New Roman"/>
          <w:sz w:val="24"/>
          <w:szCs w:val="24"/>
        </w:rPr>
        <w:t xml:space="preserve">Šakių </w:t>
      </w:r>
      <w:r w:rsidRPr="00BA5BE2">
        <w:rPr>
          <w:rFonts w:ascii="Times New Roman" w:eastAsia="Calibri" w:hAnsi="Times New Roman"/>
          <w:sz w:val="24"/>
          <w:szCs w:val="24"/>
        </w:rPr>
        <w:t xml:space="preserve">socialinių paslaugų centro </w:t>
      </w:r>
      <w:r w:rsidR="00631D21" w:rsidRPr="00BA5BE2">
        <w:rPr>
          <w:rFonts w:ascii="Times New Roman" w:eastAsia="Calibri" w:hAnsi="Times New Roman"/>
          <w:sz w:val="24"/>
          <w:szCs w:val="24"/>
        </w:rPr>
        <w:t xml:space="preserve">didžiausio leistino pareigybių </w:t>
      </w:r>
      <w:r w:rsidR="00FB3781" w:rsidRPr="00BA5BE2">
        <w:rPr>
          <w:rFonts w:ascii="Times New Roman" w:eastAsia="Calibri" w:hAnsi="Times New Roman"/>
          <w:sz w:val="24"/>
          <w:szCs w:val="24"/>
        </w:rPr>
        <w:t>skaičiaus nustatymo</w:t>
      </w:r>
      <w:r w:rsidR="00CB7A10" w:rsidRPr="00BA5BE2">
        <w:rPr>
          <w:rFonts w:ascii="Times New Roman" w:eastAsia="Calibri" w:hAnsi="Times New Roman"/>
          <w:sz w:val="24"/>
          <w:szCs w:val="24"/>
        </w:rPr>
        <w:t>“</w:t>
      </w:r>
      <w:r w:rsidR="00B268D7" w:rsidRPr="00BA5BE2">
        <w:rPr>
          <w:rFonts w:ascii="Times New Roman" w:eastAsia="Calibri" w:hAnsi="Times New Roman"/>
          <w:sz w:val="24"/>
          <w:szCs w:val="24"/>
        </w:rPr>
        <w:t xml:space="preserve"> su visais pakeitimais ir papildymais</w:t>
      </w:r>
      <w:r w:rsidR="00EA5741" w:rsidRPr="00BA5BE2">
        <w:rPr>
          <w:rFonts w:ascii="Times New Roman" w:eastAsia="Calibri" w:hAnsi="Times New Roman"/>
          <w:sz w:val="24"/>
          <w:szCs w:val="24"/>
        </w:rPr>
        <w:t>.</w:t>
      </w:r>
    </w:p>
    <w:p w14:paraId="3C955714" w14:textId="4CCF66D7" w:rsidR="007B3E2F" w:rsidRPr="00BA5BE2" w:rsidRDefault="007B3E2F" w:rsidP="00706D78">
      <w:pPr>
        <w:tabs>
          <w:tab w:val="left" w:pos="851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</w:rPr>
      </w:pPr>
      <w:r w:rsidRPr="00BA5BE2">
        <w:rPr>
          <w:rFonts w:ascii="Times New Roman" w:hAnsi="Times New Roman"/>
          <w:color w:val="000000"/>
          <w:sz w:val="24"/>
          <w:szCs w:val="24"/>
          <w:lang w:eastAsia="lt-LT"/>
        </w:rPr>
        <w:t>2.</w:t>
      </w:r>
      <w:r w:rsidRPr="00BA5BE2">
        <w:rPr>
          <w:rFonts w:ascii="Times New Roman" w:hAnsi="Times New Roman"/>
          <w:color w:val="000000"/>
          <w:spacing w:val="60"/>
          <w:sz w:val="24"/>
          <w:szCs w:val="24"/>
          <w:lang w:eastAsia="lt-LT"/>
        </w:rPr>
        <w:t xml:space="preserve"> </w:t>
      </w:r>
      <w:r w:rsidRPr="00BA5BE2">
        <w:rPr>
          <w:rFonts w:ascii="Times New Roman" w:eastAsia="Calibri" w:hAnsi="Times New Roman"/>
          <w:sz w:val="24"/>
          <w:szCs w:val="24"/>
        </w:rPr>
        <w:t>Pripažinti netekusiu galios Šakių rajono savivaldybės tarybos 202</w:t>
      </w:r>
      <w:r w:rsidR="001B7AE1" w:rsidRPr="00BA5BE2">
        <w:rPr>
          <w:rFonts w:ascii="Times New Roman" w:eastAsia="Calibri" w:hAnsi="Times New Roman"/>
          <w:sz w:val="24"/>
          <w:szCs w:val="24"/>
        </w:rPr>
        <w:t>2</w:t>
      </w:r>
      <w:r w:rsidRPr="00BA5BE2">
        <w:rPr>
          <w:rFonts w:ascii="Times New Roman" w:eastAsia="Calibri" w:hAnsi="Times New Roman"/>
          <w:sz w:val="24"/>
          <w:szCs w:val="24"/>
        </w:rPr>
        <w:t xml:space="preserve"> m. </w:t>
      </w:r>
      <w:r w:rsidR="001B7AE1" w:rsidRPr="00BA5BE2">
        <w:rPr>
          <w:rFonts w:ascii="Times New Roman" w:eastAsia="Calibri" w:hAnsi="Times New Roman"/>
          <w:sz w:val="24"/>
          <w:szCs w:val="24"/>
        </w:rPr>
        <w:t>rugsėjo 23</w:t>
      </w:r>
      <w:r w:rsidRPr="00BA5BE2">
        <w:rPr>
          <w:rFonts w:ascii="Times New Roman" w:eastAsia="Calibri" w:hAnsi="Times New Roman"/>
          <w:sz w:val="24"/>
          <w:szCs w:val="24"/>
        </w:rPr>
        <w:t xml:space="preserve"> d. sprendimą Nr. T-</w:t>
      </w:r>
      <w:r w:rsidR="001B7AE1" w:rsidRPr="00BA5BE2">
        <w:rPr>
          <w:rFonts w:ascii="Times New Roman" w:eastAsia="Calibri" w:hAnsi="Times New Roman"/>
          <w:sz w:val="24"/>
          <w:szCs w:val="24"/>
        </w:rPr>
        <w:t>301</w:t>
      </w:r>
      <w:r w:rsidRPr="00BA5BE2">
        <w:rPr>
          <w:rFonts w:ascii="Times New Roman" w:eastAsia="Calibri" w:hAnsi="Times New Roman"/>
          <w:sz w:val="24"/>
          <w:szCs w:val="24"/>
        </w:rPr>
        <w:t xml:space="preserve"> „Dėl biudžetinės įstaigos </w:t>
      </w:r>
      <w:proofErr w:type="spellStart"/>
      <w:r w:rsidR="001B7AE1" w:rsidRPr="00BA5BE2">
        <w:rPr>
          <w:rFonts w:ascii="Times New Roman" w:eastAsia="Calibri" w:hAnsi="Times New Roman"/>
          <w:sz w:val="24"/>
          <w:szCs w:val="24"/>
        </w:rPr>
        <w:t>Kukarskės</w:t>
      </w:r>
      <w:proofErr w:type="spellEnd"/>
      <w:r w:rsidR="001B7AE1" w:rsidRPr="00BA5BE2">
        <w:rPr>
          <w:rFonts w:ascii="Times New Roman" w:eastAsia="Calibri" w:hAnsi="Times New Roman"/>
          <w:sz w:val="24"/>
          <w:szCs w:val="24"/>
        </w:rPr>
        <w:t xml:space="preserve"> globos namų</w:t>
      </w:r>
      <w:r w:rsidRPr="00BA5BE2">
        <w:rPr>
          <w:rFonts w:ascii="Times New Roman" w:eastAsia="Calibri" w:hAnsi="Times New Roman"/>
          <w:sz w:val="24"/>
          <w:szCs w:val="24"/>
        </w:rPr>
        <w:t xml:space="preserve"> didžiausio leistino pareigybių skaičiaus nustatymo“</w:t>
      </w:r>
      <w:r w:rsidR="00B268D7" w:rsidRPr="00BA5BE2">
        <w:rPr>
          <w:rFonts w:ascii="Times New Roman" w:eastAsia="Calibri" w:hAnsi="Times New Roman"/>
          <w:sz w:val="24"/>
          <w:szCs w:val="24"/>
        </w:rPr>
        <w:t xml:space="preserve"> su visais pakeitimais ir papildymais</w:t>
      </w:r>
      <w:r w:rsidRPr="00BA5BE2">
        <w:rPr>
          <w:rFonts w:ascii="Times New Roman" w:eastAsia="Calibri" w:hAnsi="Times New Roman"/>
          <w:sz w:val="24"/>
          <w:szCs w:val="24"/>
        </w:rPr>
        <w:t>.</w:t>
      </w:r>
    </w:p>
    <w:p w14:paraId="23297B8A" w14:textId="2625A8B8" w:rsidR="00B34161" w:rsidRPr="00BA5BE2" w:rsidRDefault="00B34161" w:rsidP="00E55BCA">
      <w:pPr>
        <w:tabs>
          <w:tab w:val="left" w:pos="720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BA5BE2">
        <w:rPr>
          <w:rFonts w:ascii="Times New Roman" w:hAnsi="Times New Roman"/>
          <w:bCs/>
          <w:noProof/>
          <w:sz w:val="24"/>
          <w:szCs w:val="24"/>
        </w:rPr>
        <w:t xml:space="preserve">Šis sprendimas per vieną mėnesį nuo sprendimo </w:t>
      </w:r>
      <w:r w:rsidR="00CB7A10" w:rsidRPr="00BA5BE2">
        <w:rPr>
          <w:rFonts w:ascii="Times New Roman" w:hAnsi="Times New Roman"/>
          <w:bCs/>
          <w:noProof/>
          <w:sz w:val="24"/>
          <w:szCs w:val="24"/>
        </w:rPr>
        <w:t>paskelbimo</w:t>
      </w:r>
      <w:r w:rsidRPr="00BA5BE2">
        <w:rPr>
          <w:rFonts w:ascii="Times New Roman" w:hAnsi="Times New Roman"/>
          <w:bCs/>
          <w:noProof/>
          <w:sz w:val="24"/>
          <w:szCs w:val="24"/>
        </w:rPr>
        <w:t xml:space="preserve"> dienos gali būti skundžiamas </w:t>
      </w:r>
      <w:r w:rsidRPr="00BA5BE2">
        <w:rPr>
          <w:rFonts w:ascii="Times New Roman" w:eastAsia="Calibri" w:hAnsi="Times New Roman"/>
          <w:sz w:val="24"/>
          <w:szCs w:val="24"/>
          <w:lang w:eastAsia="zh-CN"/>
        </w:rPr>
        <w:t xml:space="preserve">Lietuvos administracinių ginčų komisijos Kauno apygardos skyriui adresu: Laisvės al. 36, Kaunas, arba Regionų administracinio teismo Kauno rūmams adresu: A. Mickevičiaus g. </w:t>
      </w:r>
      <w:proofErr w:type="spellStart"/>
      <w:r w:rsidRPr="00BA5BE2">
        <w:rPr>
          <w:rFonts w:ascii="Times New Roman" w:eastAsia="Calibri" w:hAnsi="Times New Roman"/>
          <w:sz w:val="24"/>
          <w:szCs w:val="24"/>
          <w:lang w:eastAsia="zh-CN"/>
        </w:rPr>
        <w:t>8A</w:t>
      </w:r>
      <w:proofErr w:type="spellEnd"/>
      <w:r w:rsidRPr="00BA5BE2">
        <w:rPr>
          <w:rFonts w:ascii="Times New Roman" w:eastAsia="Calibri" w:hAnsi="Times New Roman"/>
          <w:sz w:val="24"/>
          <w:szCs w:val="24"/>
          <w:lang w:eastAsia="zh-CN"/>
        </w:rPr>
        <w:t>, Kaunas.</w:t>
      </w:r>
    </w:p>
    <w:p w14:paraId="10E5195E" w14:textId="77777777" w:rsidR="00706D78" w:rsidRPr="00BA5BE2" w:rsidRDefault="00706D78" w:rsidP="00E55BCA">
      <w:pPr>
        <w:tabs>
          <w:tab w:val="left" w:pos="720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zh-CN"/>
        </w:rPr>
      </w:pPr>
    </w:p>
    <w:p w14:paraId="7BB8158B" w14:textId="77777777" w:rsidR="00706D78" w:rsidRPr="00BA5BE2" w:rsidRDefault="00706D78" w:rsidP="00E55BCA">
      <w:pPr>
        <w:tabs>
          <w:tab w:val="left" w:pos="720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zh-CN"/>
        </w:rPr>
      </w:pPr>
    </w:p>
    <w:p w14:paraId="328B7ED9" w14:textId="77777777" w:rsidR="00706D78" w:rsidRPr="00BA5BE2" w:rsidRDefault="00706D78" w:rsidP="00E55BCA">
      <w:pPr>
        <w:tabs>
          <w:tab w:val="left" w:pos="720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zh-CN"/>
        </w:rPr>
      </w:pPr>
    </w:p>
    <w:p w14:paraId="6013FAD7" w14:textId="77777777" w:rsidR="00706D78" w:rsidRPr="00BA5BE2" w:rsidRDefault="00706D78" w:rsidP="00E55BCA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9751303" w14:textId="77777777" w:rsidR="00B34161" w:rsidRPr="00BA5BE2" w:rsidRDefault="00B34161" w:rsidP="00F12D71">
      <w:pPr>
        <w:tabs>
          <w:tab w:val="left" w:pos="1191"/>
        </w:tabs>
        <w:spacing w:line="276" w:lineRule="auto"/>
        <w:rPr>
          <w:rFonts w:ascii="Times New Roman" w:hAnsi="Times New Roman"/>
          <w:sz w:val="24"/>
          <w:szCs w:val="24"/>
          <w:lang w:eastAsia="lt-LT"/>
        </w:rPr>
      </w:pPr>
    </w:p>
    <w:p w14:paraId="6B66FE34" w14:textId="77777777" w:rsidR="00B34161" w:rsidRPr="00BA5BE2" w:rsidRDefault="00B34161" w:rsidP="00F12D71">
      <w:pPr>
        <w:suppressAutoHyphens/>
        <w:spacing w:line="276" w:lineRule="auto"/>
        <w:rPr>
          <w:rFonts w:ascii="Times New Roman" w:hAnsi="Times New Roman"/>
          <w:kern w:val="1"/>
          <w:sz w:val="24"/>
          <w:szCs w:val="24"/>
        </w:rPr>
      </w:pPr>
      <w:r w:rsidRPr="00BA5BE2">
        <w:rPr>
          <w:rFonts w:ascii="Times New Roman" w:hAnsi="Times New Roman"/>
          <w:kern w:val="1"/>
          <w:sz w:val="24"/>
          <w:szCs w:val="24"/>
        </w:rPr>
        <w:t>Savivaldybės meras</w:t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  <w:t>Raimondas Januševičius</w:t>
      </w:r>
    </w:p>
    <w:p w14:paraId="6932FFDB" w14:textId="77777777" w:rsidR="00B34161" w:rsidRPr="00BA5BE2" w:rsidRDefault="00B34161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648E7535" w14:textId="77777777" w:rsidR="00B34161" w:rsidRPr="00BA5BE2" w:rsidRDefault="00B34161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48336DBC" w14:textId="77777777" w:rsidR="00B34161" w:rsidRPr="00BA5BE2" w:rsidRDefault="00B34161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7805AC52" w14:textId="77777777" w:rsidR="00B34161" w:rsidRPr="00BA5BE2" w:rsidRDefault="00B34161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0B240181" w14:textId="77777777" w:rsidR="00CB7A10" w:rsidRPr="00BA5BE2" w:rsidRDefault="00CB7A10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4D278729" w14:textId="77777777" w:rsidR="00CB7A10" w:rsidRPr="00BA5BE2" w:rsidRDefault="00CB7A10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3F62F85D" w14:textId="77777777" w:rsidR="00CB7A10" w:rsidRPr="00BA5BE2" w:rsidRDefault="00CB7A10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4C8B085D" w14:textId="77777777" w:rsidR="00CB7A10" w:rsidRPr="00BA5BE2" w:rsidRDefault="00CB7A10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0CB0BCA1" w14:textId="77777777" w:rsidR="00B34161" w:rsidRPr="00BA5BE2" w:rsidRDefault="00B34161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79B11793" w14:textId="77777777" w:rsidR="008838DE" w:rsidRPr="00BA5BE2" w:rsidRDefault="008838DE" w:rsidP="008838DE">
      <w:pPr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>Parengė:</w:t>
      </w:r>
      <w:r w:rsidRPr="00BA5BE2">
        <w:rPr>
          <w:rFonts w:ascii="Times New Roman" w:hAnsi="Times New Roman"/>
          <w:sz w:val="24"/>
          <w:szCs w:val="24"/>
        </w:rPr>
        <w:tab/>
        <w:t xml:space="preserve">Socialinės paramos skyrius (E. </w:t>
      </w:r>
      <w:proofErr w:type="spellStart"/>
      <w:r w:rsidRPr="00BA5BE2">
        <w:rPr>
          <w:rFonts w:ascii="Times New Roman" w:hAnsi="Times New Roman"/>
          <w:sz w:val="24"/>
          <w:szCs w:val="24"/>
        </w:rPr>
        <w:t>Macevičiūtė-Orentienė</w:t>
      </w:r>
      <w:proofErr w:type="spellEnd"/>
      <w:r w:rsidRPr="00BA5BE2">
        <w:rPr>
          <w:rFonts w:ascii="Times New Roman" w:hAnsi="Times New Roman"/>
          <w:sz w:val="24"/>
          <w:szCs w:val="24"/>
        </w:rPr>
        <w:t xml:space="preserve">) </w:t>
      </w:r>
    </w:p>
    <w:p w14:paraId="7892F38E" w14:textId="4BA913E1" w:rsidR="00CB7A10" w:rsidRPr="00BA5BE2" w:rsidRDefault="008838DE" w:rsidP="00CA1FD2">
      <w:pPr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 xml:space="preserve">Pranešėja: </w:t>
      </w:r>
      <w:r w:rsidRPr="00BA5BE2">
        <w:rPr>
          <w:rFonts w:ascii="Times New Roman" w:hAnsi="Times New Roman"/>
          <w:sz w:val="24"/>
          <w:szCs w:val="24"/>
        </w:rPr>
        <w:tab/>
        <w:t xml:space="preserve">D. </w:t>
      </w:r>
      <w:proofErr w:type="spellStart"/>
      <w:r w:rsidRPr="00BA5BE2">
        <w:rPr>
          <w:rFonts w:ascii="Times New Roman" w:hAnsi="Times New Roman"/>
          <w:sz w:val="24"/>
          <w:szCs w:val="24"/>
        </w:rPr>
        <w:t>Pilypaitytė</w:t>
      </w:r>
      <w:proofErr w:type="spellEnd"/>
    </w:p>
    <w:p w14:paraId="306C8D69" w14:textId="4F79B37C" w:rsidR="00BA5BE2" w:rsidRPr="00BA5BE2" w:rsidRDefault="00BA5BE2" w:rsidP="00CA1FD2">
      <w:pPr>
        <w:rPr>
          <w:rFonts w:ascii="Times New Roman" w:hAnsi="Times New Roman"/>
          <w:sz w:val="24"/>
          <w:szCs w:val="24"/>
        </w:rPr>
      </w:pPr>
    </w:p>
    <w:p w14:paraId="0AE77AAF" w14:textId="77777777" w:rsidR="00BA5BE2" w:rsidRPr="00BA5BE2" w:rsidRDefault="00BA5BE2" w:rsidP="00CA1FD2">
      <w:pPr>
        <w:rPr>
          <w:rFonts w:ascii="Times New Roman" w:hAnsi="Times New Roman"/>
          <w:sz w:val="24"/>
          <w:szCs w:val="24"/>
        </w:rPr>
      </w:pPr>
    </w:p>
    <w:p w14:paraId="0EEDA05F" w14:textId="77777777" w:rsidR="00B34161" w:rsidRPr="00BA5BE2" w:rsidRDefault="00B34161" w:rsidP="00B34161">
      <w:pPr>
        <w:jc w:val="center"/>
        <w:rPr>
          <w:rFonts w:ascii="Times New Roman" w:hAnsi="Times New Roman"/>
          <w:b/>
          <w:sz w:val="24"/>
          <w:szCs w:val="24"/>
        </w:rPr>
      </w:pPr>
      <w:r w:rsidRPr="00BA5BE2">
        <w:rPr>
          <w:rFonts w:ascii="Times New Roman" w:hAnsi="Times New Roman"/>
          <w:b/>
          <w:sz w:val="24"/>
          <w:szCs w:val="24"/>
        </w:rPr>
        <w:lastRenderedPageBreak/>
        <w:t>ŠAKIŲ RAJONO SAVIVALDYBĖS ADMINISTRACIJOS</w:t>
      </w:r>
    </w:p>
    <w:p w14:paraId="6C9E09DB" w14:textId="77777777" w:rsidR="004324A9" w:rsidRPr="00BA5BE2" w:rsidRDefault="004324A9" w:rsidP="00B3416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B506CC5" w14:textId="77777777" w:rsidR="00B34161" w:rsidRPr="00BA5BE2" w:rsidRDefault="00B34161" w:rsidP="00B34161">
      <w:pPr>
        <w:jc w:val="center"/>
        <w:rPr>
          <w:rFonts w:ascii="Times New Roman" w:hAnsi="Times New Roman"/>
          <w:b/>
          <w:sz w:val="24"/>
          <w:szCs w:val="24"/>
        </w:rPr>
      </w:pPr>
      <w:r w:rsidRPr="00BA5BE2">
        <w:rPr>
          <w:rFonts w:ascii="Times New Roman" w:hAnsi="Times New Roman"/>
          <w:b/>
          <w:sz w:val="24"/>
          <w:szCs w:val="24"/>
        </w:rPr>
        <w:t>AIŠKINAMASIS RAŠTAS</w:t>
      </w:r>
    </w:p>
    <w:p w14:paraId="16B5A02D" w14:textId="77777777" w:rsidR="008838DE" w:rsidRPr="00BA5BE2" w:rsidRDefault="00B34161" w:rsidP="008838DE">
      <w:pPr>
        <w:pStyle w:val="Antrat1"/>
        <w:jc w:val="center"/>
        <w:rPr>
          <w:b/>
          <w:szCs w:val="24"/>
        </w:rPr>
      </w:pPr>
      <w:r w:rsidRPr="00BA5BE2">
        <w:rPr>
          <w:b/>
          <w:szCs w:val="24"/>
        </w:rPr>
        <w:t>PRIE ŠAKIŲ RAJONO SAVIVALDYBĖS TARYBOS SPRENDIMO</w:t>
      </w:r>
      <w:r w:rsidR="008838DE" w:rsidRPr="00BA5BE2">
        <w:rPr>
          <w:b/>
          <w:szCs w:val="24"/>
        </w:rPr>
        <w:t xml:space="preserve"> </w:t>
      </w:r>
    </w:p>
    <w:p w14:paraId="0C449675" w14:textId="3D64B266" w:rsidR="00B34161" w:rsidRPr="00BA5BE2" w:rsidRDefault="008838DE" w:rsidP="008838DE">
      <w:pPr>
        <w:pStyle w:val="Antrat1"/>
        <w:jc w:val="center"/>
        <w:rPr>
          <w:b/>
          <w:szCs w:val="24"/>
        </w:rPr>
      </w:pPr>
      <w:r w:rsidRPr="00BA5BE2">
        <w:rPr>
          <w:b/>
          <w:szCs w:val="24"/>
        </w:rPr>
        <w:t xml:space="preserve">„DĖL ŠAKIŲ RAJONO SAVIVALDYBĖS TARYBOS SPRENDIMŲ PRIPAŽINIMO NETEKUSIAIS GALIOS“ </w:t>
      </w:r>
      <w:r w:rsidR="00B34161" w:rsidRPr="00BA5BE2">
        <w:rPr>
          <w:b/>
          <w:szCs w:val="24"/>
        </w:rPr>
        <w:t>PROJEKTO</w:t>
      </w:r>
    </w:p>
    <w:p w14:paraId="3E4CCE49" w14:textId="77777777" w:rsidR="00B34161" w:rsidRPr="00BA5BE2" w:rsidRDefault="00B34161" w:rsidP="00B34161">
      <w:pPr>
        <w:ind w:left="187"/>
        <w:jc w:val="center"/>
        <w:rPr>
          <w:rFonts w:ascii="Times New Roman" w:hAnsi="Times New Roman"/>
          <w:b/>
          <w:sz w:val="24"/>
          <w:szCs w:val="24"/>
        </w:rPr>
      </w:pPr>
    </w:p>
    <w:p w14:paraId="2392A0CF" w14:textId="435EBA2D" w:rsidR="00B34161" w:rsidRPr="00BA5BE2" w:rsidRDefault="00B34161" w:rsidP="00B34161">
      <w:pPr>
        <w:jc w:val="center"/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>202</w:t>
      </w:r>
      <w:r w:rsidR="00CB7A10" w:rsidRPr="00BA5BE2">
        <w:rPr>
          <w:rFonts w:ascii="Times New Roman" w:hAnsi="Times New Roman"/>
          <w:sz w:val="24"/>
          <w:szCs w:val="24"/>
        </w:rPr>
        <w:t>4</w:t>
      </w:r>
      <w:r w:rsidRPr="00BA5BE2">
        <w:rPr>
          <w:rFonts w:ascii="Times New Roman" w:hAnsi="Times New Roman"/>
          <w:sz w:val="24"/>
          <w:szCs w:val="24"/>
        </w:rPr>
        <w:t xml:space="preserve"> m. </w:t>
      </w:r>
      <w:r w:rsidR="00CB7A10" w:rsidRPr="00BA5BE2">
        <w:rPr>
          <w:rFonts w:ascii="Times New Roman" w:hAnsi="Times New Roman"/>
          <w:sz w:val="24"/>
          <w:szCs w:val="24"/>
        </w:rPr>
        <w:t>sausio</w:t>
      </w:r>
      <w:r w:rsidRPr="00BA5BE2">
        <w:rPr>
          <w:rFonts w:ascii="Times New Roman" w:hAnsi="Times New Roman"/>
          <w:sz w:val="24"/>
          <w:szCs w:val="24"/>
        </w:rPr>
        <w:t xml:space="preserve"> </w:t>
      </w:r>
      <w:r w:rsidR="008838DE" w:rsidRPr="00BA5BE2">
        <w:rPr>
          <w:rFonts w:ascii="Times New Roman" w:hAnsi="Times New Roman"/>
          <w:sz w:val="24"/>
          <w:szCs w:val="24"/>
        </w:rPr>
        <w:t>22</w:t>
      </w:r>
      <w:r w:rsidRPr="00BA5BE2">
        <w:rPr>
          <w:rFonts w:ascii="Times New Roman" w:hAnsi="Times New Roman"/>
          <w:sz w:val="24"/>
          <w:szCs w:val="24"/>
        </w:rPr>
        <w:t xml:space="preserve"> d.</w:t>
      </w:r>
    </w:p>
    <w:p w14:paraId="4B2FFA51" w14:textId="77777777" w:rsidR="00B34161" w:rsidRPr="00BA5BE2" w:rsidRDefault="00B34161" w:rsidP="00B34161">
      <w:pPr>
        <w:jc w:val="center"/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>Šakiai</w:t>
      </w:r>
    </w:p>
    <w:p w14:paraId="0AA2DC75" w14:textId="77777777" w:rsidR="00B34161" w:rsidRPr="00BA5BE2" w:rsidRDefault="00B34161" w:rsidP="00B34161">
      <w:pPr>
        <w:ind w:left="187"/>
        <w:rPr>
          <w:rFonts w:ascii="Times New Roman" w:hAnsi="Times New Roman"/>
          <w:sz w:val="24"/>
          <w:szCs w:val="24"/>
        </w:rPr>
      </w:pPr>
    </w:p>
    <w:p w14:paraId="24F01E9E" w14:textId="504D03FE" w:rsidR="00B34161" w:rsidRPr="00BA5BE2" w:rsidRDefault="00B34161" w:rsidP="005873CC">
      <w:pPr>
        <w:tabs>
          <w:tab w:val="left" w:pos="851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>1. Parengto projekto tikslai, uždaviniai ir laukiami rezultatai:</w:t>
      </w:r>
      <w:bookmarkStart w:id="1" w:name="_Hlk87534158"/>
      <w:r w:rsidRPr="00BA5BE2"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8838DE" w:rsidRPr="00BA5BE2"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</w:rPr>
        <w:t>p</w:t>
      </w:r>
      <w:r w:rsidR="00CB7A10" w:rsidRPr="00BA5BE2"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</w:rPr>
        <w:t>ripažinti netekusi</w:t>
      </w:r>
      <w:r w:rsidR="008838DE" w:rsidRPr="00BA5BE2"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</w:rPr>
        <w:t>ais</w:t>
      </w:r>
      <w:r w:rsidR="00CB7A10" w:rsidRPr="00BA5BE2"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</w:rPr>
        <w:t xml:space="preserve"> galios</w:t>
      </w:r>
      <w:r w:rsidR="008838DE" w:rsidRPr="00BA5BE2"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8838DE" w:rsidRPr="00BA5BE2">
        <w:rPr>
          <w:rFonts w:ascii="Times New Roman" w:eastAsia="Calibri" w:hAnsi="Times New Roman"/>
          <w:sz w:val="24"/>
          <w:szCs w:val="24"/>
        </w:rPr>
        <w:t xml:space="preserve">Šakių rajono savivaldybės tarybos 2023 m. birželio 23 d. sprendimą Nr. T-216 „Dėl biudžetinės įstaigos Šakių socialinių paslaugų centro didžiausio leistino pareigybių skaičiaus nustatymo“ ir Šakių rajono savivaldybės tarybos 2022 m. rugsėjo 23 d. sprendimą Nr. T-301 „Dėl biudžetinės įstaigos </w:t>
      </w:r>
      <w:proofErr w:type="spellStart"/>
      <w:r w:rsidR="008838DE" w:rsidRPr="00BA5BE2">
        <w:rPr>
          <w:rFonts w:ascii="Times New Roman" w:eastAsia="Calibri" w:hAnsi="Times New Roman"/>
          <w:sz w:val="24"/>
          <w:szCs w:val="24"/>
        </w:rPr>
        <w:t>Kukarskės</w:t>
      </w:r>
      <w:proofErr w:type="spellEnd"/>
      <w:r w:rsidR="008838DE" w:rsidRPr="00BA5BE2">
        <w:rPr>
          <w:rFonts w:ascii="Times New Roman" w:eastAsia="Calibri" w:hAnsi="Times New Roman"/>
          <w:sz w:val="24"/>
          <w:szCs w:val="24"/>
        </w:rPr>
        <w:t xml:space="preserve"> globos namų didžiausio leistino pareigybių skaičiaus nustatymo“.</w:t>
      </w:r>
    </w:p>
    <w:bookmarkEnd w:id="1"/>
    <w:p w14:paraId="2AD34A06" w14:textId="77777777" w:rsidR="00B34161" w:rsidRPr="00BA5BE2" w:rsidRDefault="00B34161" w:rsidP="005873CC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  <w:r w:rsidRPr="00BA5BE2">
        <w:rPr>
          <w:rFonts w:ascii="Times New Roman" w:hAnsi="Times New Roman"/>
          <w:sz w:val="24"/>
          <w:szCs w:val="24"/>
        </w:rPr>
        <w:t>2. Biudžeto lėšų poreikis, konkretūs finansavimo šaltiniai</w:t>
      </w:r>
      <w:r w:rsidRPr="00BA5BE2">
        <w:rPr>
          <w:rFonts w:ascii="Times New Roman" w:hAnsi="Times New Roman"/>
          <w:color w:val="000000"/>
          <w:sz w:val="24"/>
          <w:szCs w:val="24"/>
          <w:lang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B34161" w:rsidRPr="00BA5BE2" w14:paraId="30D1C67E" w14:textId="77777777" w:rsidTr="00094076">
        <w:tc>
          <w:tcPr>
            <w:tcW w:w="5400" w:type="dxa"/>
          </w:tcPr>
          <w:p w14:paraId="06CB8B9E" w14:textId="77777777" w:rsidR="00B34161" w:rsidRPr="00BA5BE2" w:rsidRDefault="00B34161" w:rsidP="005873CC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5BE2">
              <w:rPr>
                <w:rFonts w:ascii="Times New Roman" w:hAnsi="Times New Roman"/>
                <w:b/>
                <w:sz w:val="24"/>
                <w:szCs w:val="24"/>
              </w:rPr>
              <w:t>Lėšų suma</w:t>
            </w:r>
          </w:p>
        </w:tc>
        <w:tc>
          <w:tcPr>
            <w:tcW w:w="4347" w:type="dxa"/>
          </w:tcPr>
          <w:p w14:paraId="49B7F228" w14:textId="77777777" w:rsidR="00B34161" w:rsidRPr="00BA5BE2" w:rsidRDefault="00B34161" w:rsidP="005873C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5BE2">
              <w:rPr>
                <w:rFonts w:ascii="Times New Roman" w:hAnsi="Times New Roman"/>
                <w:b/>
                <w:sz w:val="24"/>
                <w:szCs w:val="24"/>
              </w:rPr>
              <w:t>Suderinta su</w:t>
            </w:r>
          </w:p>
        </w:tc>
      </w:tr>
      <w:tr w:rsidR="00B34161" w:rsidRPr="00BA5BE2" w14:paraId="07D27A9D" w14:textId="77777777" w:rsidTr="00094076">
        <w:tc>
          <w:tcPr>
            <w:tcW w:w="5400" w:type="dxa"/>
          </w:tcPr>
          <w:p w14:paraId="7AB8A111" w14:textId="77777777" w:rsidR="00B34161" w:rsidRPr="00BA5BE2" w:rsidRDefault="00B34161" w:rsidP="005873CC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7" w:type="dxa"/>
          </w:tcPr>
          <w:p w14:paraId="18080C74" w14:textId="77777777" w:rsidR="00B34161" w:rsidRPr="00BA5BE2" w:rsidRDefault="00B34161" w:rsidP="005873CC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B67C8D" w14:textId="77777777" w:rsidR="00B34161" w:rsidRPr="00BA5BE2" w:rsidRDefault="00B34161" w:rsidP="005873CC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 xml:space="preserve">3. Projekto antikorupcinis vertinimas </w:t>
      </w:r>
      <w:r w:rsidRPr="00BA5BE2">
        <w:rPr>
          <w:rFonts w:ascii="Times New Roman" w:hAnsi="Times New Roman"/>
          <w:color w:val="000000"/>
          <w:sz w:val="24"/>
          <w:szCs w:val="24"/>
        </w:rPr>
        <w:t>(jei taip, pridedama antikorupcinio vertinimo pažyma)</w:t>
      </w:r>
      <w:r w:rsidRPr="00BA5BE2">
        <w:rPr>
          <w:rFonts w:ascii="Times New Roman" w:hAnsi="Times New Roman"/>
          <w:sz w:val="24"/>
          <w:szCs w:val="24"/>
        </w:rPr>
        <w:t>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3E9EBDAE" w14:textId="4171D0DF" w:rsidR="002E65FB" w:rsidRPr="00BA5BE2" w:rsidRDefault="00B34161" w:rsidP="005873C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 xml:space="preserve">4. Kiti, projekto rengėjų nuomone, reikalingi paaiškinimai: </w:t>
      </w:r>
      <w:r w:rsidR="00DB3178" w:rsidRPr="00BA5BE2">
        <w:rPr>
          <w:rFonts w:ascii="Times New Roman" w:hAnsi="Times New Roman"/>
          <w:sz w:val="24"/>
          <w:szCs w:val="24"/>
        </w:rPr>
        <w:t>i</w:t>
      </w:r>
      <w:r w:rsidR="00E44A9F" w:rsidRPr="00BA5BE2">
        <w:rPr>
          <w:rFonts w:ascii="Times New Roman" w:hAnsi="Times New Roman"/>
          <w:sz w:val="24"/>
          <w:szCs w:val="24"/>
        </w:rPr>
        <w:t>ki 2023 m. gruodžio 31 d. galiojusi Lietuvos Respublikos vietos savivaldos įstatymo 15 straipsnio 2 dalies 9 punkto redakcija nu</w:t>
      </w:r>
      <w:r w:rsidR="005773C4" w:rsidRPr="00BA5BE2">
        <w:rPr>
          <w:rFonts w:ascii="Times New Roman" w:hAnsi="Times New Roman"/>
          <w:sz w:val="24"/>
          <w:szCs w:val="24"/>
        </w:rPr>
        <w:t xml:space="preserve">statė išimtinę savivaldybės tarybos kompetenciją – savivaldybės biudžetinių įstaigų struktūros, nuostatų ir darbo užmokesčio fondo tvirtinimą, didžiausio leistino valstybės tarnautojų ir darbuotojų, dirbančių pagal darbo sutartis, pareigybių skaičiaus </w:t>
      </w:r>
      <w:r w:rsidR="007B7A39" w:rsidRPr="00BA5BE2">
        <w:rPr>
          <w:rFonts w:ascii="Times New Roman" w:hAnsi="Times New Roman"/>
          <w:sz w:val="24"/>
          <w:szCs w:val="24"/>
        </w:rPr>
        <w:t xml:space="preserve">savivaldybės biudžetinėse įstaigose nustatymą mero teikimu. 2024 m. sausio 1 d. įsigaliojusi Lietuvos Respublikos vietos savivaldos įstatymo 15 straipsnio 2 dalies 9 punkto redakcija nustato išimtinę savivaldybės tarybos kompetenciją – </w:t>
      </w:r>
      <w:r w:rsidR="00B35F04" w:rsidRPr="00BA5BE2">
        <w:rPr>
          <w:rFonts w:ascii="Times New Roman" w:hAnsi="Times New Roman"/>
          <w:sz w:val="24"/>
          <w:szCs w:val="24"/>
        </w:rPr>
        <w:t xml:space="preserve">tik </w:t>
      </w:r>
      <w:r w:rsidR="007B7A39" w:rsidRPr="00BA5BE2">
        <w:rPr>
          <w:rFonts w:ascii="Times New Roman" w:hAnsi="Times New Roman"/>
          <w:sz w:val="24"/>
          <w:szCs w:val="24"/>
        </w:rPr>
        <w:t xml:space="preserve">savivaldybės biudžetinių įstaigų nuostatų tvirtinimą mero teikimu. </w:t>
      </w:r>
    </w:p>
    <w:p w14:paraId="2D0F35FE" w14:textId="0A12FF2C" w:rsidR="007B7A39" w:rsidRPr="00BA5BE2" w:rsidRDefault="00201367" w:rsidP="005873C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 xml:space="preserve">Nuo 2024 m. sausio 1 d. įsigaliojusio Lietuvos Respublikos biudžetinių įstaigų įstatymo 11 straipsnio 1 dalies 4 punkte nustatyta, kad biudžetinės įstaigos vadovas nustato biudžetinės įstaigos struktūrą ir darbuotojų pareigybių sąrašą. </w:t>
      </w:r>
    </w:p>
    <w:p w14:paraId="39244BA8" w14:textId="3C902C1B" w:rsidR="002003E1" w:rsidRPr="00BA5BE2" w:rsidRDefault="00B22D68" w:rsidP="00BA5BE2">
      <w:pPr>
        <w:tabs>
          <w:tab w:val="left" w:pos="851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</w:rPr>
      </w:pPr>
      <w:r w:rsidRPr="00BA5BE2">
        <w:rPr>
          <w:rFonts w:ascii="Times New Roman" w:hAnsi="Times New Roman"/>
          <w:color w:val="000000"/>
          <w:sz w:val="24"/>
          <w:szCs w:val="24"/>
        </w:rPr>
        <w:t xml:space="preserve">Atsižvelgiant į visa tai, kas aukščiau išdėstyta, </w:t>
      </w:r>
      <w:r w:rsidR="00101BC1" w:rsidRPr="00BA5BE2">
        <w:rPr>
          <w:rFonts w:ascii="Times New Roman" w:hAnsi="Times New Roman"/>
          <w:color w:val="000000"/>
          <w:sz w:val="24"/>
          <w:szCs w:val="24"/>
        </w:rPr>
        <w:t>tikslinga</w:t>
      </w:r>
      <w:r w:rsidRPr="00BA5BE2">
        <w:rPr>
          <w:rFonts w:ascii="Times New Roman" w:hAnsi="Times New Roman"/>
          <w:color w:val="000000"/>
          <w:sz w:val="24"/>
          <w:szCs w:val="24"/>
        </w:rPr>
        <w:t xml:space="preserve"> pripažinti netekusi</w:t>
      </w:r>
      <w:r w:rsidR="00101BC1" w:rsidRPr="00BA5BE2">
        <w:rPr>
          <w:rFonts w:ascii="Times New Roman" w:hAnsi="Times New Roman"/>
          <w:color w:val="000000"/>
          <w:sz w:val="24"/>
          <w:szCs w:val="24"/>
        </w:rPr>
        <w:t>ais</w:t>
      </w:r>
      <w:r w:rsidRPr="00BA5BE2">
        <w:rPr>
          <w:rFonts w:ascii="Times New Roman" w:hAnsi="Times New Roman"/>
          <w:color w:val="000000"/>
          <w:sz w:val="24"/>
          <w:szCs w:val="24"/>
        </w:rPr>
        <w:t xml:space="preserve"> galios </w:t>
      </w:r>
      <w:r w:rsidR="00101BC1" w:rsidRPr="00BA5BE2">
        <w:rPr>
          <w:rFonts w:ascii="Times New Roman" w:eastAsia="Calibri" w:hAnsi="Times New Roman"/>
          <w:sz w:val="24"/>
          <w:szCs w:val="24"/>
        </w:rPr>
        <w:t xml:space="preserve">Šakių rajono savivaldybės tarybos 2023 m. birželio 23 d. sprendimą Nr. T-216 „Dėl biudžetinės įstaigos Šakių socialinių paslaugų centro didžiausio leistino pareigybių skaičiaus nustatymo“ ir Šakių rajono savivaldybės tarybos 2022 m. rugsėjo 23 d. sprendimą Nr. T-301 „Dėl biudžetinės įstaigos </w:t>
      </w:r>
      <w:proofErr w:type="spellStart"/>
      <w:r w:rsidR="00101BC1" w:rsidRPr="00BA5BE2">
        <w:rPr>
          <w:rFonts w:ascii="Times New Roman" w:eastAsia="Calibri" w:hAnsi="Times New Roman"/>
          <w:sz w:val="24"/>
          <w:szCs w:val="24"/>
        </w:rPr>
        <w:t>Kukarskės</w:t>
      </w:r>
      <w:proofErr w:type="spellEnd"/>
      <w:r w:rsidR="00101BC1" w:rsidRPr="00BA5BE2">
        <w:rPr>
          <w:rFonts w:ascii="Times New Roman" w:eastAsia="Calibri" w:hAnsi="Times New Roman"/>
          <w:sz w:val="24"/>
          <w:szCs w:val="24"/>
        </w:rPr>
        <w:t xml:space="preserve"> globos namų didžiausio leistino pareigybių skaičiaus nustatymo“.</w:t>
      </w:r>
    </w:p>
    <w:sectPr w:rsidR="002003E1" w:rsidRPr="00BA5BE2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77EBF" w14:textId="77777777" w:rsidR="00CD7D0D" w:rsidRDefault="00CD7D0D">
      <w:r>
        <w:separator/>
      </w:r>
    </w:p>
  </w:endnote>
  <w:endnote w:type="continuationSeparator" w:id="0">
    <w:p w14:paraId="526AE414" w14:textId="77777777" w:rsidR="00CD7D0D" w:rsidRDefault="00CD7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E4718" w14:textId="77777777" w:rsidR="006327C8" w:rsidRDefault="006327C8" w:rsidP="006327C8">
    <w:pPr>
      <w:pStyle w:val="Porat"/>
      <w:jc w:val="right"/>
    </w:pPr>
  </w:p>
  <w:p w14:paraId="652A2C79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D91B3" w14:textId="77777777" w:rsidR="00CD7D0D" w:rsidRDefault="00CD7D0D">
      <w:r>
        <w:separator/>
      </w:r>
    </w:p>
  </w:footnote>
  <w:footnote w:type="continuationSeparator" w:id="0">
    <w:p w14:paraId="695A345F" w14:textId="77777777" w:rsidR="00CD7D0D" w:rsidRDefault="00CD7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14DC0" w14:textId="77777777" w:rsidR="00B55422" w:rsidRPr="00B55422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</w:rPr>
    </w:pPr>
    <w:r w:rsidRPr="00B55422">
      <w:rPr>
        <w:rFonts w:ascii="Times New Roman" w:hAnsi="Times New Roman"/>
        <w:b/>
        <w:bCs/>
        <w:sz w:val="24"/>
        <w:szCs w:val="24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FE60BC"/>
    <w:multiLevelType w:val="multilevel"/>
    <w:tmpl w:val="042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E2F61D7"/>
    <w:multiLevelType w:val="hybridMultilevel"/>
    <w:tmpl w:val="7ED08FA2"/>
    <w:lvl w:ilvl="0" w:tplc="762C06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37F2"/>
    <w:rsid w:val="00005B6F"/>
    <w:rsid w:val="000303E8"/>
    <w:rsid w:val="00031581"/>
    <w:rsid w:val="00032618"/>
    <w:rsid w:val="00033916"/>
    <w:rsid w:val="00035DB6"/>
    <w:rsid w:val="00042B69"/>
    <w:rsid w:val="00046E6B"/>
    <w:rsid w:val="0004714A"/>
    <w:rsid w:val="00054123"/>
    <w:rsid w:val="000660F7"/>
    <w:rsid w:val="000724A5"/>
    <w:rsid w:val="00077E4B"/>
    <w:rsid w:val="0008556D"/>
    <w:rsid w:val="00093E2D"/>
    <w:rsid w:val="00097933"/>
    <w:rsid w:val="000A5774"/>
    <w:rsid w:val="000D119A"/>
    <w:rsid w:val="000E06F4"/>
    <w:rsid w:val="000E2BA4"/>
    <w:rsid w:val="000E50E7"/>
    <w:rsid w:val="000F02B9"/>
    <w:rsid w:val="000F2EE6"/>
    <w:rsid w:val="000F71D6"/>
    <w:rsid w:val="00101BC1"/>
    <w:rsid w:val="0011334F"/>
    <w:rsid w:val="001229FA"/>
    <w:rsid w:val="001305ED"/>
    <w:rsid w:val="0013085E"/>
    <w:rsid w:val="00131181"/>
    <w:rsid w:val="001346FD"/>
    <w:rsid w:val="0014586D"/>
    <w:rsid w:val="00146E5A"/>
    <w:rsid w:val="001551D1"/>
    <w:rsid w:val="00162785"/>
    <w:rsid w:val="0016396E"/>
    <w:rsid w:val="00163CA8"/>
    <w:rsid w:val="00177591"/>
    <w:rsid w:val="00177954"/>
    <w:rsid w:val="00185DD3"/>
    <w:rsid w:val="001957AD"/>
    <w:rsid w:val="001A1D32"/>
    <w:rsid w:val="001B289C"/>
    <w:rsid w:val="001B3920"/>
    <w:rsid w:val="001B7AE1"/>
    <w:rsid w:val="001D585A"/>
    <w:rsid w:val="001E1427"/>
    <w:rsid w:val="001E276B"/>
    <w:rsid w:val="001E75F2"/>
    <w:rsid w:val="001F2A60"/>
    <w:rsid w:val="001F789B"/>
    <w:rsid w:val="002003E1"/>
    <w:rsid w:val="00201367"/>
    <w:rsid w:val="00211B17"/>
    <w:rsid w:val="002235A7"/>
    <w:rsid w:val="0023674B"/>
    <w:rsid w:val="00237CBB"/>
    <w:rsid w:val="00255846"/>
    <w:rsid w:val="0026070E"/>
    <w:rsid w:val="002673E0"/>
    <w:rsid w:val="00282E74"/>
    <w:rsid w:val="00296681"/>
    <w:rsid w:val="002A0051"/>
    <w:rsid w:val="002A60F2"/>
    <w:rsid w:val="002A6EDC"/>
    <w:rsid w:val="002B1065"/>
    <w:rsid w:val="002B19B7"/>
    <w:rsid w:val="002C2983"/>
    <w:rsid w:val="002D24EF"/>
    <w:rsid w:val="002D3639"/>
    <w:rsid w:val="002E35E5"/>
    <w:rsid w:val="002E5949"/>
    <w:rsid w:val="002E65FB"/>
    <w:rsid w:val="002E66A8"/>
    <w:rsid w:val="002F1D41"/>
    <w:rsid w:val="003001E3"/>
    <w:rsid w:val="00313816"/>
    <w:rsid w:val="003208B8"/>
    <w:rsid w:val="00320B7D"/>
    <w:rsid w:val="003216F0"/>
    <w:rsid w:val="00326254"/>
    <w:rsid w:val="0033591A"/>
    <w:rsid w:val="00347BF9"/>
    <w:rsid w:val="00353D7E"/>
    <w:rsid w:val="00365506"/>
    <w:rsid w:val="003744B0"/>
    <w:rsid w:val="003805DF"/>
    <w:rsid w:val="00386235"/>
    <w:rsid w:val="0038661A"/>
    <w:rsid w:val="00386F11"/>
    <w:rsid w:val="003966D0"/>
    <w:rsid w:val="003A3FE6"/>
    <w:rsid w:val="003C0781"/>
    <w:rsid w:val="003C3375"/>
    <w:rsid w:val="003D08E0"/>
    <w:rsid w:val="003D453E"/>
    <w:rsid w:val="003E25A8"/>
    <w:rsid w:val="003F1D21"/>
    <w:rsid w:val="00410BA6"/>
    <w:rsid w:val="00420582"/>
    <w:rsid w:val="00427655"/>
    <w:rsid w:val="004278FA"/>
    <w:rsid w:val="0043013C"/>
    <w:rsid w:val="004324A9"/>
    <w:rsid w:val="00432708"/>
    <w:rsid w:val="00434A6F"/>
    <w:rsid w:val="00435872"/>
    <w:rsid w:val="004427A2"/>
    <w:rsid w:val="004522FB"/>
    <w:rsid w:val="00452699"/>
    <w:rsid w:val="004526F7"/>
    <w:rsid w:val="00452D51"/>
    <w:rsid w:val="00455FBC"/>
    <w:rsid w:val="004664BC"/>
    <w:rsid w:val="00467EFA"/>
    <w:rsid w:val="004823CF"/>
    <w:rsid w:val="0048771D"/>
    <w:rsid w:val="00491C74"/>
    <w:rsid w:val="004C07DA"/>
    <w:rsid w:val="004C5B28"/>
    <w:rsid w:val="004C67C8"/>
    <w:rsid w:val="004E1CC9"/>
    <w:rsid w:val="004F1EAB"/>
    <w:rsid w:val="004F463D"/>
    <w:rsid w:val="005050DF"/>
    <w:rsid w:val="00505490"/>
    <w:rsid w:val="005077CE"/>
    <w:rsid w:val="00510BFF"/>
    <w:rsid w:val="00541A02"/>
    <w:rsid w:val="00546819"/>
    <w:rsid w:val="005473D0"/>
    <w:rsid w:val="005520A4"/>
    <w:rsid w:val="00556733"/>
    <w:rsid w:val="00556F45"/>
    <w:rsid w:val="00575FB4"/>
    <w:rsid w:val="005773C4"/>
    <w:rsid w:val="005873CC"/>
    <w:rsid w:val="00590A4A"/>
    <w:rsid w:val="00593E30"/>
    <w:rsid w:val="00595CB9"/>
    <w:rsid w:val="005B63BB"/>
    <w:rsid w:val="005D4A86"/>
    <w:rsid w:val="005D72B6"/>
    <w:rsid w:val="005D7FBC"/>
    <w:rsid w:val="005E23CC"/>
    <w:rsid w:val="005E4B20"/>
    <w:rsid w:val="00614C9D"/>
    <w:rsid w:val="00624FC5"/>
    <w:rsid w:val="00631D21"/>
    <w:rsid w:val="006327C8"/>
    <w:rsid w:val="00664C24"/>
    <w:rsid w:val="0068251F"/>
    <w:rsid w:val="00685B58"/>
    <w:rsid w:val="00686363"/>
    <w:rsid w:val="006A049B"/>
    <w:rsid w:val="006B2477"/>
    <w:rsid w:val="006B3A63"/>
    <w:rsid w:val="006B3ADD"/>
    <w:rsid w:val="006B6B57"/>
    <w:rsid w:val="006C392D"/>
    <w:rsid w:val="006D3A52"/>
    <w:rsid w:val="006D57FD"/>
    <w:rsid w:val="006D78CE"/>
    <w:rsid w:val="006E4C1F"/>
    <w:rsid w:val="006F453F"/>
    <w:rsid w:val="007006AD"/>
    <w:rsid w:val="00706D78"/>
    <w:rsid w:val="00711A58"/>
    <w:rsid w:val="00720EBD"/>
    <w:rsid w:val="00724DA2"/>
    <w:rsid w:val="007426A6"/>
    <w:rsid w:val="0074773B"/>
    <w:rsid w:val="007546FB"/>
    <w:rsid w:val="0076271F"/>
    <w:rsid w:val="00770D44"/>
    <w:rsid w:val="00776A5B"/>
    <w:rsid w:val="00785BB0"/>
    <w:rsid w:val="007B05CF"/>
    <w:rsid w:val="007B0EEB"/>
    <w:rsid w:val="007B3C19"/>
    <w:rsid w:val="007B3CFF"/>
    <w:rsid w:val="007B3E2F"/>
    <w:rsid w:val="007B7A39"/>
    <w:rsid w:val="007C4D86"/>
    <w:rsid w:val="007F7F35"/>
    <w:rsid w:val="00805F1A"/>
    <w:rsid w:val="00810B89"/>
    <w:rsid w:val="00823B76"/>
    <w:rsid w:val="00840E97"/>
    <w:rsid w:val="00856D32"/>
    <w:rsid w:val="00860A42"/>
    <w:rsid w:val="00862871"/>
    <w:rsid w:val="00862EB8"/>
    <w:rsid w:val="00867233"/>
    <w:rsid w:val="008838DE"/>
    <w:rsid w:val="00890D8A"/>
    <w:rsid w:val="008A0844"/>
    <w:rsid w:val="008B00A8"/>
    <w:rsid w:val="008B1E99"/>
    <w:rsid w:val="008B62DA"/>
    <w:rsid w:val="008C3186"/>
    <w:rsid w:val="008D6745"/>
    <w:rsid w:val="008E41CD"/>
    <w:rsid w:val="008E5577"/>
    <w:rsid w:val="00912A6D"/>
    <w:rsid w:val="009206C0"/>
    <w:rsid w:val="00934C28"/>
    <w:rsid w:val="009401A2"/>
    <w:rsid w:val="00947EFE"/>
    <w:rsid w:val="0095297A"/>
    <w:rsid w:val="00954E2A"/>
    <w:rsid w:val="00955DED"/>
    <w:rsid w:val="00981782"/>
    <w:rsid w:val="0099036D"/>
    <w:rsid w:val="00993B5E"/>
    <w:rsid w:val="00994370"/>
    <w:rsid w:val="00994819"/>
    <w:rsid w:val="009950DC"/>
    <w:rsid w:val="0099690B"/>
    <w:rsid w:val="00997589"/>
    <w:rsid w:val="009A5958"/>
    <w:rsid w:val="009B1A0A"/>
    <w:rsid w:val="009B2CFC"/>
    <w:rsid w:val="009C0CAF"/>
    <w:rsid w:val="009C18D2"/>
    <w:rsid w:val="009C3720"/>
    <w:rsid w:val="009D7595"/>
    <w:rsid w:val="009E22A5"/>
    <w:rsid w:val="009F017A"/>
    <w:rsid w:val="009F5B0F"/>
    <w:rsid w:val="00A068C8"/>
    <w:rsid w:val="00A143E1"/>
    <w:rsid w:val="00A157EC"/>
    <w:rsid w:val="00A37C83"/>
    <w:rsid w:val="00A44F6E"/>
    <w:rsid w:val="00A5159B"/>
    <w:rsid w:val="00A56D30"/>
    <w:rsid w:val="00A6214E"/>
    <w:rsid w:val="00A7082A"/>
    <w:rsid w:val="00A92FE7"/>
    <w:rsid w:val="00A9614F"/>
    <w:rsid w:val="00AB3E86"/>
    <w:rsid w:val="00AD6652"/>
    <w:rsid w:val="00AE59D0"/>
    <w:rsid w:val="00B22D68"/>
    <w:rsid w:val="00B22E4D"/>
    <w:rsid w:val="00B268D7"/>
    <w:rsid w:val="00B34161"/>
    <w:rsid w:val="00B35F04"/>
    <w:rsid w:val="00B41D47"/>
    <w:rsid w:val="00B541D3"/>
    <w:rsid w:val="00B5470C"/>
    <w:rsid w:val="00B54D56"/>
    <w:rsid w:val="00B55422"/>
    <w:rsid w:val="00B65540"/>
    <w:rsid w:val="00B67AB4"/>
    <w:rsid w:val="00B860DC"/>
    <w:rsid w:val="00B87E60"/>
    <w:rsid w:val="00B93E60"/>
    <w:rsid w:val="00BA074B"/>
    <w:rsid w:val="00BA5082"/>
    <w:rsid w:val="00BA5BE2"/>
    <w:rsid w:val="00BB0627"/>
    <w:rsid w:val="00BD1A2E"/>
    <w:rsid w:val="00BE0B84"/>
    <w:rsid w:val="00BF1B27"/>
    <w:rsid w:val="00BF2EE6"/>
    <w:rsid w:val="00BF6792"/>
    <w:rsid w:val="00C017B1"/>
    <w:rsid w:val="00C0482C"/>
    <w:rsid w:val="00C051D6"/>
    <w:rsid w:val="00C106DB"/>
    <w:rsid w:val="00C14441"/>
    <w:rsid w:val="00C14CAE"/>
    <w:rsid w:val="00C33184"/>
    <w:rsid w:val="00C339E5"/>
    <w:rsid w:val="00C472FE"/>
    <w:rsid w:val="00C47C1E"/>
    <w:rsid w:val="00C516A6"/>
    <w:rsid w:val="00C5672D"/>
    <w:rsid w:val="00C6675D"/>
    <w:rsid w:val="00C70B65"/>
    <w:rsid w:val="00C72925"/>
    <w:rsid w:val="00C736B3"/>
    <w:rsid w:val="00C82126"/>
    <w:rsid w:val="00C87AB5"/>
    <w:rsid w:val="00C87B6C"/>
    <w:rsid w:val="00C90233"/>
    <w:rsid w:val="00C9257E"/>
    <w:rsid w:val="00CA1FD2"/>
    <w:rsid w:val="00CA2692"/>
    <w:rsid w:val="00CA6EC5"/>
    <w:rsid w:val="00CB7A10"/>
    <w:rsid w:val="00CC2FBA"/>
    <w:rsid w:val="00CC3AB7"/>
    <w:rsid w:val="00CD0E34"/>
    <w:rsid w:val="00CD7D0D"/>
    <w:rsid w:val="00CE3DF5"/>
    <w:rsid w:val="00D009EF"/>
    <w:rsid w:val="00D00B2B"/>
    <w:rsid w:val="00D01D4D"/>
    <w:rsid w:val="00D029B7"/>
    <w:rsid w:val="00D03DA8"/>
    <w:rsid w:val="00D138FB"/>
    <w:rsid w:val="00D15C10"/>
    <w:rsid w:val="00D255F3"/>
    <w:rsid w:val="00D33803"/>
    <w:rsid w:val="00D376C1"/>
    <w:rsid w:val="00D37F71"/>
    <w:rsid w:val="00D42E04"/>
    <w:rsid w:val="00D46C38"/>
    <w:rsid w:val="00D53BA0"/>
    <w:rsid w:val="00D56D3D"/>
    <w:rsid w:val="00D75F4C"/>
    <w:rsid w:val="00D82867"/>
    <w:rsid w:val="00D83F85"/>
    <w:rsid w:val="00D84FDF"/>
    <w:rsid w:val="00D85A5C"/>
    <w:rsid w:val="00D86F3D"/>
    <w:rsid w:val="00D92FE2"/>
    <w:rsid w:val="00D95768"/>
    <w:rsid w:val="00DA577F"/>
    <w:rsid w:val="00DB3178"/>
    <w:rsid w:val="00DB486D"/>
    <w:rsid w:val="00DB49E5"/>
    <w:rsid w:val="00DB51D9"/>
    <w:rsid w:val="00DC4B44"/>
    <w:rsid w:val="00DC64D4"/>
    <w:rsid w:val="00DD0FE8"/>
    <w:rsid w:val="00DD5E72"/>
    <w:rsid w:val="00DE48BE"/>
    <w:rsid w:val="00DF74AF"/>
    <w:rsid w:val="00E01DDA"/>
    <w:rsid w:val="00E03CF9"/>
    <w:rsid w:val="00E04E4E"/>
    <w:rsid w:val="00E1190F"/>
    <w:rsid w:val="00E208AC"/>
    <w:rsid w:val="00E301D5"/>
    <w:rsid w:val="00E44A9F"/>
    <w:rsid w:val="00E55BCA"/>
    <w:rsid w:val="00E6113B"/>
    <w:rsid w:val="00E6198C"/>
    <w:rsid w:val="00E631CC"/>
    <w:rsid w:val="00E670C0"/>
    <w:rsid w:val="00E87F96"/>
    <w:rsid w:val="00E9714A"/>
    <w:rsid w:val="00EA0C80"/>
    <w:rsid w:val="00EA5741"/>
    <w:rsid w:val="00EB67E8"/>
    <w:rsid w:val="00EB781A"/>
    <w:rsid w:val="00ED246A"/>
    <w:rsid w:val="00EF361F"/>
    <w:rsid w:val="00EF52A2"/>
    <w:rsid w:val="00F01E46"/>
    <w:rsid w:val="00F03546"/>
    <w:rsid w:val="00F06DC6"/>
    <w:rsid w:val="00F12D71"/>
    <w:rsid w:val="00F12DBD"/>
    <w:rsid w:val="00F20678"/>
    <w:rsid w:val="00F2162C"/>
    <w:rsid w:val="00F36C7E"/>
    <w:rsid w:val="00F3700A"/>
    <w:rsid w:val="00F6067F"/>
    <w:rsid w:val="00F63DAE"/>
    <w:rsid w:val="00F74513"/>
    <w:rsid w:val="00F822B0"/>
    <w:rsid w:val="00F9223A"/>
    <w:rsid w:val="00F93AD0"/>
    <w:rsid w:val="00FA276A"/>
    <w:rsid w:val="00FB29DB"/>
    <w:rsid w:val="00FB3781"/>
    <w:rsid w:val="00FB5601"/>
    <w:rsid w:val="00FC4C8F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B54950"/>
  <w15:docId w15:val="{7E7895F3-227A-40A2-94E8-B33A4C9F7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1D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1D9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sid w:val="00DB51D9"/>
    <w:rPr>
      <w:rFonts w:ascii="TimesLT" w:hAnsi="TimesLT"/>
      <w:lang w:val="en-US" w:eastAsia="en-US"/>
    </w:rPr>
  </w:style>
  <w:style w:type="paragraph" w:styleId="Sraopastraipa">
    <w:name w:val="List Paragraph"/>
    <w:basedOn w:val="prastasis"/>
    <w:uiPriority w:val="34"/>
    <w:qFormat/>
    <w:rsid w:val="00365506"/>
    <w:pPr>
      <w:ind w:left="720"/>
      <w:contextualSpacing/>
    </w:pPr>
  </w:style>
  <w:style w:type="paragraph" w:customStyle="1" w:styleId="tajtip">
    <w:name w:val="tajtip"/>
    <w:basedOn w:val="prastasis"/>
    <w:rsid w:val="00DB49E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character" w:customStyle="1" w:styleId="contentpasted0">
    <w:name w:val="contentpasted0"/>
    <w:basedOn w:val="Numatytasispastraiposriftas"/>
    <w:rsid w:val="006A049B"/>
  </w:style>
  <w:style w:type="character" w:customStyle="1" w:styleId="Antrat1Diagrama">
    <w:name w:val="Antraštė 1 Diagrama"/>
    <w:basedOn w:val="Numatytasispastraiposriftas"/>
    <w:link w:val="Antrat1"/>
    <w:rsid w:val="00B34161"/>
    <w:rPr>
      <w:sz w:val="24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rsid w:val="00B34161"/>
    <w:rPr>
      <w:bCs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6066D9-FB34-4BA3-831C-19DEFCB557A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2480</Words>
  <Characters>1415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Inga Kanapeckienė</cp:lastModifiedBy>
  <cp:revision>2</cp:revision>
  <cp:lastPrinted>2024-01-22T08:23:00Z</cp:lastPrinted>
  <dcterms:created xsi:type="dcterms:W3CDTF">2024-01-25T06:47:00Z</dcterms:created>
  <dcterms:modified xsi:type="dcterms:W3CDTF">2024-01-25T06:47:00Z</dcterms:modified>
</cp:coreProperties>
</file>