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2B12" w14:textId="77777777" w:rsidR="00097933" w:rsidRPr="009F2DB7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9F2DB7">
        <w:rPr>
          <w:noProof/>
          <w:lang w:val="lt-LT" w:eastAsia="lt-LT"/>
        </w:rPr>
        <w:drawing>
          <wp:inline distT="0" distB="0" distL="0" distR="0" wp14:anchorId="465F414D" wp14:editId="169F168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23A5E" w14:textId="77777777" w:rsidR="00093E2D" w:rsidRPr="005037B9" w:rsidRDefault="00093E2D">
      <w:pPr>
        <w:jc w:val="center"/>
        <w:rPr>
          <w:rFonts w:ascii="Times New Roman" w:hAnsi="Times New Roman"/>
          <w:b/>
          <w:lang w:val="lt-LT"/>
        </w:rPr>
      </w:pPr>
    </w:p>
    <w:p w14:paraId="72A5E00B" w14:textId="77777777" w:rsidR="00097933" w:rsidRPr="009F2DB7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9F2DB7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6090F32A" w14:textId="77777777" w:rsidR="00736D10" w:rsidRPr="009F2DB7" w:rsidRDefault="00736D10" w:rsidP="00736D10">
      <w:pPr>
        <w:pStyle w:val="Antrat3"/>
        <w:jc w:val="left"/>
        <w:rPr>
          <w:b/>
          <w:szCs w:val="24"/>
          <w:lang w:val="lt-LT"/>
        </w:rPr>
      </w:pPr>
    </w:p>
    <w:p w14:paraId="33CD8520" w14:textId="77777777" w:rsidR="00097933" w:rsidRPr="009F2DB7" w:rsidRDefault="005D72B6" w:rsidP="00736D10">
      <w:pPr>
        <w:pStyle w:val="Antrat3"/>
        <w:rPr>
          <w:b/>
          <w:szCs w:val="24"/>
          <w:lang w:val="lt-LT"/>
        </w:rPr>
      </w:pPr>
      <w:r w:rsidRPr="009F2DB7">
        <w:rPr>
          <w:b/>
          <w:szCs w:val="24"/>
          <w:lang w:val="lt-LT"/>
        </w:rPr>
        <w:t>SPRENDIMAS</w:t>
      </w:r>
    </w:p>
    <w:p w14:paraId="1132E30A" w14:textId="29585B40" w:rsidR="00421D42" w:rsidRDefault="005F1DBB" w:rsidP="0052485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</w:pPr>
      <w:bookmarkStart w:id="0" w:name="_Hlk155279491"/>
      <w:r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DĖL </w:t>
      </w:r>
      <w:r w:rsidR="00524857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PRITARIMO </w:t>
      </w:r>
      <w:r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ŠAKIŲ </w:t>
      </w:r>
      <w:r w:rsidR="002718D6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RAJONO SAVIVALDYBĖS TERITORIJOS </w:t>
      </w:r>
      <w:r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BENDROJO PLANO SPRENDINIŲ ĮGYVENDINIMO </w:t>
      </w:r>
      <w:r w:rsidR="00256933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STEBĖSENOS ATASKAIT</w:t>
      </w:r>
      <w:r w:rsidR="00524857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AI</w:t>
      </w:r>
      <w:r w:rsidR="00256933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UŽ 201</w:t>
      </w:r>
      <w:r w:rsidR="00B57829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7</w:t>
      </w:r>
      <w:r w:rsidR="0043086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-01-01 </w:t>
      </w:r>
      <w:r w:rsidR="006F3C35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–</w:t>
      </w:r>
      <w:r w:rsidR="00256933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2023</w:t>
      </w:r>
      <w:r w:rsidR="0043086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-01-01</w:t>
      </w:r>
      <w:r w:rsidR="00256933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METUS </w:t>
      </w:r>
    </w:p>
    <w:p w14:paraId="732866B8" w14:textId="77777777" w:rsidR="00256933" w:rsidRPr="00256933" w:rsidRDefault="00256933" w:rsidP="00256933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</w:pPr>
    </w:p>
    <w:bookmarkEnd w:id="0"/>
    <w:p w14:paraId="1F037B3A" w14:textId="3145D51B" w:rsidR="00097933" w:rsidRPr="009F2DB7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9F2DB7">
        <w:rPr>
          <w:szCs w:val="24"/>
          <w:lang w:val="lt-LT"/>
        </w:rPr>
        <w:t>20</w:t>
      </w:r>
      <w:r w:rsidR="00B55422" w:rsidRPr="009F2DB7">
        <w:rPr>
          <w:szCs w:val="24"/>
          <w:lang w:val="lt-LT"/>
        </w:rPr>
        <w:t>2</w:t>
      </w:r>
      <w:r w:rsidR="00380119">
        <w:rPr>
          <w:szCs w:val="24"/>
          <w:lang w:val="lt-LT"/>
        </w:rPr>
        <w:t>4</w:t>
      </w:r>
      <w:r w:rsidRPr="009F2DB7">
        <w:rPr>
          <w:szCs w:val="24"/>
          <w:lang w:val="lt-LT"/>
        </w:rPr>
        <w:t xml:space="preserve"> m.</w:t>
      </w:r>
      <w:r w:rsidR="00B55422" w:rsidRPr="009F2DB7">
        <w:rPr>
          <w:szCs w:val="24"/>
          <w:lang w:val="lt-LT"/>
        </w:rPr>
        <w:t xml:space="preserve"> </w:t>
      </w:r>
      <w:r w:rsidR="005F1DBB">
        <w:rPr>
          <w:szCs w:val="24"/>
          <w:lang w:val="lt-LT"/>
        </w:rPr>
        <w:t xml:space="preserve">vasario </w:t>
      </w:r>
      <w:r w:rsidR="00380119">
        <w:rPr>
          <w:color w:val="000000" w:themeColor="text1"/>
          <w:szCs w:val="24"/>
          <w:lang w:val="lt-LT"/>
        </w:rPr>
        <w:t xml:space="preserve">9 </w:t>
      </w:r>
      <w:r w:rsidRPr="009F2DB7">
        <w:rPr>
          <w:szCs w:val="24"/>
          <w:lang w:val="lt-LT"/>
        </w:rPr>
        <w:t xml:space="preserve">d. </w:t>
      </w:r>
      <w:r w:rsidR="00434A6F" w:rsidRPr="009F2DB7">
        <w:rPr>
          <w:szCs w:val="24"/>
          <w:lang w:val="lt-LT"/>
        </w:rPr>
        <w:t>Nr.</w:t>
      </w:r>
      <w:r w:rsidR="00B55422" w:rsidRPr="009F2DB7">
        <w:rPr>
          <w:szCs w:val="24"/>
          <w:lang w:val="lt-LT"/>
        </w:rPr>
        <w:t xml:space="preserve"> </w:t>
      </w:r>
      <w:proofErr w:type="spellStart"/>
      <w:r w:rsidR="00B55422" w:rsidRPr="009F2DB7">
        <w:rPr>
          <w:szCs w:val="24"/>
          <w:lang w:val="lt-LT"/>
        </w:rPr>
        <w:t>TSP</w:t>
      </w:r>
      <w:proofErr w:type="spellEnd"/>
      <w:r w:rsidR="00B55422" w:rsidRPr="009F2DB7">
        <w:rPr>
          <w:szCs w:val="24"/>
          <w:lang w:val="lt-LT"/>
        </w:rPr>
        <w:t>-</w:t>
      </w:r>
      <w:r w:rsidR="00F94FE3">
        <w:rPr>
          <w:szCs w:val="24"/>
          <w:lang w:val="lt-LT"/>
        </w:rPr>
        <w:t>51</w:t>
      </w:r>
    </w:p>
    <w:p w14:paraId="639B18CA" w14:textId="77777777" w:rsidR="00097933" w:rsidRPr="009F2DB7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Šakiai</w:t>
      </w:r>
    </w:p>
    <w:p w14:paraId="5012EA7A" w14:textId="77777777" w:rsidR="00097933" w:rsidRPr="009F2DB7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F6EF039" w14:textId="40B74D5E" w:rsidR="0004022D" w:rsidRPr="0004022D" w:rsidRDefault="00421D42" w:rsidP="008B2AC1">
      <w:pPr>
        <w:pStyle w:val="Default"/>
        <w:spacing w:line="360" w:lineRule="auto"/>
        <w:ind w:firstLine="720"/>
        <w:jc w:val="both"/>
      </w:pPr>
      <w:r w:rsidRPr="0004022D">
        <w:t>Vadovaudamasi Lietuvos Respublikos vie</w:t>
      </w:r>
      <w:r w:rsidR="0004022D" w:rsidRPr="0004022D">
        <w:t xml:space="preserve">tos savivaldos </w:t>
      </w:r>
      <w:r w:rsidRPr="0004022D">
        <w:t>įstatymo 6 straipsnio 1</w:t>
      </w:r>
      <w:r w:rsidR="0004022D" w:rsidRPr="0004022D">
        <w:t xml:space="preserve">9 </w:t>
      </w:r>
      <w:r w:rsidRPr="0004022D">
        <w:t>punktu</w:t>
      </w:r>
      <w:r w:rsidR="00884BEC" w:rsidRPr="0004022D">
        <w:t>,</w:t>
      </w:r>
      <w:r w:rsidR="008B2AC1">
        <w:t xml:space="preserve"> </w:t>
      </w:r>
      <w:r w:rsidR="0004022D" w:rsidRPr="0004022D">
        <w:t xml:space="preserve">Lietuvos Respublikos teritorijų planavimo įstatymo 2 straipsnio 34 dalimi, 29 straipsnio 5 ir 7 dalimis,  </w:t>
      </w:r>
      <w:r w:rsidR="00524857">
        <w:t>K</w:t>
      </w:r>
      <w:r w:rsidR="0004022D" w:rsidRPr="0004022D">
        <w:t xml:space="preserve">ompleksinio teritorijų planavimo dokumentų sprendinių įgyvendinimo stebėsenos turinio ir stebėsenos atlikimo tvarkos aprašo, patvirtinto Lietuvos Respublikos aplinkos ministro 2014 m. sausio 7 d. įsakymu Nr. </w:t>
      </w:r>
      <w:proofErr w:type="spellStart"/>
      <w:r w:rsidR="0004022D" w:rsidRPr="0004022D">
        <w:t>D1</w:t>
      </w:r>
      <w:proofErr w:type="spellEnd"/>
      <w:r w:rsidR="0004022D" w:rsidRPr="0004022D">
        <w:t>-21 „Dėl kompleksinio teritorijų planavimo dokumentų sprendinių įgyvendinimo stebėsenos turinio ir stebėsenos atlikimo tvarkos aprašo patvirtinimo“</w:t>
      </w:r>
      <w:r w:rsidR="006F3C35">
        <w:t>,</w:t>
      </w:r>
      <w:r w:rsidR="0004022D" w:rsidRPr="0004022D">
        <w:t xml:space="preserve"> 21, 25 ir 26 punktais, </w:t>
      </w:r>
      <w:r w:rsidR="00203944">
        <w:t>Šakių</w:t>
      </w:r>
      <w:r w:rsidR="0004022D" w:rsidRPr="0004022D">
        <w:t xml:space="preserve"> rajono savivaldybės taryba n</w:t>
      </w:r>
      <w:r w:rsidR="00ED0195">
        <w:t xml:space="preserve"> </w:t>
      </w:r>
      <w:r w:rsidR="0004022D" w:rsidRPr="0004022D">
        <w:t>u</w:t>
      </w:r>
      <w:r w:rsidR="00ED0195">
        <w:t xml:space="preserve"> </w:t>
      </w:r>
      <w:r w:rsidR="0004022D" w:rsidRPr="0004022D">
        <w:t>s</w:t>
      </w:r>
      <w:r w:rsidR="00ED0195">
        <w:t xml:space="preserve"> </w:t>
      </w:r>
      <w:r w:rsidR="0004022D" w:rsidRPr="0004022D">
        <w:t>p</w:t>
      </w:r>
      <w:r w:rsidR="00ED0195">
        <w:t xml:space="preserve"> </w:t>
      </w:r>
      <w:r w:rsidR="0004022D" w:rsidRPr="0004022D">
        <w:t>r</w:t>
      </w:r>
      <w:r w:rsidR="00ED0195">
        <w:t xml:space="preserve"> </w:t>
      </w:r>
      <w:r w:rsidR="0004022D" w:rsidRPr="0004022D">
        <w:t>e</w:t>
      </w:r>
      <w:r w:rsidR="00ED0195">
        <w:t xml:space="preserve"> </w:t>
      </w:r>
      <w:r w:rsidR="0004022D" w:rsidRPr="0004022D">
        <w:t>n</w:t>
      </w:r>
      <w:r w:rsidR="00ED0195">
        <w:t xml:space="preserve"> </w:t>
      </w:r>
      <w:r w:rsidR="0004022D" w:rsidRPr="0004022D">
        <w:t>d</w:t>
      </w:r>
      <w:r w:rsidR="00ED0195">
        <w:t xml:space="preserve"> </w:t>
      </w:r>
      <w:r w:rsidR="0004022D" w:rsidRPr="0004022D">
        <w:t>ž</w:t>
      </w:r>
      <w:r w:rsidR="00ED0195">
        <w:t xml:space="preserve"> </w:t>
      </w:r>
      <w:r w:rsidR="0004022D" w:rsidRPr="0004022D">
        <w:t>i</w:t>
      </w:r>
      <w:r w:rsidR="00ED0195">
        <w:t xml:space="preserve"> </w:t>
      </w:r>
      <w:r w:rsidR="0004022D" w:rsidRPr="0004022D">
        <w:t>a:</w:t>
      </w:r>
    </w:p>
    <w:p w14:paraId="66D8B38E" w14:textId="10FCF868" w:rsidR="0004022D" w:rsidRPr="0004022D" w:rsidRDefault="0004022D" w:rsidP="006F3C35">
      <w:pPr>
        <w:pStyle w:val="Default"/>
        <w:spacing w:line="360" w:lineRule="auto"/>
        <w:ind w:firstLine="720"/>
        <w:jc w:val="both"/>
      </w:pPr>
      <w:r w:rsidRPr="0004022D">
        <w:t xml:space="preserve">1. Pritarti </w:t>
      </w:r>
      <w:r w:rsidR="000A71F1">
        <w:t xml:space="preserve">Šakių </w:t>
      </w:r>
      <w:r w:rsidR="00B57829">
        <w:t>rajono savivaldybės teritorijos bendrojo plano</w:t>
      </w:r>
      <w:r w:rsidRPr="0004022D">
        <w:t xml:space="preserve"> sprendinių įgyvendinimo stebėsenos ataskaitai</w:t>
      </w:r>
      <w:r w:rsidR="00524857">
        <w:t xml:space="preserve"> už 2017-01-01</w:t>
      </w:r>
      <w:r w:rsidR="006F3C35">
        <w:t>–</w:t>
      </w:r>
      <w:r w:rsidR="00524857">
        <w:t>2023-01-01 metus</w:t>
      </w:r>
      <w:r w:rsidRPr="0004022D">
        <w:t xml:space="preserve"> (pridedama).</w:t>
      </w:r>
    </w:p>
    <w:p w14:paraId="226D36F7" w14:textId="43B8A527" w:rsidR="0004022D" w:rsidRPr="0004022D" w:rsidRDefault="0004022D" w:rsidP="006F3C35">
      <w:pPr>
        <w:pStyle w:val="Default"/>
        <w:spacing w:line="360" w:lineRule="auto"/>
        <w:ind w:firstLine="720"/>
        <w:jc w:val="both"/>
      </w:pPr>
      <w:r w:rsidRPr="0004022D">
        <w:t>2. Įpareigoti:</w:t>
      </w:r>
    </w:p>
    <w:p w14:paraId="52E2562E" w14:textId="4E312ADE" w:rsidR="0004022D" w:rsidRPr="0004022D" w:rsidRDefault="0004022D" w:rsidP="006F3C35">
      <w:pPr>
        <w:pStyle w:val="Default"/>
        <w:spacing w:after="27" w:line="360" w:lineRule="auto"/>
        <w:ind w:firstLine="720"/>
        <w:jc w:val="both"/>
      </w:pPr>
      <w:r w:rsidRPr="0004022D">
        <w:t xml:space="preserve">2.1. </w:t>
      </w:r>
      <w:r w:rsidR="008B2AC1">
        <w:t>Šakių</w:t>
      </w:r>
      <w:r w:rsidR="008B2AC1" w:rsidRPr="0004022D">
        <w:t xml:space="preserve"> rajono savivaldybės administracijos direktorių </w:t>
      </w:r>
      <w:r w:rsidRPr="0004022D">
        <w:t>patvirtinti 1 punkte nurodyt</w:t>
      </w:r>
      <w:r w:rsidR="006F3C35">
        <w:t>ą</w:t>
      </w:r>
      <w:r w:rsidRPr="0004022D">
        <w:t xml:space="preserve"> ataskait</w:t>
      </w:r>
      <w:r w:rsidR="00524857">
        <w:t>ą</w:t>
      </w:r>
      <w:r w:rsidRPr="0004022D">
        <w:t xml:space="preserve"> ir paskelbti j</w:t>
      </w:r>
      <w:r w:rsidR="00524857">
        <w:t>ą</w:t>
      </w:r>
      <w:r w:rsidRPr="0004022D">
        <w:t xml:space="preserve"> savivaldybės interneto svetainėje;</w:t>
      </w:r>
    </w:p>
    <w:p w14:paraId="5011023E" w14:textId="58E7F8FB" w:rsidR="0004022D" w:rsidRPr="0004022D" w:rsidRDefault="0004022D" w:rsidP="006F3C35">
      <w:pPr>
        <w:pStyle w:val="Default"/>
        <w:spacing w:line="360" w:lineRule="auto"/>
        <w:ind w:firstLine="720"/>
        <w:jc w:val="both"/>
      </w:pPr>
      <w:r w:rsidRPr="0004022D">
        <w:t>2.2.</w:t>
      </w:r>
      <w:r w:rsidR="008B2AC1" w:rsidRPr="008B2AC1">
        <w:t xml:space="preserve"> </w:t>
      </w:r>
      <w:r w:rsidR="008B2AC1">
        <w:t>Šakių</w:t>
      </w:r>
      <w:r w:rsidR="008B2AC1" w:rsidRPr="0004022D">
        <w:t xml:space="preserve"> rajono savivaldybės administracijos direktorių</w:t>
      </w:r>
      <w:r w:rsidRPr="0004022D">
        <w:t xml:space="preserve"> ne vėliau kaip per vieną mėnesį nuo ataskait</w:t>
      </w:r>
      <w:r w:rsidR="000A71F1">
        <w:t>os</w:t>
      </w:r>
      <w:r w:rsidRPr="0004022D">
        <w:t xml:space="preserve"> paskelbimo priimti sprendimą dėl </w:t>
      </w:r>
      <w:r w:rsidR="000A71F1">
        <w:t>Šakių</w:t>
      </w:r>
      <w:r w:rsidR="006E1DA9">
        <w:t xml:space="preserve"> rajono savivaldybės teritorijos</w:t>
      </w:r>
      <w:r w:rsidR="000A71F1">
        <w:t xml:space="preserve"> bendrojo plano</w:t>
      </w:r>
      <w:r w:rsidRPr="0004022D">
        <w:t xml:space="preserve"> k</w:t>
      </w:r>
      <w:r w:rsidR="005978F6">
        <w:t>eitim</w:t>
      </w:r>
      <w:r w:rsidRPr="0004022D">
        <w:t>o.</w:t>
      </w:r>
    </w:p>
    <w:p w14:paraId="17663491" w14:textId="03B02CFF" w:rsidR="001F3F89" w:rsidRPr="003B4D9D" w:rsidRDefault="00736D10" w:rsidP="00B23A9E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28E1DD7B" w14:textId="77777777" w:rsidR="009F2DB7" w:rsidRDefault="009F2DB7" w:rsidP="007B7C2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37F592D" w14:textId="77777777" w:rsidR="0095581B" w:rsidRPr="003B4D9D" w:rsidRDefault="0095581B" w:rsidP="007B7C2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34C49A3C" w14:textId="3FDDBBF2" w:rsidR="005D72B6" w:rsidRDefault="005D72B6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B4D9D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="001F3F89" w:rsidRPr="003B4D9D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354B3D" w:rsidRPr="003B4D9D">
        <w:rPr>
          <w:rFonts w:ascii="Times New Roman" w:hAnsi="Times New Roman"/>
          <w:sz w:val="24"/>
          <w:szCs w:val="24"/>
          <w:lang w:val="lt-LT"/>
        </w:rPr>
        <w:tab/>
      </w:r>
      <w:r w:rsidR="006606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1EB66BE" w14:textId="7ED15CAA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5D78A50F" w14:textId="786111C7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2ACD4774" w14:textId="38825D46" w:rsidR="001142E4" w:rsidRPr="00B96562" w:rsidRDefault="00C616C7" w:rsidP="00402E9C">
      <w:pPr>
        <w:rPr>
          <w:rFonts w:ascii="Times New Roman" w:hAnsi="Times New Roman"/>
          <w:sz w:val="24"/>
          <w:szCs w:val="24"/>
          <w:lang w:val="lt-LT"/>
        </w:rPr>
      </w:pPr>
      <w:r w:rsidRPr="003B4D9D">
        <w:rPr>
          <w:rFonts w:ascii="Times New Roman" w:hAnsi="Times New Roman"/>
          <w:sz w:val="24"/>
          <w:szCs w:val="24"/>
          <w:lang w:val="lt-LT"/>
        </w:rPr>
        <w:t>Parengė:</w:t>
      </w:r>
      <w:r w:rsidR="001142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090F00">
        <w:rPr>
          <w:rFonts w:ascii="Times New Roman" w:hAnsi="Times New Roman"/>
          <w:sz w:val="24"/>
          <w:szCs w:val="24"/>
          <w:lang w:val="lt-LT"/>
        </w:rPr>
        <w:t>A</w:t>
      </w:r>
      <w:r w:rsidR="001142E4" w:rsidRPr="00B96562">
        <w:rPr>
          <w:rFonts w:ascii="Times New Roman" w:hAnsi="Times New Roman"/>
          <w:sz w:val="24"/>
          <w:szCs w:val="24"/>
          <w:lang w:val="lt-LT"/>
        </w:rPr>
        <w:t xml:space="preserve">rchitektūros ir </w:t>
      </w:r>
      <w:r w:rsidR="00090F00">
        <w:rPr>
          <w:rFonts w:ascii="Times New Roman" w:hAnsi="Times New Roman"/>
          <w:sz w:val="24"/>
          <w:szCs w:val="24"/>
          <w:lang w:val="lt-LT"/>
        </w:rPr>
        <w:t>urbanistikos</w:t>
      </w:r>
      <w:r w:rsidR="001142E4" w:rsidRPr="00B96562">
        <w:rPr>
          <w:rFonts w:ascii="Times New Roman" w:hAnsi="Times New Roman"/>
          <w:sz w:val="24"/>
          <w:szCs w:val="24"/>
          <w:lang w:val="lt-LT"/>
        </w:rPr>
        <w:t xml:space="preserve"> skyrius (L. </w:t>
      </w:r>
      <w:proofErr w:type="spellStart"/>
      <w:r w:rsidR="001142E4" w:rsidRPr="00B96562">
        <w:rPr>
          <w:rFonts w:ascii="Times New Roman" w:hAnsi="Times New Roman"/>
          <w:sz w:val="24"/>
          <w:szCs w:val="24"/>
          <w:lang w:val="lt-LT"/>
        </w:rPr>
        <w:t>Savukaitienė</w:t>
      </w:r>
      <w:proofErr w:type="spellEnd"/>
      <w:r w:rsidR="001142E4" w:rsidRPr="00B96562">
        <w:rPr>
          <w:rFonts w:ascii="Times New Roman" w:hAnsi="Times New Roman"/>
          <w:sz w:val="24"/>
          <w:szCs w:val="24"/>
          <w:lang w:val="lt-LT"/>
        </w:rPr>
        <w:t>)</w:t>
      </w:r>
    </w:p>
    <w:p w14:paraId="60FB2653" w14:textId="0EEAE8B3" w:rsidR="00CE124F" w:rsidRPr="003B4D9D" w:rsidRDefault="00C616C7" w:rsidP="00402E9C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3B4D9D">
        <w:rPr>
          <w:rFonts w:ascii="Times New Roman" w:hAnsi="Times New Roman"/>
          <w:sz w:val="24"/>
          <w:szCs w:val="24"/>
          <w:lang w:val="lt-LT"/>
        </w:rPr>
        <w:t>Pranešėja:</w:t>
      </w:r>
      <w:r w:rsidR="001142E4">
        <w:rPr>
          <w:rFonts w:ascii="Times New Roman" w:hAnsi="Times New Roman"/>
          <w:sz w:val="24"/>
          <w:szCs w:val="24"/>
          <w:lang w:val="lt-LT"/>
        </w:rPr>
        <w:t xml:space="preserve"> J.</w:t>
      </w:r>
      <w:r w:rsidR="00A14AB6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1142E4">
        <w:rPr>
          <w:rFonts w:ascii="Times New Roman" w:hAnsi="Times New Roman"/>
          <w:sz w:val="24"/>
          <w:szCs w:val="24"/>
          <w:lang w:val="lt-LT"/>
        </w:rPr>
        <w:t>Bosikienė</w:t>
      </w:r>
      <w:proofErr w:type="spellEnd"/>
    </w:p>
    <w:p w14:paraId="1DFA306C" w14:textId="6160CFD9" w:rsidR="00CE124F" w:rsidRDefault="00CE124F" w:rsidP="00402E9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32887AF9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9F2DB7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38E27C12" w14:textId="77777777" w:rsidR="00EC5D94" w:rsidRPr="009F2DB7" w:rsidRDefault="00EC5D94" w:rsidP="00EC5D94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63BEA1AB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234D02E0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5599E557" w14:textId="5889D6D6" w:rsidR="00675EC7" w:rsidRDefault="00402E9C" w:rsidP="00524857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</w:pPr>
      <w:r>
        <w:rPr>
          <w:b/>
          <w:caps/>
          <w:szCs w:val="24"/>
          <w:lang w:val="lt-LT"/>
        </w:rPr>
        <w:t>„</w:t>
      </w:r>
      <w:r w:rsidR="00675EC7"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DĖL </w:t>
      </w:r>
      <w:r w:rsidR="00524857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PRITARIMO </w:t>
      </w:r>
      <w:r w:rsidR="00675EC7"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ŠAKIŲ </w:t>
      </w:r>
      <w:r w:rsidR="00675EC7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RAJONO SAVIVALDYBĖS TERITORIJOS</w:t>
      </w:r>
      <w:r w:rsidR="00675EC7"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BENDROJO PLANO SPRENDINIŲ ĮGYVENDINIMO </w:t>
      </w:r>
      <w:r w:rsidR="00675EC7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STEBĖSENOS ATASKAITOS UŽ </w:t>
      </w:r>
      <w:r w:rsidR="0041069C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2017-01-01 </w:t>
      </w:r>
      <w:r w:rsidR="006F3C35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–</w:t>
      </w:r>
      <w:r w:rsidR="0041069C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2023-01-01 </w:t>
      </w:r>
      <w:r w:rsidR="00675EC7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METUS“</w:t>
      </w:r>
      <w:r w:rsidR="008B2AC1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PROJEKTO</w:t>
      </w:r>
    </w:p>
    <w:p w14:paraId="65F98A75" w14:textId="77777777" w:rsidR="004F1426" w:rsidRDefault="004F1426" w:rsidP="004369E9">
      <w:pPr>
        <w:rPr>
          <w:rFonts w:ascii="Times New Roman" w:hAnsi="Times New Roman"/>
          <w:sz w:val="24"/>
          <w:szCs w:val="24"/>
          <w:lang w:val="lt-LT"/>
        </w:rPr>
      </w:pPr>
    </w:p>
    <w:p w14:paraId="48C60EA5" w14:textId="242C80F4" w:rsidR="00EC5D94" w:rsidRPr="009F2DB7" w:rsidRDefault="00EC5D94" w:rsidP="00EC5D94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202</w:t>
      </w:r>
      <w:r w:rsidR="004F1426">
        <w:rPr>
          <w:rFonts w:ascii="Times New Roman" w:hAnsi="Times New Roman"/>
          <w:sz w:val="24"/>
          <w:szCs w:val="24"/>
          <w:lang w:val="lt-LT"/>
        </w:rPr>
        <w:t>4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F1426">
        <w:rPr>
          <w:rFonts w:ascii="Times New Roman" w:hAnsi="Times New Roman"/>
          <w:sz w:val="24"/>
          <w:szCs w:val="24"/>
          <w:lang w:val="lt-LT"/>
        </w:rPr>
        <w:t>saus</w:t>
      </w:r>
      <w:r w:rsidR="00421D42">
        <w:rPr>
          <w:rFonts w:ascii="Times New Roman" w:hAnsi="Times New Roman"/>
          <w:sz w:val="24"/>
          <w:szCs w:val="24"/>
          <w:lang w:val="lt-LT"/>
        </w:rPr>
        <w:t>io</w:t>
      </w:r>
      <w:r w:rsidR="00C93A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69E9">
        <w:rPr>
          <w:rFonts w:ascii="Times New Roman" w:hAnsi="Times New Roman"/>
          <w:sz w:val="24"/>
          <w:szCs w:val="24"/>
          <w:lang w:val="lt-LT"/>
        </w:rPr>
        <w:t>30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712CAB47" w14:textId="77777777" w:rsidR="00EC5D94" w:rsidRPr="009F2DB7" w:rsidRDefault="00EC5D94" w:rsidP="00EC5D94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Šakiai</w:t>
      </w:r>
    </w:p>
    <w:p w14:paraId="59B3ACBE" w14:textId="77777777" w:rsidR="00EC5D94" w:rsidRPr="009F2DB7" w:rsidRDefault="00EC5D94" w:rsidP="008D6173">
      <w:pPr>
        <w:spacing w:line="276" w:lineRule="auto"/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3795CFF7" w14:textId="610D72B4" w:rsidR="00DC4B97" w:rsidRDefault="00EC5D94" w:rsidP="008B2AC1">
      <w:pPr>
        <w:autoSpaceDE w:val="0"/>
        <w:autoSpaceDN w:val="0"/>
        <w:adjustRightInd w:val="0"/>
        <w:spacing w:line="276" w:lineRule="auto"/>
        <w:jc w:val="both"/>
        <w:rPr>
          <w:rFonts w:ascii="TimesNewRomanPSMT" w:hAnsi="TimesNewRomanPSMT" w:cs="TimesNewRomanPSMT"/>
          <w:sz w:val="24"/>
          <w:szCs w:val="24"/>
          <w:lang w:val="lt-LT" w:eastAsia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</w:t>
      </w:r>
      <w:r w:rsidRPr="00421D42">
        <w:rPr>
          <w:rFonts w:ascii="Times New Roman" w:hAnsi="Times New Roman"/>
          <w:sz w:val="24"/>
          <w:szCs w:val="24"/>
          <w:lang w:val="lt-LT"/>
        </w:rPr>
        <w:t>:</w:t>
      </w:r>
      <w:r w:rsidR="0045421A" w:rsidRPr="00421D4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C4B97">
        <w:rPr>
          <w:rFonts w:ascii="Times New Roman" w:hAnsi="Times New Roman"/>
          <w:sz w:val="24"/>
          <w:szCs w:val="24"/>
          <w:lang w:val="lt-LT"/>
        </w:rPr>
        <w:t xml:space="preserve">aprobuoti parengtą </w:t>
      </w:r>
      <w:bookmarkStart w:id="1" w:name="_Hlk157518511"/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Šakių </w:t>
      </w:r>
      <w:r w:rsidR="008361B0">
        <w:rPr>
          <w:rFonts w:ascii="TimesNewRomanPSMT" w:hAnsi="TimesNewRomanPSMT" w:cs="TimesNewRomanPSMT"/>
          <w:sz w:val="24"/>
          <w:szCs w:val="24"/>
          <w:lang w:val="lt-LT" w:eastAsia="lt-LT"/>
        </w:rPr>
        <w:t>rajono savivaldybės teritorijos</w:t>
      </w:r>
      <w:bookmarkEnd w:id="1"/>
      <w:r w:rsidR="006F3C35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bendrojo plano</w:t>
      </w:r>
      <w:r w:rsidR="001039C9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, 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>patvirtinto Šakių rajono savivaldybės tarybos 201</w:t>
      </w:r>
      <w:r w:rsidR="002D26BA">
        <w:rPr>
          <w:rFonts w:ascii="TimesNewRomanPSMT" w:hAnsi="TimesNewRomanPSMT" w:cs="TimesNewRomanPSMT"/>
          <w:sz w:val="24"/>
          <w:szCs w:val="24"/>
          <w:lang w:val="lt-LT" w:eastAsia="lt-LT"/>
        </w:rPr>
        <w:t>7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m. </w:t>
      </w:r>
      <w:r w:rsidR="00662D49">
        <w:rPr>
          <w:rFonts w:ascii="TimesNewRomanPSMT" w:hAnsi="TimesNewRomanPSMT" w:cs="TimesNewRomanPSMT"/>
          <w:sz w:val="24"/>
          <w:szCs w:val="24"/>
          <w:lang w:val="lt-LT" w:eastAsia="lt-LT"/>
        </w:rPr>
        <w:t>balandžio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28 d. sprendimu Nr. T-</w:t>
      </w:r>
      <w:r w:rsidR="00662D49">
        <w:rPr>
          <w:rFonts w:ascii="TimesNewRomanPSMT" w:hAnsi="TimesNewRomanPSMT" w:cs="TimesNewRomanPSMT"/>
          <w:sz w:val="24"/>
          <w:szCs w:val="24"/>
          <w:lang w:val="lt-LT" w:eastAsia="lt-LT"/>
        </w:rPr>
        <w:t>1</w:t>
      </w:r>
      <w:r w:rsidR="002D26BA">
        <w:rPr>
          <w:rFonts w:ascii="TimesNewRomanPSMT" w:hAnsi="TimesNewRomanPSMT" w:cs="TimesNewRomanPSMT"/>
          <w:sz w:val="24"/>
          <w:szCs w:val="24"/>
          <w:lang w:val="lt-LT" w:eastAsia="lt-LT"/>
        </w:rPr>
        <w:t>3</w:t>
      </w:r>
      <w:r w:rsidR="00662D49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6 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„Dėl Šakių </w:t>
      </w:r>
      <w:r w:rsidR="00662D49">
        <w:rPr>
          <w:rFonts w:ascii="TimesNewRomanPSMT" w:hAnsi="TimesNewRomanPSMT" w:cs="TimesNewRomanPSMT"/>
          <w:sz w:val="24"/>
          <w:szCs w:val="24"/>
          <w:lang w:val="lt-LT" w:eastAsia="lt-LT"/>
        </w:rPr>
        <w:t>rajono savivaldybės teritorijos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bendrojo plano</w:t>
      </w:r>
      <w:r w:rsidR="00662D49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pa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>tvirtinimo“</w:t>
      </w:r>
      <w:r w:rsidR="00125019">
        <w:rPr>
          <w:rFonts w:ascii="TimesNewRomanPSMT" w:hAnsi="TimesNewRomanPSMT" w:cs="TimesNewRomanPSMT"/>
          <w:sz w:val="24"/>
          <w:szCs w:val="24"/>
          <w:lang w:val="lt-LT" w:eastAsia="lt-LT"/>
        </w:rPr>
        <w:t>,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sprendinių įgyvendinimo stebėsenos ataskaitą</w:t>
      </w:r>
      <w:r w:rsidR="005C2F7E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už 201</w:t>
      </w:r>
      <w:r w:rsidR="008361B0">
        <w:rPr>
          <w:rFonts w:ascii="TimesNewRomanPSMT" w:hAnsi="TimesNewRomanPSMT" w:cs="TimesNewRomanPSMT"/>
          <w:sz w:val="24"/>
          <w:szCs w:val="24"/>
          <w:lang w:val="lt-LT" w:eastAsia="lt-LT"/>
        </w:rPr>
        <w:t>7</w:t>
      </w:r>
      <w:r w:rsidR="0041069C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-01-01 – </w:t>
      </w:r>
      <w:r w:rsidR="005C2F7E">
        <w:rPr>
          <w:rFonts w:ascii="TimesNewRomanPSMT" w:hAnsi="TimesNewRomanPSMT" w:cs="TimesNewRomanPSMT"/>
          <w:sz w:val="24"/>
          <w:szCs w:val="24"/>
          <w:lang w:val="lt-LT" w:eastAsia="lt-LT"/>
        </w:rPr>
        <w:t>2023</w:t>
      </w:r>
      <w:r w:rsidR="0041069C">
        <w:rPr>
          <w:rFonts w:ascii="TimesNewRomanPSMT" w:hAnsi="TimesNewRomanPSMT" w:cs="TimesNewRomanPSMT"/>
          <w:sz w:val="24"/>
          <w:szCs w:val="24"/>
          <w:lang w:val="lt-LT" w:eastAsia="lt-LT"/>
        </w:rPr>
        <w:t>-01-01</w:t>
      </w:r>
      <w:r w:rsidR="005C2F7E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metus</w:t>
      </w:r>
      <w:r w:rsidR="00125019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(toliau </w:t>
      </w:r>
      <w:r w:rsidR="006F3C35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– </w:t>
      </w:r>
      <w:r w:rsidR="00125019">
        <w:rPr>
          <w:rFonts w:ascii="TimesNewRomanPSMT" w:hAnsi="TimesNewRomanPSMT" w:cs="TimesNewRomanPSMT"/>
          <w:sz w:val="24"/>
          <w:szCs w:val="24"/>
          <w:lang w:val="lt-LT" w:eastAsia="lt-LT"/>
        </w:rPr>
        <w:t>Ataskaita)</w:t>
      </w:r>
      <w:r w:rsidR="005C2F7E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. 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 </w:t>
      </w:r>
    </w:p>
    <w:p w14:paraId="0284D04F" w14:textId="67981518" w:rsidR="00EC5D94" w:rsidRPr="009F2DB7" w:rsidRDefault="0045421A" w:rsidP="008B2AC1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</w:r>
      <w:r w:rsidR="00EC5D94" w:rsidRPr="009F2DB7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="00EC5D94" w:rsidRPr="009F2DB7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EC5D94" w:rsidRPr="009F2DB7" w14:paraId="42EAE59B" w14:textId="77777777" w:rsidTr="00C6599A">
        <w:tc>
          <w:tcPr>
            <w:tcW w:w="5400" w:type="dxa"/>
          </w:tcPr>
          <w:p w14:paraId="3C380A24" w14:textId="77777777" w:rsidR="00EC5D94" w:rsidRPr="009F2DB7" w:rsidRDefault="00770332" w:rsidP="008D617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CE9DDB2" w14:textId="77777777" w:rsidR="00EC5D94" w:rsidRPr="009F2DB7" w:rsidRDefault="00EC5D94" w:rsidP="008D617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</w:t>
            </w:r>
            <w:r w:rsidR="00770332"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derinta su</w:t>
            </w:r>
          </w:p>
        </w:tc>
      </w:tr>
      <w:tr w:rsidR="00EC5D94" w:rsidRPr="00A92124" w14:paraId="77237CEF" w14:textId="77777777" w:rsidTr="00C6599A">
        <w:tc>
          <w:tcPr>
            <w:tcW w:w="5400" w:type="dxa"/>
          </w:tcPr>
          <w:p w14:paraId="48775362" w14:textId="26113720" w:rsidR="00EC5D94" w:rsidRPr="009F2DB7" w:rsidRDefault="00EC5D94" w:rsidP="008D61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24C6BBE8" w14:textId="2ADAC701" w:rsidR="00EC5D94" w:rsidRPr="009F2DB7" w:rsidRDefault="00EC5D94" w:rsidP="008D61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79A5E4FA" w14:textId="77777777" w:rsidR="00EC5D94" w:rsidRPr="009F2DB7" w:rsidRDefault="00EC5D94" w:rsidP="008B2AC1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9F2DB7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57101F46" w14:textId="77777777" w:rsidR="008B2AC1" w:rsidRDefault="00EC5D94" w:rsidP="008B2AC1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09129E4F" w14:textId="77777777" w:rsidR="008B2AC1" w:rsidRDefault="008B2AC1" w:rsidP="008B2AC1">
      <w:pPr>
        <w:spacing w:line="276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4. </w:t>
      </w:r>
      <w:r w:rsidR="00EC5D94" w:rsidRPr="008B2AC1">
        <w:rPr>
          <w:rFonts w:ascii="Times New Roman" w:hAnsi="Times New Roman"/>
          <w:sz w:val="24"/>
          <w:szCs w:val="24"/>
          <w:lang w:val="lt-LT"/>
        </w:rPr>
        <w:t>Kiti, projekto rengėjų nuomone, reikalingi paaiškinimai:</w:t>
      </w:r>
      <w:r w:rsidR="00895356" w:rsidRPr="008B2AC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C7A30" w:rsidRPr="008B2AC1">
        <w:rPr>
          <w:rFonts w:ascii="Times New Roman" w:hAnsi="Times New Roman"/>
          <w:sz w:val="24"/>
          <w:szCs w:val="24"/>
          <w:lang w:val="lt-LT"/>
        </w:rPr>
        <w:t>Lietuvos Respublikos teritorijų planavimo įstatymo 29 straipsnyje numatytas</w:t>
      </w:r>
      <w:r w:rsidR="00031C57" w:rsidRPr="008B2AC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C7A30" w:rsidRPr="008B2AC1">
        <w:rPr>
          <w:rFonts w:ascii="Times New Roman" w:hAnsi="Times New Roman"/>
          <w:sz w:val="24"/>
          <w:szCs w:val="24"/>
          <w:lang w:val="lt-LT"/>
        </w:rPr>
        <w:t>patvirtinto Bendrojo plano sprendinių įgyvendinimo stebėsenos vykdymas</w:t>
      </w:r>
      <w:r w:rsidR="00913407" w:rsidRPr="008B2AC1">
        <w:rPr>
          <w:rFonts w:ascii="Times New Roman" w:hAnsi="Times New Roman"/>
          <w:sz w:val="24"/>
          <w:szCs w:val="24"/>
          <w:lang w:val="lt-LT"/>
        </w:rPr>
        <w:t xml:space="preserve"> ir terminai</w:t>
      </w:r>
      <w:r w:rsidR="002C7A30" w:rsidRPr="008B2AC1">
        <w:rPr>
          <w:rFonts w:ascii="Times New Roman" w:hAnsi="Times New Roman"/>
          <w:sz w:val="24"/>
          <w:szCs w:val="24"/>
          <w:lang w:val="lt-LT"/>
        </w:rPr>
        <w:t>, naudojant Lietuvos Respublikos teritorijų planavimo stebėsenos informacinę sistemą</w:t>
      </w:r>
      <w:r w:rsidR="00913407" w:rsidRPr="008B2AC1">
        <w:rPr>
          <w:rFonts w:ascii="Times New Roman" w:hAnsi="Times New Roman"/>
          <w:sz w:val="24"/>
          <w:szCs w:val="24"/>
          <w:lang w:val="lt-LT"/>
        </w:rPr>
        <w:t>.</w:t>
      </w:r>
      <w:r w:rsidR="00B02FF1" w:rsidRPr="008B2AC1">
        <w:rPr>
          <w:rFonts w:ascii="Times New Roman" w:hAnsi="Times New Roman"/>
          <w:sz w:val="24"/>
          <w:szCs w:val="24"/>
          <w:lang w:val="lt-LT"/>
        </w:rPr>
        <w:t xml:space="preserve"> Bendrojo plano sprendinių įgyvendinimo programa</w:t>
      </w:r>
      <w:r w:rsidR="00031C57" w:rsidRPr="008B2AC1">
        <w:rPr>
          <w:rFonts w:ascii="Times New Roman" w:hAnsi="Times New Roman"/>
          <w:sz w:val="24"/>
          <w:szCs w:val="24"/>
          <w:lang w:val="lt-LT"/>
        </w:rPr>
        <w:t xml:space="preserve"> yra</w:t>
      </w:r>
      <w:r w:rsidR="00B02FF1" w:rsidRPr="008B2AC1">
        <w:rPr>
          <w:rFonts w:ascii="Times New Roman" w:hAnsi="Times New Roman"/>
          <w:sz w:val="24"/>
          <w:szCs w:val="24"/>
          <w:lang w:val="lt-LT"/>
        </w:rPr>
        <w:t xml:space="preserve"> patvirtinta </w:t>
      </w:r>
      <w:r w:rsidR="00031C57" w:rsidRPr="008B2AC1">
        <w:rPr>
          <w:rFonts w:ascii="Times New Roman" w:hAnsi="Times New Roman"/>
          <w:sz w:val="24"/>
          <w:szCs w:val="24"/>
          <w:lang w:val="lt-LT"/>
        </w:rPr>
        <w:t>Š</w:t>
      </w:r>
      <w:r w:rsidR="00B02FF1" w:rsidRPr="008B2AC1">
        <w:rPr>
          <w:rFonts w:ascii="Times New Roman" w:hAnsi="Times New Roman"/>
          <w:sz w:val="24"/>
          <w:szCs w:val="24"/>
          <w:lang w:val="lt-LT"/>
        </w:rPr>
        <w:t>akių rajono savivaldybės administracijos direktoriaus 2023 m. lapkričio 1</w:t>
      </w:r>
      <w:r w:rsidR="00EC71E4" w:rsidRPr="008B2AC1">
        <w:rPr>
          <w:rFonts w:ascii="Times New Roman" w:hAnsi="Times New Roman"/>
          <w:sz w:val="24"/>
          <w:szCs w:val="24"/>
          <w:lang w:val="lt-LT"/>
        </w:rPr>
        <w:t>5</w:t>
      </w:r>
      <w:r w:rsidR="00B02FF1" w:rsidRPr="008B2AC1">
        <w:rPr>
          <w:rFonts w:ascii="Times New Roman" w:hAnsi="Times New Roman"/>
          <w:sz w:val="24"/>
          <w:szCs w:val="24"/>
          <w:lang w:val="lt-LT"/>
        </w:rPr>
        <w:t xml:space="preserve"> d. įsakymu Nr. AT-86</w:t>
      </w:r>
      <w:r w:rsidR="00EC71E4" w:rsidRPr="008B2AC1">
        <w:rPr>
          <w:rFonts w:ascii="Times New Roman" w:hAnsi="Times New Roman"/>
          <w:sz w:val="24"/>
          <w:szCs w:val="24"/>
          <w:lang w:val="lt-LT"/>
        </w:rPr>
        <w:t>8</w:t>
      </w:r>
      <w:r w:rsidR="00031C57" w:rsidRPr="008B2AC1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031C57" w:rsidRPr="008B2AC1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Šakių </w:t>
      </w:r>
      <w:r w:rsidR="00EC71E4" w:rsidRPr="008B2AC1">
        <w:rPr>
          <w:rFonts w:ascii="TimesNewRomanPSMT" w:hAnsi="TimesNewRomanPSMT" w:cs="TimesNewRomanPSMT"/>
          <w:sz w:val="24"/>
          <w:szCs w:val="24"/>
          <w:lang w:val="lt-LT" w:eastAsia="lt-LT"/>
        </w:rPr>
        <w:t>rajono savivaldybės teritorijos</w:t>
      </w:r>
      <w:r w:rsidR="00031C57" w:rsidRPr="008B2AC1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bendrojo plano</w:t>
      </w:r>
      <w:r w:rsidR="00EC71E4" w:rsidRPr="008B2AC1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</w:t>
      </w:r>
      <w:r w:rsidR="00031C57" w:rsidRPr="008B2AC1">
        <w:rPr>
          <w:rFonts w:ascii="TimesNewRomanPSMT" w:hAnsi="TimesNewRomanPSMT" w:cs="TimesNewRomanPSMT"/>
          <w:sz w:val="24"/>
          <w:szCs w:val="24"/>
          <w:lang w:val="lt-LT" w:eastAsia="lt-LT"/>
        </w:rPr>
        <w:t>sprendinių įgyvendinimo programos patvirtinimo“.</w:t>
      </w:r>
    </w:p>
    <w:p w14:paraId="28EDE8EE" w14:textId="413428EB" w:rsidR="00031C57" w:rsidRPr="008B2AC1" w:rsidRDefault="00031C57" w:rsidP="008B2AC1">
      <w:pPr>
        <w:spacing w:line="276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031C57">
        <w:rPr>
          <w:rFonts w:ascii="Times New Roman" w:hAnsi="Times New Roman"/>
          <w:sz w:val="24"/>
          <w:szCs w:val="24"/>
          <w:lang w:val="lt-LT"/>
        </w:rPr>
        <w:t xml:space="preserve">Siekiant darnios plėtros ir nuoseklaus vystymo visoje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7077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Pr="00031C57">
        <w:rPr>
          <w:rFonts w:ascii="Times New Roman" w:hAnsi="Times New Roman"/>
          <w:sz w:val="24"/>
          <w:szCs w:val="24"/>
          <w:lang w:val="lt-LT"/>
        </w:rPr>
        <w:t>teritorijoje, svarbu sistemiškai stebėti ir vertinti kokybinius ir kiekybinius aplinkos pokyčius</w:t>
      </w:r>
      <w:r w:rsidR="001039C9">
        <w:rPr>
          <w:rFonts w:ascii="Times New Roman" w:hAnsi="Times New Roman"/>
          <w:sz w:val="24"/>
          <w:szCs w:val="24"/>
          <w:lang w:val="lt-LT"/>
        </w:rPr>
        <w:t>,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039C9">
        <w:rPr>
          <w:rFonts w:ascii="Times New Roman" w:hAnsi="Times New Roman"/>
          <w:sz w:val="24"/>
          <w:szCs w:val="24"/>
          <w:lang w:val="lt-LT"/>
        </w:rPr>
        <w:t>v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adovaujantis  </w:t>
      </w:r>
      <w:r w:rsidR="005138B6">
        <w:rPr>
          <w:rFonts w:ascii="Times New Roman" w:hAnsi="Times New Roman"/>
          <w:sz w:val="24"/>
          <w:szCs w:val="24"/>
          <w:lang w:val="lt-LT"/>
        </w:rPr>
        <w:t>pa</w:t>
      </w:r>
      <w:r w:rsidRPr="00031C57">
        <w:rPr>
          <w:rFonts w:ascii="Times New Roman" w:hAnsi="Times New Roman"/>
          <w:sz w:val="24"/>
          <w:szCs w:val="24"/>
          <w:lang w:val="lt-LT"/>
        </w:rPr>
        <w:t>reng</w:t>
      </w:r>
      <w:r w:rsidR="005138B6">
        <w:rPr>
          <w:rFonts w:ascii="Times New Roman" w:hAnsi="Times New Roman"/>
          <w:sz w:val="24"/>
          <w:szCs w:val="24"/>
          <w:lang w:val="lt-LT"/>
        </w:rPr>
        <w:t>t</w:t>
      </w:r>
      <w:r w:rsidRPr="00031C57">
        <w:rPr>
          <w:rFonts w:ascii="Times New Roman" w:hAnsi="Times New Roman"/>
          <w:sz w:val="24"/>
          <w:szCs w:val="24"/>
          <w:lang w:val="lt-LT"/>
        </w:rPr>
        <w:t>a Ataskaita už 201</w:t>
      </w:r>
      <w:r w:rsidR="00292F3F">
        <w:rPr>
          <w:rFonts w:ascii="Times New Roman" w:hAnsi="Times New Roman"/>
          <w:sz w:val="24"/>
          <w:szCs w:val="24"/>
          <w:lang w:val="lt-LT"/>
        </w:rPr>
        <w:t>7</w:t>
      </w:r>
      <w:r w:rsidR="00307077">
        <w:rPr>
          <w:rFonts w:ascii="Times New Roman" w:hAnsi="Times New Roman"/>
          <w:sz w:val="24"/>
          <w:szCs w:val="24"/>
          <w:lang w:val="lt-LT"/>
        </w:rPr>
        <w:t xml:space="preserve">-01-01 </w:t>
      </w:r>
      <w:r w:rsidRPr="00031C57">
        <w:rPr>
          <w:rFonts w:ascii="Times New Roman" w:hAnsi="Times New Roman"/>
          <w:sz w:val="24"/>
          <w:szCs w:val="24"/>
          <w:lang w:val="lt-LT"/>
        </w:rPr>
        <w:t>–</w:t>
      </w:r>
      <w:r w:rsidR="0030707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31C57">
        <w:rPr>
          <w:rFonts w:ascii="Times New Roman" w:hAnsi="Times New Roman"/>
          <w:sz w:val="24"/>
          <w:szCs w:val="24"/>
          <w:lang w:val="lt-LT"/>
        </w:rPr>
        <w:t>202</w:t>
      </w:r>
      <w:r w:rsidR="005138B6">
        <w:rPr>
          <w:rFonts w:ascii="Times New Roman" w:hAnsi="Times New Roman"/>
          <w:sz w:val="24"/>
          <w:szCs w:val="24"/>
          <w:lang w:val="lt-LT"/>
        </w:rPr>
        <w:t>3</w:t>
      </w:r>
      <w:r w:rsidR="00307077">
        <w:rPr>
          <w:rFonts w:ascii="Times New Roman" w:hAnsi="Times New Roman"/>
          <w:sz w:val="24"/>
          <w:szCs w:val="24"/>
          <w:lang w:val="lt-LT"/>
        </w:rPr>
        <w:t>-01-01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6F3C35">
        <w:rPr>
          <w:rFonts w:ascii="Times New Roman" w:hAnsi="Times New Roman"/>
          <w:sz w:val="24"/>
          <w:szCs w:val="24"/>
          <w:lang w:val="lt-LT"/>
        </w:rPr>
        <w:t>etų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laikotarpį, kurioje pateikiama pasiektų rezultatų analizė ir stebimų rodiklių kitimas.</w:t>
      </w:r>
      <w:r w:rsidR="005138B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138B6">
        <w:rPr>
          <w:rFonts w:ascii="Times New Roman" w:hAnsi="Times New Roman"/>
          <w:sz w:val="24"/>
          <w:szCs w:val="24"/>
          <w:lang w:val="lt-LT"/>
        </w:rPr>
        <w:t xml:space="preserve">Vadovaujantis Kompleksinio teritorijų planavimo dokumentų sprendinių įgyvendinimo stebėsenos turinio ir stebėsenos atlikimo tvarkos aprašu, patvirtintu Lietuvos Respublikos aplinkos ministro 2014 m. sausio 7 d. įsakymu Nr. </w:t>
      </w:r>
      <w:proofErr w:type="spellStart"/>
      <w:r w:rsidRPr="005138B6">
        <w:rPr>
          <w:rFonts w:ascii="Times New Roman" w:hAnsi="Times New Roman"/>
          <w:sz w:val="24"/>
          <w:szCs w:val="24"/>
          <w:lang w:val="lt-LT"/>
        </w:rPr>
        <w:t>D1</w:t>
      </w:r>
      <w:proofErr w:type="spellEnd"/>
      <w:r w:rsidRPr="005138B6">
        <w:rPr>
          <w:rFonts w:ascii="Times New Roman" w:hAnsi="Times New Roman"/>
          <w:sz w:val="24"/>
          <w:szCs w:val="24"/>
          <w:lang w:val="lt-LT"/>
        </w:rPr>
        <w:t>-21 „Dėl Kompleksinio teritorijų planavimo dokumentų sprendinių įgyvendinimo stebėsenos turinio ir stebėsenos atlikimo tvarkos aprašo patvirtinimo“, Ataskaita aprobuojama tarybos sprendimu ir tvirtinama planavimo organizatoriaus įsakymu. P</w:t>
      </w:r>
      <w:r w:rsidR="006F3C35">
        <w:rPr>
          <w:rFonts w:ascii="Times New Roman" w:hAnsi="Times New Roman"/>
          <w:sz w:val="24"/>
          <w:szCs w:val="24"/>
          <w:lang w:val="lt-LT"/>
        </w:rPr>
        <w:t>atvirtinus</w:t>
      </w:r>
      <w:r w:rsidRPr="005138B6">
        <w:rPr>
          <w:rFonts w:ascii="Times New Roman" w:hAnsi="Times New Roman"/>
          <w:sz w:val="24"/>
          <w:szCs w:val="24"/>
          <w:lang w:val="lt-LT"/>
        </w:rPr>
        <w:t xml:space="preserve"> skelbiama savivaldybės interneto svetainėje.</w:t>
      </w:r>
    </w:p>
    <w:p w14:paraId="0E613B65" w14:textId="77777777" w:rsidR="00B02FF1" w:rsidRPr="005138B6" w:rsidRDefault="00B02FF1" w:rsidP="005138B6">
      <w:pPr>
        <w:tabs>
          <w:tab w:val="left" w:pos="99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853FFFB" w14:textId="77777777" w:rsidR="00801431" w:rsidRPr="002C7A30" w:rsidRDefault="00801431" w:rsidP="0007615D">
      <w:pPr>
        <w:ind w:left="5760" w:firstLine="720"/>
        <w:jc w:val="both"/>
        <w:rPr>
          <w:rFonts w:ascii="Times New Roman" w:eastAsia="Calibri" w:hAnsi="Times New Roman"/>
          <w:b/>
          <w:bCs/>
          <w:color w:val="000000" w:themeColor="text1"/>
          <w:sz w:val="24"/>
          <w:szCs w:val="24"/>
          <w:lang w:val="lt-LT"/>
        </w:rPr>
      </w:pPr>
    </w:p>
    <w:sectPr w:rsidR="00801431" w:rsidRPr="002C7A30" w:rsidSect="00F069BD">
      <w:headerReference w:type="even" r:id="rId9"/>
      <w:headerReference w:type="default" r:id="rId10"/>
      <w:footerReference w:type="default" r:id="rId11"/>
      <w:headerReference w:type="first" r:id="rId12"/>
      <w:pgSz w:w="11907" w:h="16840"/>
      <w:pgMar w:top="1134" w:right="567" w:bottom="1134" w:left="1701" w:header="680" w:footer="567" w:gutter="0"/>
      <w:pgNumType w:start="2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A42A8" w14:textId="77777777" w:rsidR="001378CC" w:rsidRDefault="001378CC">
      <w:r>
        <w:separator/>
      </w:r>
    </w:p>
  </w:endnote>
  <w:endnote w:type="continuationSeparator" w:id="0">
    <w:p w14:paraId="3DA33DB8" w14:textId="77777777" w:rsidR="001378CC" w:rsidRDefault="00137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A1FAD" w14:textId="607BF821" w:rsidR="006327C8" w:rsidRPr="00B23A9E" w:rsidRDefault="006327C8" w:rsidP="006327C8">
    <w:pPr>
      <w:pStyle w:val="Porat"/>
      <w:jc w:val="right"/>
      <w:rPr>
        <w:sz w:val="12"/>
        <w:szCs w:val="12"/>
        <w:lang w:val="fr-CH"/>
      </w:rPr>
    </w:pPr>
  </w:p>
  <w:p w14:paraId="548E2363" w14:textId="77777777" w:rsidR="00097933" w:rsidRPr="00B23A9E" w:rsidRDefault="00097933" w:rsidP="00724DA2">
    <w:pPr>
      <w:pStyle w:val="Porat"/>
      <w:rPr>
        <w:sz w:val="12"/>
        <w:szCs w:val="12"/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CDC77" w14:textId="77777777" w:rsidR="001378CC" w:rsidRDefault="001378CC">
      <w:r>
        <w:separator/>
      </w:r>
    </w:p>
  </w:footnote>
  <w:footnote w:type="continuationSeparator" w:id="0">
    <w:p w14:paraId="4181866D" w14:textId="77777777" w:rsidR="001378CC" w:rsidRDefault="00137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CC754" w14:textId="1443F69B" w:rsidR="006542EC" w:rsidRPr="006542EC" w:rsidRDefault="006542EC" w:rsidP="006542EC">
    <w:pPr>
      <w:pStyle w:val="Antrats"/>
      <w:jc w:val="center"/>
      <w:rPr>
        <w:rFonts w:ascii="Times New Roman" w:hAnsi="Times New Roman"/>
        <w:sz w:val="24"/>
        <w:szCs w:val="24"/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32FC9" w14:textId="65AF61B3" w:rsidR="006542EC" w:rsidRDefault="006542EC">
    <w:pPr>
      <w:pStyle w:val="Antrats"/>
      <w:jc w:val="center"/>
    </w:pPr>
  </w:p>
  <w:p w14:paraId="3D6F46CF" w14:textId="6FA0B411" w:rsidR="006542EC" w:rsidRPr="006542EC" w:rsidRDefault="006542EC" w:rsidP="006542EC">
    <w:pPr>
      <w:pStyle w:val="Antrats"/>
      <w:jc w:val="center"/>
      <w:rPr>
        <w:rFonts w:asciiTheme="minorHAnsi" w:hAnsiTheme="minorHAnsi"/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DA053" w14:textId="5B8E945B" w:rsidR="006542EC" w:rsidRPr="006542EC" w:rsidRDefault="000D57F4" w:rsidP="008B2AC1">
    <w:pPr>
      <w:pStyle w:val="Antrats"/>
      <w:ind w:left="2327" w:firstLine="4153"/>
      <w:jc w:val="center"/>
      <w:rPr>
        <w:rFonts w:ascii="Times New Roman" w:hAnsi="Times New Roman"/>
        <w:b/>
        <w:bCs/>
        <w:sz w:val="24"/>
        <w:szCs w:val="24"/>
        <w:lang w:val="lt-LT"/>
      </w:rPr>
    </w:pPr>
    <w:r w:rsidRPr="00E63995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723D8"/>
    <w:multiLevelType w:val="hybridMultilevel"/>
    <w:tmpl w:val="7ED08FA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2F61D7"/>
    <w:multiLevelType w:val="hybridMultilevel"/>
    <w:tmpl w:val="7ED08FA2"/>
    <w:lvl w:ilvl="0" w:tplc="762C06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4C3"/>
    <w:rsid w:val="00005B6F"/>
    <w:rsid w:val="00012201"/>
    <w:rsid w:val="00014AF3"/>
    <w:rsid w:val="00021953"/>
    <w:rsid w:val="00031AC0"/>
    <w:rsid w:val="00031C57"/>
    <w:rsid w:val="00035278"/>
    <w:rsid w:val="0003784B"/>
    <w:rsid w:val="0004022D"/>
    <w:rsid w:val="000517A3"/>
    <w:rsid w:val="00054259"/>
    <w:rsid w:val="00062C1B"/>
    <w:rsid w:val="00071EAD"/>
    <w:rsid w:val="0007615D"/>
    <w:rsid w:val="00080A3D"/>
    <w:rsid w:val="00090451"/>
    <w:rsid w:val="00090F00"/>
    <w:rsid w:val="00091E64"/>
    <w:rsid w:val="00093E2D"/>
    <w:rsid w:val="00097933"/>
    <w:rsid w:val="000A283C"/>
    <w:rsid w:val="000A71F1"/>
    <w:rsid w:val="000B2068"/>
    <w:rsid w:val="000B2845"/>
    <w:rsid w:val="000B6C76"/>
    <w:rsid w:val="000C6DA2"/>
    <w:rsid w:val="000D57F4"/>
    <w:rsid w:val="000F02B9"/>
    <w:rsid w:val="000F4616"/>
    <w:rsid w:val="001039C9"/>
    <w:rsid w:val="001139F7"/>
    <w:rsid w:val="001142E4"/>
    <w:rsid w:val="00124662"/>
    <w:rsid w:val="00124F3B"/>
    <w:rsid w:val="00125019"/>
    <w:rsid w:val="001378CC"/>
    <w:rsid w:val="001446BD"/>
    <w:rsid w:val="00146DEA"/>
    <w:rsid w:val="00146E5A"/>
    <w:rsid w:val="0016313B"/>
    <w:rsid w:val="0016396E"/>
    <w:rsid w:val="00163CA8"/>
    <w:rsid w:val="001B25FD"/>
    <w:rsid w:val="001B747A"/>
    <w:rsid w:val="001C1C05"/>
    <w:rsid w:val="001C27C3"/>
    <w:rsid w:val="001D3FD3"/>
    <w:rsid w:val="001D585A"/>
    <w:rsid w:val="001F3F89"/>
    <w:rsid w:val="00203944"/>
    <w:rsid w:val="002138AB"/>
    <w:rsid w:val="00214E16"/>
    <w:rsid w:val="00222C10"/>
    <w:rsid w:val="00233A73"/>
    <w:rsid w:val="002410C7"/>
    <w:rsid w:val="00256933"/>
    <w:rsid w:val="002612B3"/>
    <w:rsid w:val="00262791"/>
    <w:rsid w:val="002673E0"/>
    <w:rsid w:val="002718D6"/>
    <w:rsid w:val="00271AAE"/>
    <w:rsid w:val="00275DCA"/>
    <w:rsid w:val="00292F3F"/>
    <w:rsid w:val="002A446D"/>
    <w:rsid w:val="002B0E40"/>
    <w:rsid w:val="002B31C4"/>
    <w:rsid w:val="002B3E68"/>
    <w:rsid w:val="002C02E6"/>
    <w:rsid w:val="002C3D60"/>
    <w:rsid w:val="002C3D66"/>
    <w:rsid w:val="002C64FE"/>
    <w:rsid w:val="002C7A30"/>
    <w:rsid w:val="002D26BA"/>
    <w:rsid w:val="002E44A9"/>
    <w:rsid w:val="00307077"/>
    <w:rsid w:val="00326CF5"/>
    <w:rsid w:val="00326F1B"/>
    <w:rsid w:val="00332F6C"/>
    <w:rsid w:val="00334965"/>
    <w:rsid w:val="00335C5F"/>
    <w:rsid w:val="003374C7"/>
    <w:rsid w:val="00342821"/>
    <w:rsid w:val="00354B3D"/>
    <w:rsid w:val="00370E5D"/>
    <w:rsid w:val="00380119"/>
    <w:rsid w:val="0038048E"/>
    <w:rsid w:val="00385773"/>
    <w:rsid w:val="003A3685"/>
    <w:rsid w:val="003A4354"/>
    <w:rsid w:val="003B4D9D"/>
    <w:rsid w:val="003B5695"/>
    <w:rsid w:val="003B6865"/>
    <w:rsid w:val="003C480C"/>
    <w:rsid w:val="003D5F23"/>
    <w:rsid w:val="00402E9C"/>
    <w:rsid w:val="00403064"/>
    <w:rsid w:val="0040562A"/>
    <w:rsid w:val="0041069C"/>
    <w:rsid w:val="00411D18"/>
    <w:rsid w:val="004120FF"/>
    <w:rsid w:val="00413DF2"/>
    <w:rsid w:val="00421D42"/>
    <w:rsid w:val="0043086B"/>
    <w:rsid w:val="00434A6F"/>
    <w:rsid w:val="004369E9"/>
    <w:rsid w:val="00436B9B"/>
    <w:rsid w:val="0044563F"/>
    <w:rsid w:val="004503C0"/>
    <w:rsid w:val="0045421A"/>
    <w:rsid w:val="00455E38"/>
    <w:rsid w:val="0045602B"/>
    <w:rsid w:val="004839E2"/>
    <w:rsid w:val="00491832"/>
    <w:rsid w:val="004A2A4D"/>
    <w:rsid w:val="004A3BF0"/>
    <w:rsid w:val="004A76CE"/>
    <w:rsid w:val="004B5D63"/>
    <w:rsid w:val="004C0643"/>
    <w:rsid w:val="004C7E67"/>
    <w:rsid w:val="004D78DC"/>
    <w:rsid w:val="004E3F67"/>
    <w:rsid w:val="004E58E9"/>
    <w:rsid w:val="004F1426"/>
    <w:rsid w:val="004F16B9"/>
    <w:rsid w:val="005037B9"/>
    <w:rsid w:val="0050514C"/>
    <w:rsid w:val="00506346"/>
    <w:rsid w:val="00512E09"/>
    <w:rsid w:val="005138B6"/>
    <w:rsid w:val="0051598E"/>
    <w:rsid w:val="005223C9"/>
    <w:rsid w:val="00524857"/>
    <w:rsid w:val="00527B34"/>
    <w:rsid w:val="00544C7F"/>
    <w:rsid w:val="00560E4E"/>
    <w:rsid w:val="00572F57"/>
    <w:rsid w:val="00595CB9"/>
    <w:rsid w:val="005978F6"/>
    <w:rsid w:val="00597A9D"/>
    <w:rsid w:val="005A5D32"/>
    <w:rsid w:val="005C00DB"/>
    <w:rsid w:val="005C1A7D"/>
    <w:rsid w:val="005C2F7E"/>
    <w:rsid w:val="005C4D42"/>
    <w:rsid w:val="005C54F1"/>
    <w:rsid w:val="005C786A"/>
    <w:rsid w:val="005D2EC1"/>
    <w:rsid w:val="005D395A"/>
    <w:rsid w:val="005D5825"/>
    <w:rsid w:val="005D72B6"/>
    <w:rsid w:val="005F1DBB"/>
    <w:rsid w:val="005F2BE5"/>
    <w:rsid w:val="00603865"/>
    <w:rsid w:val="00604B02"/>
    <w:rsid w:val="00614601"/>
    <w:rsid w:val="00624CE4"/>
    <w:rsid w:val="00626E9C"/>
    <w:rsid w:val="006327C8"/>
    <w:rsid w:val="006542EC"/>
    <w:rsid w:val="00660652"/>
    <w:rsid w:val="00662D49"/>
    <w:rsid w:val="00665B14"/>
    <w:rsid w:val="00673CF2"/>
    <w:rsid w:val="00675EC7"/>
    <w:rsid w:val="00686051"/>
    <w:rsid w:val="00694B95"/>
    <w:rsid w:val="0069561C"/>
    <w:rsid w:val="006A787A"/>
    <w:rsid w:val="006B3695"/>
    <w:rsid w:val="006C0BE9"/>
    <w:rsid w:val="006C6B36"/>
    <w:rsid w:val="006D144C"/>
    <w:rsid w:val="006D2E55"/>
    <w:rsid w:val="006D5B24"/>
    <w:rsid w:val="006E1DA9"/>
    <w:rsid w:val="006F3C35"/>
    <w:rsid w:val="006F4F0B"/>
    <w:rsid w:val="00711F85"/>
    <w:rsid w:val="00722B6B"/>
    <w:rsid w:val="00724DA2"/>
    <w:rsid w:val="00725606"/>
    <w:rsid w:val="00731C19"/>
    <w:rsid w:val="00732761"/>
    <w:rsid w:val="00736D10"/>
    <w:rsid w:val="0074325F"/>
    <w:rsid w:val="00750E14"/>
    <w:rsid w:val="007546FB"/>
    <w:rsid w:val="00755112"/>
    <w:rsid w:val="00762C11"/>
    <w:rsid w:val="00770332"/>
    <w:rsid w:val="007925FF"/>
    <w:rsid w:val="0079492B"/>
    <w:rsid w:val="007B1E3E"/>
    <w:rsid w:val="007B1EA4"/>
    <w:rsid w:val="007B2FA1"/>
    <w:rsid w:val="007B7C27"/>
    <w:rsid w:val="007E07FB"/>
    <w:rsid w:val="007E2D14"/>
    <w:rsid w:val="007E4901"/>
    <w:rsid w:val="007F29B0"/>
    <w:rsid w:val="00801431"/>
    <w:rsid w:val="00807D44"/>
    <w:rsid w:val="00810B89"/>
    <w:rsid w:val="008361B0"/>
    <w:rsid w:val="00863607"/>
    <w:rsid w:val="008643A9"/>
    <w:rsid w:val="00876A7D"/>
    <w:rsid w:val="00882C7C"/>
    <w:rsid w:val="00884BEC"/>
    <w:rsid w:val="00891FFA"/>
    <w:rsid w:val="00895356"/>
    <w:rsid w:val="00895BA9"/>
    <w:rsid w:val="008B21FC"/>
    <w:rsid w:val="008B2AC1"/>
    <w:rsid w:val="008B6296"/>
    <w:rsid w:val="008C3186"/>
    <w:rsid w:val="008C4DCA"/>
    <w:rsid w:val="008C6A29"/>
    <w:rsid w:val="008D5B91"/>
    <w:rsid w:val="008D6173"/>
    <w:rsid w:val="008F0744"/>
    <w:rsid w:val="00905509"/>
    <w:rsid w:val="00913407"/>
    <w:rsid w:val="00916E62"/>
    <w:rsid w:val="00923704"/>
    <w:rsid w:val="009337E0"/>
    <w:rsid w:val="009342CE"/>
    <w:rsid w:val="009352B7"/>
    <w:rsid w:val="00942872"/>
    <w:rsid w:val="009441FD"/>
    <w:rsid w:val="0095345B"/>
    <w:rsid w:val="0095581B"/>
    <w:rsid w:val="00961E4E"/>
    <w:rsid w:val="00963E20"/>
    <w:rsid w:val="009725CB"/>
    <w:rsid w:val="0098373E"/>
    <w:rsid w:val="009879BD"/>
    <w:rsid w:val="0099601A"/>
    <w:rsid w:val="009A076F"/>
    <w:rsid w:val="009A6570"/>
    <w:rsid w:val="009C5053"/>
    <w:rsid w:val="009F2DB7"/>
    <w:rsid w:val="009F2E56"/>
    <w:rsid w:val="009F65B1"/>
    <w:rsid w:val="00A13629"/>
    <w:rsid w:val="00A14AB6"/>
    <w:rsid w:val="00A20C9C"/>
    <w:rsid w:val="00A236CB"/>
    <w:rsid w:val="00A274EE"/>
    <w:rsid w:val="00A34118"/>
    <w:rsid w:val="00A51431"/>
    <w:rsid w:val="00A53E1C"/>
    <w:rsid w:val="00A5781F"/>
    <w:rsid w:val="00A70DFA"/>
    <w:rsid w:val="00A73F1B"/>
    <w:rsid w:val="00A92124"/>
    <w:rsid w:val="00AD315E"/>
    <w:rsid w:val="00AF52AC"/>
    <w:rsid w:val="00B011FA"/>
    <w:rsid w:val="00B02EF4"/>
    <w:rsid w:val="00B02FF1"/>
    <w:rsid w:val="00B06BAA"/>
    <w:rsid w:val="00B210F5"/>
    <w:rsid w:val="00B23A9E"/>
    <w:rsid w:val="00B3183C"/>
    <w:rsid w:val="00B4237A"/>
    <w:rsid w:val="00B438E3"/>
    <w:rsid w:val="00B50A9D"/>
    <w:rsid w:val="00B55422"/>
    <w:rsid w:val="00B57829"/>
    <w:rsid w:val="00B85F8B"/>
    <w:rsid w:val="00B860DC"/>
    <w:rsid w:val="00B93E61"/>
    <w:rsid w:val="00B94655"/>
    <w:rsid w:val="00BB57BC"/>
    <w:rsid w:val="00BC591B"/>
    <w:rsid w:val="00BD149F"/>
    <w:rsid w:val="00BE3D0F"/>
    <w:rsid w:val="00C00C62"/>
    <w:rsid w:val="00C06777"/>
    <w:rsid w:val="00C14CAE"/>
    <w:rsid w:val="00C163D2"/>
    <w:rsid w:val="00C2650B"/>
    <w:rsid w:val="00C32AF6"/>
    <w:rsid w:val="00C32E25"/>
    <w:rsid w:val="00C608F7"/>
    <w:rsid w:val="00C616C7"/>
    <w:rsid w:val="00C62CA6"/>
    <w:rsid w:val="00C634E1"/>
    <w:rsid w:val="00C760AE"/>
    <w:rsid w:val="00C905E3"/>
    <w:rsid w:val="00C93A7A"/>
    <w:rsid w:val="00C97BBF"/>
    <w:rsid w:val="00CB5523"/>
    <w:rsid w:val="00CB7860"/>
    <w:rsid w:val="00CC603D"/>
    <w:rsid w:val="00CD2FC1"/>
    <w:rsid w:val="00CD562F"/>
    <w:rsid w:val="00CE124F"/>
    <w:rsid w:val="00CE6F22"/>
    <w:rsid w:val="00CE77FA"/>
    <w:rsid w:val="00D009EF"/>
    <w:rsid w:val="00D11EBF"/>
    <w:rsid w:val="00D14D30"/>
    <w:rsid w:val="00D1544F"/>
    <w:rsid w:val="00D21F2B"/>
    <w:rsid w:val="00D2648C"/>
    <w:rsid w:val="00D27BA7"/>
    <w:rsid w:val="00D31819"/>
    <w:rsid w:val="00D32D4D"/>
    <w:rsid w:val="00D36075"/>
    <w:rsid w:val="00D4095E"/>
    <w:rsid w:val="00D42E04"/>
    <w:rsid w:val="00D469E1"/>
    <w:rsid w:val="00D65E25"/>
    <w:rsid w:val="00D674CE"/>
    <w:rsid w:val="00D95CEB"/>
    <w:rsid w:val="00DA3E89"/>
    <w:rsid w:val="00DA3F0C"/>
    <w:rsid w:val="00DB0EF1"/>
    <w:rsid w:val="00DB1451"/>
    <w:rsid w:val="00DB2F5D"/>
    <w:rsid w:val="00DB486D"/>
    <w:rsid w:val="00DB51F3"/>
    <w:rsid w:val="00DC45A5"/>
    <w:rsid w:val="00DC4B97"/>
    <w:rsid w:val="00DD5309"/>
    <w:rsid w:val="00DE62FB"/>
    <w:rsid w:val="00E032B9"/>
    <w:rsid w:val="00E03CF9"/>
    <w:rsid w:val="00E049C4"/>
    <w:rsid w:val="00E15B40"/>
    <w:rsid w:val="00E20C84"/>
    <w:rsid w:val="00E2424C"/>
    <w:rsid w:val="00E2622B"/>
    <w:rsid w:val="00E5273D"/>
    <w:rsid w:val="00E55768"/>
    <w:rsid w:val="00E63995"/>
    <w:rsid w:val="00E670C0"/>
    <w:rsid w:val="00E72283"/>
    <w:rsid w:val="00E742BA"/>
    <w:rsid w:val="00E9422E"/>
    <w:rsid w:val="00EA2B8B"/>
    <w:rsid w:val="00EB3BB3"/>
    <w:rsid w:val="00EC5D94"/>
    <w:rsid w:val="00EC6F07"/>
    <w:rsid w:val="00EC71E4"/>
    <w:rsid w:val="00ED0195"/>
    <w:rsid w:val="00ED078A"/>
    <w:rsid w:val="00EE5641"/>
    <w:rsid w:val="00EF2BFF"/>
    <w:rsid w:val="00EF4751"/>
    <w:rsid w:val="00F05917"/>
    <w:rsid w:val="00F069BD"/>
    <w:rsid w:val="00F23602"/>
    <w:rsid w:val="00F248BC"/>
    <w:rsid w:val="00F36C7E"/>
    <w:rsid w:val="00F613C4"/>
    <w:rsid w:val="00F7675C"/>
    <w:rsid w:val="00F863A5"/>
    <w:rsid w:val="00F9223A"/>
    <w:rsid w:val="00F94FE3"/>
    <w:rsid w:val="00F97FB0"/>
    <w:rsid w:val="00FB50A6"/>
    <w:rsid w:val="00FC5FD8"/>
    <w:rsid w:val="00FD2B35"/>
    <w:rsid w:val="00FE5292"/>
    <w:rsid w:val="00FE5E89"/>
    <w:rsid w:val="00FF2CA2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EF719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16E62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table" w:styleId="Lentelstinklelis">
    <w:name w:val="Table Grid"/>
    <w:basedOn w:val="prastojilentel"/>
    <w:rsid w:val="006C6B36"/>
    <w:pPr>
      <w:jc w:val="both"/>
    </w:pPr>
    <w:rPr>
      <w:rFonts w:eastAsia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A13629"/>
    <w:rPr>
      <w:sz w:val="24"/>
      <w:lang w:val="en-US" w:eastAsia="en-US"/>
    </w:rPr>
  </w:style>
  <w:style w:type="paragraph" w:styleId="Sraopastraipa">
    <w:name w:val="List Paragraph"/>
    <w:basedOn w:val="prastasis"/>
    <w:uiPriority w:val="34"/>
    <w:qFormat/>
    <w:rsid w:val="007E4901"/>
    <w:pPr>
      <w:ind w:left="720"/>
      <w:contextualSpacing/>
    </w:pPr>
  </w:style>
  <w:style w:type="paragraph" w:customStyle="1" w:styleId="Default">
    <w:name w:val="Default"/>
    <w:rsid w:val="0004022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AF72C2-6812-47EE-8E68-60359A3A334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91255-1CDA-407B-83D2-976D57D1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2791</Words>
  <Characters>1591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4374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2023-09-05T06:53:00Z</cp:lastPrinted>
  <dcterms:created xsi:type="dcterms:W3CDTF">2024-02-01T07:32:00Z</dcterms:created>
  <dcterms:modified xsi:type="dcterms:W3CDTF">2024-02-01T07:32:00Z</dcterms:modified>
</cp:coreProperties>
</file>