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D9D4A0" w14:textId="42D7FC97" w:rsidR="00E26F5E" w:rsidRDefault="00790B8A" w:rsidP="00790B8A">
      <w:pPr>
        <w:suppressAutoHyphens/>
        <w:textAlignment w:val="baseline"/>
      </w:pPr>
      <w:r>
        <w:rPr>
          <w:szCs w:val="24"/>
          <w:lang w:eastAsia="lt-LT"/>
        </w:rPr>
        <w:t xml:space="preserve">                                                                                                                                                       </w:t>
      </w:r>
      <w:r w:rsidR="00F852EA">
        <w:rPr>
          <w:szCs w:val="24"/>
          <w:lang w:eastAsia="lt-LT"/>
        </w:rPr>
        <w:t>Teisės aktų projektų antikorupcinio vertinimo taisyklių</w:t>
      </w:r>
    </w:p>
    <w:p w14:paraId="2BBEF2CA" w14:textId="77777777" w:rsidR="00E26F5E" w:rsidRDefault="00F852EA">
      <w:pPr>
        <w:suppressAutoHyphens/>
        <w:ind w:left="9072"/>
        <w:textAlignment w:val="baseline"/>
        <w:rPr>
          <w:color w:val="000000"/>
          <w:szCs w:val="24"/>
          <w:lang w:eastAsia="ar-SA"/>
        </w:rPr>
      </w:pPr>
      <w:r>
        <w:rPr>
          <w:color w:val="000000"/>
          <w:szCs w:val="24"/>
          <w:lang w:eastAsia="ar-SA"/>
        </w:rPr>
        <w:t>priedas</w:t>
      </w:r>
    </w:p>
    <w:p w14:paraId="5775021A" w14:textId="77777777" w:rsidR="00E26F5E" w:rsidRDefault="00E26F5E">
      <w:pPr>
        <w:tabs>
          <w:tab w:val="left" w:pos="6804"/>
        </w:tabs>
        <w:suppressAutoHyphens/>
        <w:textAlignment w:val="baseline"/>
        <w:rPr>
          <w:szCs w:val="24"/>
          <w:lang w:eastAsia="lt-LT"/>
        </w:rPr>
      </w:pPr>
    </w:p>
    <w:p w14:paraId="3EDE8DAA" w14:textId="77777777" w:rsidR="00E26F5E" w:rsidRPr="00790B8A" w:rsidRDefault="00E26F5E">
      <w:pPr>
        <w:tabs>
          <w:tab w:val="left" w:pos="6237"/>
        </w:tabs>
        <w:suppressAutoHyphens/>
        <w:textAlignment w:val="baseline"/>
        <w:rPr>
          <w:color w:val="000000"/>
          <w:sz w:val="16"/>
          <w:szCs w:val="16"/>
          <w:lang w:eastAsia="lt-LT"/>
        </w:rPr>
      </w:pPr>
    </w:p>
    <w:p w14:paraId="07542E74" w14:textId="77777777" w:rsidR="00E26F5E" w:rsidRPr="00790B8A" w:rsidRDefault="00E26F5E" w:rsidP="00A3559A">
      <w:pPr>
        <w:suppressAutoHyphens/>
        <w:textAlignment w:val="baseline"/>
        <w:rPr>
          <w:b/>
          <w:sz w:val="16"/>
          <w:szCs w:val="16"/>
          <w:lang w:eastAsia="lt-LT"/>
        </w:rPr>
      </w:pPr>
    </w:p>
    <w:p w14:paraId="4386D941" w14:textId="77777777" w:rsidR="00E26F5E" w:rsidRDefault="00F852EA">
      <w:pPr>
        <w:suppressAutoHyphens/>
        <w:jc w:val="center"/>
        <w:textAlignment w:val="baseline"/>
        <w:rPr>
          <w:b/>
          <w:szCs w:val="24"/>
          <w:lang w:eastAsia="lt-LT"/>
        </w:rPr>
      </w:pPr>
      <w:r>
        <w:rPr>
          <w:b/>
          <w:szCs w:val="24"/>
          <w:lang w:eastAsia="lt-LT"/>
        </w:rPr>
        <w:t>TEISĖS AKTŲ PROJEKTŲ ANTIKORUPCINIO VERTINIMO PAŽYMA</w:t>
      </w:r>
    </w:p>
    <w:p w14:paraId="27496689" w14:textId="77777777" w:rsidR="00E26F5E" w:rsidRPr="00790B8A" w:rsidRDefault="00E26F5E">
      <w:pPr>
        <w:suppressAutoHyphens/>
        <w:textAlignment w:val="baseline"/>
        <w:rPr>
          <w:sz w:val="16"/>
          <w:szCs w:val="16"/>
          <w:lang w:eastAsia="lt-LT"/>
        </w:rPr>
      </w:pPr>
    </w:p>
    <w:p w14:paraId="45EF5A07" w14:textId="44178350" w:rsidR="00E26F5E" w:rsidRPr="00EB33D5" w:rsidRDefault="00F852EA" w:rsidP="00F5244F">
      <w:pPr>
        <w:suppressAutoHyphens/>
        <w:jc w:val="both"/>
        <w:textAlignment w:val="baseline"/>
        <w:rPr>
          <w:b/>
          <w:bCs/>
          <w:szCs w:val="24"/>
          <w:lang w:eastAsia="lt-LT"/>
        </w:rPr>
      </w:pPr>
      <w:r>
        <w:rPr>
          <w:szCs w:val="24"/>
          <w:lang w:eastAsia="lt-LT"/>
        </w:rPr>
        <w:t>Teisės akto projekto pavadinimas</w:t>
      </w:r>
      <w:r w:rsidR="00EB33D5">
        <w:rPr>
          <w:szCs w:val="24"/>
          <w:lang w:eastAsia="lt-LT"/>
        </w:rPr>
        <w:t xml:space="preserve"> –</w:t>
      </w:r>
      <w:r>
        <w:rPr>
          <w:szCs w:val="24"/>
          <w:lang w:eastAsia="lt-LT"/>
        </w:rPr>
        <w:t xml:space="preserve"> </w:t>
      </w:r>
      <w:r w:rsidR="00EB33D5">
        <w:rPr>
          <w:b/>
          <w:bCs/>
          <w:szCs w:val="24"/>
          <w:lang w:eastAsia="lt-LT"/>
        </w:rPr>
        <w:t>Šakių rajono savivaldybės tarybos sprendimo „</w:t>
      </w:r>
      <w:r w:rsidR="00F5244F" w:rsidRPr="00F5244F">
        <w:rPr>
          <w:b/>
          <w:bCs/>
          <w:szCs w:val="24"/>
          <w:lang w:eastAsia="lt-LT"/>
        </w:rPr>
        <w:t>DĖL ŠAKIŲ RAJONO SAVIVALDYBĖS TARYBOS 2023 M. GRUODŽIO 21 D.</w:t>
      </w:r>
      <w:r w:rsidR="00F5244F">
        <w:rPr>
          <w:b/>
          <w:bCs/>
          <w:szCs w:val="24"/>
          <w:lang w:eastAsia="lt-LT"/>
        </w:rPr>
        <w:t xml:space="preserve"> </w:t>
      </w:r>
      <w:r w:rsidR="00F5244F" w:rsidRPr="00F5244F">
        <w:rPr>
          <w:b/>
          <w:bCs/>
          <w:szCs w:val="24"/>
          <w:lang w:eastAsia="lt-LT"/>
        </w:rPr>
        <w:t>SPRENDIMO NR. T-379 „DĖL ŠAKIŲ RAJONO SAVIVALDYBĖS BENDRUOMENINIŲ</w:t>
      </w:r>
      <w:r w:rsidR="00F5244F">
        <w:rPr>
          <w:b/>
          <w:bCs/>
          <w:szCs w:val="24"/>
          <w:lang w:eastAsia="lt-LT"/>
        </w:rPr>
        <w:t xml:space="preserve"> </w:t>
      </w:r>
      <w:r w:rsidR="00F5244F" w:rsidRPr="00F5244F">
        <w:rPr>
          <w:b/>
          <w:bCs/>
          <w:szCs w:val="24"/>
          <w:lang w:eastAsia="lt-LT"/>
        </w:rPr>
        <w:t>ORGANIZACIJŲ FINANSAVIMO KONKURSO TVARKOS APRAŠO PATVIRTINIMO“</w:t>
      </w:r>
      <w:r w:rsidR="00F5244F">
        <w:rPr>
          <w:b/>
          <w:bCs/>
          <w:szCs w:val="24"/>
          <w:lang w:eastAsia="lt-LT"/>
        </w:rPr>
        <w:t xml:space="preserve"> </w:t>
      </w:r>
      <w:r w:rsidR="00F5244F" w:rsidRPr="00F5244F">
        <w:rPr>
          <w:b/>
          <w:bCs/>
          <w:szCs w:val="24"/>
          <w:lang w:eastAsia="lt-LT"/>
        </w:rPr>
        <w:t>PAKEITIMO</w:t>
      </w:r>
      <w:r w:rsidR="00EB33D5">
        <w:rPr>
          <w:b/>
          <w:bCs/>
          <w:szCs w:val="24"/>
          <w:shd w:val="clear" w:color="auto" w:fill="FFFFFF"/>
        </w:rPr>
        <w:t>“ projektas</w:t>
      </w:r>
      <w:r w:rsidR="00DA0485">
        <w:rPr>
          <w:b/>
          <w:bCs/>
          <w:szCs w:val="24"/>
          <w:shd w:val="clear" w:color="auto" w:fill="FFFFFF"/>
        </w:rPr>
        <w:t>.</w:t>
      </w:r>
    </w:p>
    <w:p w14:paraId="0A5DAA98" w14:textId="18B1C4FB" w:rsidR="00E26F5E" w:rsidRPr="00DA0485" w:rsidRDefault="00F852EA">
      <w:pPr>
        <w:suppressAutoHyphens/>
        <w:jc w:val="both"/>
        <w:textAlignment w:val="baseline"/>
        <w:rPr>
          <w:b/>
          <w:bCs/>
          <w:szCs w:val="24"/>
          <w:lang w:eastAsia="lt-LT"/>
        </w:rPr>
      </w:pPr>
      <w:r>
        <w:rPr>
          <w:szCs w:val="24"/>
          <w:lang w:eastAsia="lt-LT"/>
        </w:rPr>
        <w:t>Teisės akto projekto tiesioginis rengėjas</w:t>
      </w:r>
      <w:r w:rsidR="00EB33D5">
        <w:rPr>
          <w:szCs w:val="24"/>
          <w:lang w:eastAsia="lt-LT"/>
        </w:rPr>
        <w:t xml:space="preserve"> </w:t>
      </w:r>
      <w:r w:rsidR="00DA0485">
        <w:rPr>
          <w:szCs w:val="24"/>
          <w:lang w:eastAsia="lt-LT"/>
        </w:rPr>
        <w:t>–</w:t>
      </w:r>
      <w:r w:rsidR="00EB33D5">
        <w:rPr>
          <w:szCs w:val="24"/>
          <w:lang w:eastAsia="lt-LT"/>
        </w:rPr>
        <w:t xml:space="preserve"> </w:t>
      </w:r>
      <w:r w:rsidR="00DA0485">
        <w:rPr>
          <w:b/>
          <w:bCs/>
          <w:szCs w:val="24"/>
          <w:lang w:eastAsia="lt-LT"/>
        </w:rPr>
        <w:t xml:space="preserve">Šakių rajono savivaldybės administracijos </w:t>
      </w:r>
      <w:r w:rsidR="00841FC8">
        <w:rPr>
          <w:b/>
          <w:bCs/>
          <w:szCs w:val="24"/>
          <w:lang w:eastAsia="lt-LT"/>
        </w:rPr>
        <w:t>Švietimo, kultūros ir sporto skyriaus vyriausioji specialistė Asta Kėvelaitytė</w:t>
      </w:r>
      <w:r w:rsidR="00DA0485">
        <w:rPr>
          <w:b/>
          <w:bCs/>
          <w:szCs w:val="24"/>
          <w:lang w:eastAsia="lt-LT"/>
        </w:rPr>
        <w:t>.</w:t>
      </w:r>
    </w:p>
    <w:p w14:paraId="466639D9" w14:textId="77777777" w:rsidR="00E26F5E" w:rsidRDefault="00F852EA">
      <w:pPr>
        <w:suppressAutoHyphens/>
        <w:textAlignment w:val="baseline"/>
        <w:rPr>
          <w:color w:val="000000"/>
        </w:rPr>
      </w:pPr>
      <w:r>
        <w:rPr>
          <w:color w:val="000000"/>
        </w:rPr>
        <w:t>Teisės akto projekto antikorupcinis vertinimas atliktas (</w:t>
      </w:r>
      <w:r>
        <w:rPr>
          <w:i/>
          <w:color w:val="000000"/>
        </w:rPr>
        <w:t>pažymėti reikiamą atsakymą</w:t>
      </w:r>
      <w:r>
        <w:rPr>
          <w:color w:val="000000"/>
        </w:rPr>
        <w:t>):</w:t>
      </w:r>
    </w:p>
    <w:p w14:paraId="5AC60F40" w14:textId="2159FA8B" w:rsidR="00E26F5E" w:rsidRDefault="00841FC8">
      <w:pPr>
        <w:suppressAutoHyphens/>
        <w:ind w:firstLine="1296"/>
        <w:textAlignment w:val="baseline"/>
        <w:rPr>
          <w:szCs w:val="24"/>
          <w:lang w:eastAsia="lt-LT"/>
        </w:rPr>
      </w:pPr>
      <w:r>
        <w:rPr>
          <w:szCs w:val="24"/>
          <w:lang w:eastAsia="lt-LT"/>
        </w:rPr>
        <w:t xml:space="preserve">X </w:t>
      </w:r>
      <w:r w:rsidR="00F852EA">
        <w:rPr>
          <w:szCs w:val="24"/>
          <w:lang w:eastAsia="lt-LT"/>
        </w:rPr>
        <w:t xml:space="preserve">suderinus teisės akto projektą viešojo administravimo subjekte ir su </w:t>
      </w:r>
      <w:r w:rsidR="00F852EA">
        <w:rPr>
          <w:szCs w:val="24"/>
        </w:rPr>
        <w:t>pavaldžiomis įstaigomis (įstaigomis prie ministerijos ir kitomis ministrui pavestose valdymo srityse veikiančiomis įstaigomis ir įmonėmis)</w:t>
      </w:r>
      <w:r w:rsidR="00F852EA">
        <w:rPr>
          <w:szCs w:val="24"/>
          <w:lang w:eastAsia="lt-LT"/>
        </w:rPr>
        <w:t>;</w:t>
      </w:r>
    </w:p>
    <w:p w14:paraId="7B43E6C8" w14:textId="77777777" w:rsidR="00E26F5E" w:rsidRDefault="00F852EA">
      <w:pPr>
        <w:suppressAutoHyphens/>
        <w:ind w:firstLine="1296"/>
        <w:jc w:val="both"/>
        <w:textAlignment w:val="baseline"/>
        <w:rPr>
          <w:szCs w:val="24"/>
          <w:lang w:eastAsia="lt-LT"/>
        </w:rPr>
      </w:pPr>
      <w:r>
        <w:rPr>
          <w:szCs w:val="24"/>
          <w:lang w:eastAsia="lt-LT"/>
        </w:rPr>
        <w:t xml:space="preserve">□ </w:t>
      </w:r>
      <w:r>
        <w:rPr>
          <w:color w:val="000000"/>
        </w:rPr>
        <w:t>suderinus teisės akto projektą su suinteresuotomis institucijomis, kai jis buvo papildytas arba pakeistas.</w:t>
      </w:r>
    </w:p>
    <w:p w14:paraId="1514C36A" w14:textId="111ACBB0" w:rsidR="00E26F5E" w:rsidRPr="00260C23" w:rsidRDefault="00F852EA">
      <w:pPr>
        <w:suppressAutoHyphens/>
        <w:jc w:val="both"/>
        <w:textAlignment w:val="baseline"/>
        <w:rPr>
          <w:b/>
          <w:bCs/>
          <w:i/>
          <w:iCs/>
          <w:szCs w:val="24"/>
          <w:lang w:eastAsia="lt-LT"/>
        </w:rPr>
      </w:pPr>
      <w:r w:rsidRPr="000F2B98">
        <w:rPr>
          <w:b/>
          <w:bCs/>
          <w:szCs w:val="24"/>
          <w:lang w:eastAsia="lt-LT"/>
        </w:rPr>
        <w:t>Antikorupciniu požiūriu rizikingos teisės akto projekto nuostatos</w:t>
      </w:r>
      <w:r>
        <w:rPr>
          <w:b/>
          <w:szCs w:val="24"/>
          <w:lang w:eastAsia="lt-LT"/>
        </w:rPr>
        <w:t xml:space="preserve"> </w:t>
      </w:r>
      <w:r>
        <w:rPr>
          <w:i/>
          <w:szCs w:val="24"/>
          <w:lang w:eastAsia="lt-LT"/>
        </w:rPr>
        <w:t>(nurodomas antikorupcinio vertinimo kriterijus (toliau – kriterijus), kurį taikant nustatytai korupcijos rizikai šalinti ar valdyti teisės akto projekte nenumatyta priemonių.</w:t>
      </w:r>
      <w:r>
        <w:rPr>
          <w:i/>
          <w:iCs/>
          <w:color w:val="000000"/>
        </w:rPr>
        <w:t xml:space="preserve"> </w:t>
      </w:r>
      <w:r>
        <w:rPr>
          <w:i/>
          <w:szCs w:val="24"/>
          <w:lang w:eastAsia="lt-LT"/>
        </w:rPr>
        <w:t xml:space="preserve">Pildoma, kai, </w:t>
      </w:r>
      <w:r>
        <w:rPr>
          <w:i/>
          <w:szCs w:val="24"/>
        </w:rPr>
        <w:t xml:space="preserve">vertintojo nuomone, teisės akto projekto tiesioginio rengėjo siūlomų pataisų nepakanka korupcijos atsiradimo rizikai mažinti </w:t>
      </w:r>
      <w:r>
        <w:rPr>
          <w:i/>
          <w:szCs w:val="24"/>
          <w:lang w:eastAsia="lt-LT"/>
        </w:rPr>
        <w:t>arba kai vertintojas nesutinka su teisės akto projekto tiesioginio rengėjo argumentais, kodėl neatsižvelgta į vertintojo pateiktas pastabas</w:t>
      </w:r>
      <w:r>
        <w:rPr>
          <w:szCs w:val="24"/>
          <w:lang w:eastAsia="lt-LT"/>
        </w:rPr>
        <w:t>):</w:t>
      </w:r>
      <w:r w:rsidR="00260C23">
        <w:rPr>
          <w:szCs w:val="24"/>
          <w:lang w:eastAsia="lt-LT"/>
        </w:rPr>
        <w:t xml:space="preserve"> </w:t>
      </w:r>
      <w:r w:rsidR="00260C23">
        <w:rPr>
          <w:b/>
          <w:bCs/>
          <w:i/>
          <w:iCs/>
          <w:szCs w:val="24"/>
          <w:lang w:eastAsia="lt-LT"/>
        </w:rPr>
        <w:t>Rizika išlieka pagal 2,9,14,18 vertinimo kriterijus.</w:t>
      </w:r>
    </w:p>
    <w:tbl>
      <w:tblPr>
        <w:tblW w:w="15914"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5"/>
        <w:gridCol w:w="103"/>
        <w:gridCol w:w="605"/>
        <w:gridCol w:w="1852"/>
        <w:gridCol w:w="1542"/>
        <w:gridCol w:w="3231"/>
        <w:gridCol w:w="1309"/>
        <w:gridCol w:w="1710"/>
        <w:gridCol w:w="2108"/>
        <w:gridCol w:w="2561"/>
        <w:gridCol w:w="878"/>
      </w:tblGrid>
      <w:tr w:rsidR="00E26F5E" w14:paraId="00A4DF64" w14:textId="77777777" w:rsidTr="00007C93">
        <w:trPr>
          <w:gridBefore w:val="1"/>
          <w:gridAfter w:val="1"/>
          <w:wBefore w:w="15" w:type="dxa"/>
          <w:wAfter w:w="878"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8997539" w14:textId="77777777" w:rsidR="00E26F5E" w:rsidRDefault="00F852EA">
            <w:pPr>
              <w:suppressAutoHyphens/>
              <w:jc w:val="center"/>
              <w:textAlignment w:val="baseline"/>
              <w:rPr>
                <w:szCs w:val="24"/>
                <w:lang w:eastAsia="lt-LT"/>
              </w:rPr>
            </w:pPr>
            <w:r>
              <w:rPr>
                <w:szCs w:val="24"/>
                <w:lang w:eastAsia="lt-LT"/>
              </w:rPr>
              <w:t>Eil. Nr.</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23302FF" w14:textId="77777777" w:rsidR="00E26F5E" w:rsidRDefault="00F852EA">
            <w:pPr>
              <w:suppressAutoHyphens/>
              <w:jc w:val="center"/>
              <w:textAlignment w:val="baseline"/>
              <w:rPr>
                <w:szCs w:val="24"/>
                <w:lang w:eastAsia="lt-LT"/>
              </w:rPr>
            </w:pPr>
            <w:r>
              <w:rPr>
                <w:szCs w:val="24"/>
                <w:lang w:eastAsia="lt-LT"/>
              </w:rPr>
              <w:t>Kriterijus</w:t>
            </w:r>
          </w:p>
        </w:tc>
        <w:tc>
          <w:tcPr>
            <w:tcW w:w="454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A06AAB5" w14:textId="77777777" w:rsidR="00E26F5E" w:rsidRDefault="00F852EA">
            <w:pPr>
              <w:suppressAutoHyphens/>
              <w:jc w:val="center"/>
              <w:textAlignment w:val="baseline"/>
              <w:rPr>
                <w:szCs w:val="24"/>
                <w:lang w:eastAsia="lt-LT"/>
              </w:rPr>
            </w:pPr>
            <w:r>
              <w:rPr>
                <w:bCs/>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7CCFB2D3" w14:textId="77777777" w:rsidR="00E26F5E" w:rsidRDefault="00F852EA">
            <w:pPr>
              <w:suppressAutoHyphens/>
              <w:jc w:val="center"/>
              <w:textAlignment w:val="baseline"/>
            </w:pPr>
            <w:r>
              <w:rPr>
                <w:szCs w:val="24"/>
                <w:lang w:eastAsia="lt-LT"/>
              </w:rPr>
              <w:t>(</w:t>
            </w:r>
            <w:r>
              <w:rPr>
                <w:i/>
                <w:szCs w:val="24"/>
                <w:lang w:eastAsia="lt-LT"/>
              </w:rPr>
              <w:t>pildo teisės akto projekto antikorupcinį vertinimą atliekantis asmuo)</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70C3706" w14:textId="77777777" w:rsidR="00E26F5E" w:rsidRDefault="00E26F5E">
            <w:pPr>
              <w:suppressAutoHyphens/>
              <w:jc w:val="center"/>
              <w:textAlignment w:val="baseline"/>
              <w:rPr>
                <w:szCs w:val="24"/>
                <w:lang w:eastAsia="lt-LT"/>
              </w:rPr>
            </w:pPr>
          </w:p>
          <w:p w14:paraId="3AA7AA16" w14:textId="77777777" w:rsidR="00E26F5E" w:rsidRDefault="00F852EA">
            <w:pPr>
              <w:suppressAutoHyphens/>
              <w:jc w:val="center"/>
              <w:textAlignment w:val="baseline"/>
              <w:rPr>
                <w:szCs w:val="24"/>
                <w:lang w:eastAsia="lt-LT"/>
              </w:rPr>
            </w:pPr>
            <w:r>
              <w:rPr>
                <w:szCs w:val="24"/>
                <w:lang w:eastAsia="lt-LT"/>
              </w:rPr>
              <w:t>Teisės akto projekto pakeitimas, mažinantis korupcijos riziką, arba teisės akto projekto tiesioginio rengėjo argumentai, kodėl neatsižvelgta į pastabą</w:t>
            </w:r>
          </w:p>
          <w:p w14:paraId="4D34DDB7" w14:textId="77777777" w:rsidR="00E26F5E" w:rsidRDefault="00F852EA">
            <w:pPr>
              <w:suppressAutoHyphens/>
              <w:jc w:val="center"/>
              <w:textAlignment w:val="baseline"/>
              <w:rPr>
                <w:szCs w:val="24"/>
                <w:lang w:eastAsia="lt-LT"/>
              </w:rPr>
            </w:pPr>
            <w:r>
              <w:rPr>
                <w:szCs w:val="24"/>
                <w:lang w:eastAsia="lt-LT"/>
              </w:rPr>
              <w:t>(</w:t>
            </w:r>
            <w:r>
              <w:rPr>
                <w:i/>
                <w:szCs w:val="24"/>
                <w:lang w:eastAsia="lt-LT"/>
              </w:rPr>
              <w:t>pildo teisės akto projekto tiesioginis rengėjas)</w:t>
            </w:r>
          </w:p>
        </w:tc>
        <w:tc>
          <w:tcPr>
            <w:tcW w:w="25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02A9984" w14:textId="77777777" w:rsidR="00E26F5E" w:rsidRDefault="00F852EA">
            <w:pPr>
              <w:suppressAutoHyphens/>
              <w:jc w:val="center"/>
              <w:textAlignment w:val="baseline"/>
              <w:rPr>
                <w:szCs w:val="24"/>
                <w:lang w:eastAsia="lt-LT"/>
              </w:rPr>
            </w:pPr>
            <w:r>
              <w:rPr>
                <w:szCs w:val="24"/>
                <w:lang w:eastAsia="lt-LT"/>
              </w:rPr>
              <w:t>Išvada dėl teisės akto projekto pakeitimų arba argumentų, kodėl neatsižvelgta į pastabą</w:t>
            </w:r>
          </w:p>
          <w:p w14:paraId="7D4FFCDF" w14:textId="77777777" w:rsidR="00E26F5E" w:rsidRDefault="00F852EA">
            <w:pPr>
              <w:suppressAutoHyphens/>
              <w:jc w:val="center"/>
              <w:textAlignment w:val="baseline"/>
              <w:rPr>
                <w:szCs w:val="24"/>
                <w:lang w:eastAsia="lt-LT"/>
              </w:rPr>
            </w:pPr>
            <w:r>
              <w:rPr>
                <w:szCs w:val="24"/>
                <w:lang w:eastAsia="lt-LT"/>
              </w:rPr>
              <w:t>(</w:t>
            </w:r>
            <w:r>
              <w:rPr>
                <w:i/>
                <w:szCs w:val="24"/>
                <w:lang w:eastAsia="lt-LT"/>
              </w:rPr>
              <w:t>pildo teisės akto projekto antikorupcinį vertinimą atliekantis asmuo)</w:t>
            </w:r>
          </w:p>
        </w:tc>
      </w:tr>
      <w:tr w:rsidR="00E26F5E" w14:paraId="3D94F561" w14:textId="77777777" w:rsidTr="00007C93">
        <w:trPr>
          <w:gridBefore w:val="1"/>
          <w:gridAfter w:val="1"/>
          <w:wBefore w:w="15" w:type="dxa"/>
          <w:wAfter w:w="878"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01AC23D" w14:textId="77777777" w:rsidR="00E26F5E" w:rsidRDefault="00F852EA">
            <w:pPr>
              <w:suppressAutoHyphens/>
              <w:jc w:val="center"/>
              <w:textAlignment w:val="baseline"/>
              <w:rPr>
                <w:szCs w:val="24"/>
                <w:lang w:eastAsia="lt-LT"/>
              </w:rPr>
            </w:pPr>
            <w:r>
              <w:rPr>
                <w:szCs w:val="24"/>
                <w:lang w:eastAsia="lt-LT"/>
              </w:rPr>
              <w:t>1.</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D9A7FDF" w14:textId="50F0C3D1" w:rsidR="000F2B98" w:rsidRDefault="00F852EA">
            <w:pPr>
              <w:suppressAutoHyphens/>
              <w:textAlignment w:val="baseline"/>
              <w:rPr>
                <w:szCs w:val="24"/>
                <w:lang w:eastAsia="lt-LT"/>
              </w:rPr>
            </w:pPr>
            <w:r>
              <w:rPr>
                <w:szCs w:val="24"/>
                <w:lang w:eastAsia="lt-LT"/>
              </w:rPr>
              <w:t>Teisės akto projektas nesudaro išskirtinių ar nevienodų sąlygų subjektams, su kuriais susijęs teisės akto įgyvendinimas</w:t>
            </w:r>
          </w:p>
        </w:tc>
        <w:tc>
          <w:tcPr>
            <w:tcW w:w="454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B28478F" w14:textId="50B0F690" w:rsidR="00E26F5E" w:rsidRDefault="005474D9">
            <w:pPr>
              <w:suppressAutoHyphens/>
              <w:textAlignment w:val="baseline"/>
              <w:rPr>
                <w:b/>
                <w:szCs w:val="24"/>
                <w:lang w:eastAsia="lt-LT"/>
              </w:rPr>
            </w:pPr>
            <w:r>
              <w:rPr>
                <w:b/>
                <w:szCs w:val="24"/>
                <w:lang w:eastAsia="lt-LT"/>
              </w:rPr>
              <w:t>Kriterijus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34DFF9B" w14:textId="77777777" w:rsidR="00E26F5E" w:rsidRDefault="00E26F5E">
            <w:pPr>
              <w:suppressAutoHyphens/>
              <w:textAlignment w:val="baseline"/>
              <w:rPr>
                <w:b/>
                <w:szCs w:val="24"/>
                <w:lang w:eastAsia="lt-LT"/>
              </w:rPr>
            </w:pPr>
          </w:p>
        </w:tc>
        <w:tc>
          <w:tcPr>
            <w:tcW w:w="25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253C22A" w14:textId="77777777" w:rsidR="00E26F5E" w:rsidRDefault="00F852EA">
            <w:pPr>
              <w:suppressAutoHyphens/>
              <w:textAlignment w:val="baseline"/>
              <w:rPr>
                <w:szCs w:val="24"/>
                <w:lang w:eastAsia="lt-LT"/>
              </w:rPr>
            </w:pPr>
            <w:r>
              <w:rPr>
                <w:szCs w:val="24"/>
                <w:lang w:eastAsia="lt-LT"/>
              </w:rPr>
              <w:t>□ tenkina</w:t>
            </w:r>
          </w:p>
          <w:p w14:paraId="324C8B9E" w14:textId="77777777" w:rsidR="00E26F5E" w:rsidRDefault="00F852EA">
            <w:pPr>
              <w:suppressAutoHyphens/>
              <w:textAlignment w:val="baseline"/>
              <w:rPr>
                <w:szCs w:val="24"/>
                <w:lang w:eastAsia="lt-LT"/>
              </w:rPr>
            </w:pPr>
            <w:r>
              <w:rPr>
                <w:szCs w:val="24"/>
                <w:lang w:eastAsia="lt-LT"/>
              </w:rPr>
              <w:t>□ netenkina</w:t>
            </w:r>
          </w:p>
        </w:tc>
      </w:tr>
      <w:tr w:rsidR="00E13BE2" w14:paraId="69143088" w14:textId="77777777" w:rsidTr="00007C93">
        <w:trPr>
          <w:gridAfter w:val="1"/>
          <w:wAfter w:w="878" w:type="dxa"/>
          <w:trHeight w:val="23"/>
        </w:trPr>
        <w:tc>
          <w:tcPr>
            <w:tcW w:w="723"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5FBAAA0" w14:textId="77777777" w:rsidR="00E13BE2" w:rsidRDefault="00E13BE2" w:rsidP="004A7632">
            <w:pPr>
              <w:keepNext/>
              <w:suppressAutoHyphens/>
              <w:jc w:val="center"/>
              <w:textAlignment w:val="baseline"/>
              <w:rPr>
                <w:szCs w:val="24"/>
                <w:lang w:eastAsia="lt-LT"/>
              </w:rPr>
            </w:pPr>
            <w:r w:rsidRPr="00A3559A">
              <w:rPr>
                <w:b/>
                <w:bCs/>
                <w:szCs w:val="24"/>
                <w:lang w:eastAsia="lt-LT"/>
              </w:rPr>
              <w:lastRenderedPageBreak/>
              <w:t>2</w:t>
            </w:r>
            <w:r>
              <w:rPr>
                <w:szCs w:val="24"/>
                <w:lang w:eastAsia="lt-LT"/>
              </w:rPr>
              <w:t>.</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2CDA420" w14:textId="77777777" w:rsidR="00E13BE2" w:rsidRDefault="00E13BE2" w:rsidP="004A7632">
            <w:pPr>
              <w:keepNext/>
              <w:suppressAutoHyphens/>
              <w:textAlignment w:val="baseline"/>
              <w:rPr>
                <w:szCs w:val="24"/>
                <w:lang w:eastAsia="lt-LT"/>
              </w:rPr>
            </w:pPr>
            <w:r>
              <w:rPr>
                <w:szCs w:val="24"/>
                <w:lang w:eastAsia="lt-LT"/>
              </w:rPr>
              <w:t>Teisės akto projekte nėra spragų ar nuostatų, leisiančių dviprasmiškai aiškinti ir taikyti teisės aktą</w:t>
            </w:r>
          </w:p>
        </w:tc>
        <w:tc>
          <w:tcPr>
            <w:tcW w:w="454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61E3DF6" w14:textId="77777777" w:rsidR="00E13BE2" w:rsidRPr="00EE6AED" w:rsidRDefault="00E13BE2" w:rsidP="004A7632">
            <w:pPr>
              <w:keepNext/>
              <w:suppressAutoHyphens/>
              <w:textAlignment w:val="baseline"/>
              <w:rPr>
                <w:b/>
                <w:szCs w:val="24"/>
                <w:lang w:eastAsia="lt-LT"/>
              </w:rPr>
            </w:pPr>
            <w:r w:rsidRPr="00EE6AED">
              <w:rPr>
                <w:b/>
                <w:szCs w:val="24"/>
                <w:lang w:eastAsia="lt-LT"/>
              </w:rPr>
              <w:t>Kriterijus neatitinka:</w:t>
            </w:r>
          </w:p>
          <w:p w14:paraId="213BD425" w14:textId="77777777" w:rsidR="00E13BE2" w:rsidRPr="00EE6AED" w:rsidRDefault="00E13BE2" w:rsidP="004A7632">
            <w:pPr>
              <w:keepNext/>
              <w:suppressAutoHyphens/>
              <w:textAlignment w:val="baseline"/>
              <w:rPr>
                <w:b/>
                <w:szCs w:val="24"/>
                <w:lang w:eastAsia="lt-LT"/>
              </w:rPr>
            </w:pPr>
            <w:r w:rsidRPr="00EE6AED">
              <w:rPr>
                <w:b/>
                <w:szCs w:val="24"/>
                <w:lang w:eastAsia="lt-LT"/>
              </w:rPr>
              <w:t>Aiškinamajame rašte neargumentuotas 13.2. punkto pakeitimas išbraukiant vienerių metų veiklos vykdymo patirtį, panaikinant 19.2. punktą ir 22 p. panaikinant būtinybę nurodyti finansavimo šaltinius. Patirties stoka gali turėti neigiamos įtakos lėšų panaudojimui.</w:t>
            </w:r>
          </w:p>
          <w:p w14:paraId="0F4657C0" w14:textId="5D9CA523" w:rsidR="00E13BE2" w:rsidRPr="00EE6AED" w:rsidRDefault="00E13BE2" w:rsidP="004A7632">
            <w:pPr>
              <w:keepNext/>
              <w:suppressAutoHyphens/>
              <w:textAlignment w:val="baseline"/>
              <w:rPr>
                <w:b/>
                <w:szCs w:val="24"/>
                <w:lang w:eastAsia="lt-LT"/>
              </w:rPr>
            </w:pPr>
            <w:r w:rsidRPr="00EE6AED">
              <w:rPr>
                <w:b/>
                <w:szCs w:val="24"/>
                <w:lang w:eastAsia="lt-LT"/>
              </w:rPr>
              <w:t>2 priede neaiški vertinimo balo diferenciacija</w:t>
            </w:r>
            <w:r w:rsidR="00007C93" w:rsidRPr="00EE6AED">
              <w:rPr>
                <w:b/>
                <w:szCs w:val="24"/>
                <w:lang w:eastAsia="lt-LT"/>
              </w:rPr>
              <w:t>:</w:t>
            </w:r>
            <w:r w:rsidRPr="00EE6AED">
              <w:rPr>
                <w:b/>
                <w:szCs w:val="24"/>
                <w:lang w:eastAsia="lt-LT"/>
              </w:rPr>
              <w:t xml:space="preserve"> </w:t>
            </w:r>
          </w:p>
          <w:p w14:paraId="18A11F18" w14:textId="77777777" w:rsidR="00E13BE2" w:rsidRPr="00EE6AED" w:rsidRDefault="00E13BE2" w:rsidP="004A7632">
            <w:pPr>
              <w:keepNext/>
              <w:suppressAutoHyphens/>
              <w:textAlignment w:val="baseline"/>
              <w:rPr>
                <w:b/>
                <w:szCs w:val="24"/>
                <w:lang w:eastAsia="lt-LT"/>
              </w:rPr>
            </w:pPr>
            <w:r w:rsidRPr="00EE6AED">
              <w:rPr>
                <w:b/>
                <w:szCs w:val="24"/>
                <w:lang w:eastAsia="lt-LT"/>
              </w:rPr>
              <w:t>3 kriterijaus atveju, kuomet reikia įvertinti, kaip įvardintos ir pagrįstos lėšos, netikslinga diferencijuoti balus (Pvz., „aiškiai“ gali būti įvertinta ir 4, ir 5 balais, o „nepilnai“ - nuo 1 iki 3).</w:t>
            </w:r>
          </w:p>
          <w:p w14:paraId="783293FD" w14:textId="77777777" w:rsidR="00E13BE2" w:rsidRPr="00EE6AED" w:rsidRDefault="00E13BE2" w:rsidP="004A7632">
            <w:pPr>
              <w:keepNext/>
              <w:suppressAutoHyphens/>
              <w:textAlignment w:val="baseline"/>
              <w:rPr>
                <w:b/>
                <w:szCs w:val="24"/>
                <w:lang w:eastAsia="lt-LT"/>
              </w:rPr>
            </w:pPr>
            <w:r w:rsidRPr="00EE6AED">
              <w:rPr>
                <w:b/>
                <w:szCs w:val="24"/>
                <w:lang w:eastAsia="lt-LT"/>
              </w:rPr>
              <w:t xml:space="preserve"> Nenurodant konkretaus balo už konkretų vertinimo kriterijaus atitikimą,  neaišku pagal ką diferencijuoti skiriamą balą, todėl vertintojai gali būti neobjektyvūs.</w:t>
            </w:r>
          </w:p>
          <w:p w14:paraId="47643A8F" w14:textId="5C4F916B" w:rsidR="00E13BE2" w:rsidRPr="00EE6AED" w:rsidRDefault="00E13BE2" w:rsidP="004A7632">
            <w:pPr>
              <w:keepNext/>
              <w:suppressAutoHyphens/>
              <w:textAlignment w:val="baseline"/>
              <w:rPr>
                <w:b/>
                <w:szCs w:val="24"/>
                <w:lang w:eastAsia="lt-LT"/>
              </w:rPr>
            </w:pPr>
            <w:r w:rsidRPr="00EE6AED">
              <w:rPr>
                <w:b/>
                <w:szCs w:val="24"/>
                <w:lang w:eastAsia="lt-LT"/>
              </w:rPr>
              <w:t>5 kriterijaus atveju taip pat nedetalizuota, kaip skiriami balai, kai į veiklas įtraukiama nuo 10 iki 40 dalyvių</w:t>
            </w:r>
            <w:r w:rsidR="00825370" w:rsidRPr="00EE6AED">
              <w:rPr>
                <w:b/>
                <w:szCs w:val="24"/>
                <w:lang w:eastAsia="lt-LT"/>
              </w:rPr>
              <w:t xml:space="preserve"> (galimas balas 4-1)</w:t>
            </w:r>
            <w:r w:rsidRPr="00EE6AED">
              <w:rPr>
                <w:b/>
                <w:szCs w:val="24"/>
                <w:lang w:eastAsia="lt-LT"/>
              </w:rPr>
              <w:t xml:space="preserve">. </w:t>
            </w:r>
          </w:p>
          <w:p w14:paraId="6B275E48" w14:textId="77777777" w:rsidR="00E13BE2" w:rsidRPr="009435BE" w:rsidRDefault="00E13BE2" w:rsidP="004A7632">
            <w:pPr>
              <w:keepNext/>
              <w:suppressAutoHyphens/>
              <w:textAlignment w:val="baseline"/>
              <w:rPr>
                <w:b/>
                <w:bCs/>
                <w:color w:val="FF0000"/>
                <w:szCs w:val="24"/>
                <w:lang w:eastAsia="lt-LT"/>
              </w:rPr>
            </w:pPr>
            <w:r w:rsidRPr="00EE6AED">
              <w:rPr>
                <w:b/>
                <w:szCs w:val="24"/>
                <w:lang w:eastAsia="lt-LT"/>
              </w:rPr>
              <w:t>Neaiškus ir 8 kriterijaus įvertinimas – vertinamas atstovavimas 4 renginiuose, o maksimalus balas  - 5.</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3D2F09F" w14:textId="00C59D6C" w:rsidR="00E13BE2" w:rsidRPr="00EE6AED" w:rsidRDefault="00B17008" w:rsidP="004A7632">
            <w:pPr>
              <w:keepNext/>
              <w:suppressAutoHyphens/>
              <w:textAlignment w:val="baseline"/>
              <w:rPr>
                <w:b/>
                <w:bCs/>
                <w:szCs w:val="24"/>
                <w:lang w:eastAsia="lt-LT"/>
              </w:rPr>
            </w:pPr>
            <w:r w:rsidRPr="00EE6AED">
              <w:rPr>
                <w:b/>
                <w:bCs/>
                <w:szCs w:val="24"/>
                <w:lang w:eastAsia="lt-LT"/>
              </w:rPr>
              <w:t>Paaiškin</w:t>
            </w:r>
            <w:r w:rsidR="00A7318C" w:rsidRPr="00EE6AED">
              <w:rPr>
                <w:b/>
                <w:bCs/>
                <w:szCs w:val="24"/>
                <w:lang w:eastAsia="lt-LT"/>
              </w:rPr>
              <w:t>imai</w:t>
            </w:r>
            <w:r w:rsidRPr="00EE6AED">
              <w:rPr>
                <w:b/>
                <w:bCs/>
                <w:szCs w:val="24"/>
                <w:lang w:eastAsia="lt-LT"/>
              </w:rPr>
              <w:t xml:space="preserve"> ir komentarai</w:t>
            </w:r>
            <w:r w:rsidR="00A7318C" w:rsidRPr="00EE6AED">
              <w:rPr>
                <w:b/>
                <w:bCs/>
                <w:szCs w:val="24"/>
                <w:lang w:eastAsia="lt-LT"/>
              </w:rPr>
              <w:t>:</w:t>
            </w:r>
          </w:p>
          <w:p w14:paraId="7540CB1F" w14:textId="6A455515" w:rsidR="00A7318C" w:rsidRPr="00EE6AED" w:rsidRDefault="00A7318C" w:rsidP="00A7318C">
            <w:pPr>
              <w:pStyle w:val="Sraopastraipa"/>
              <w:keepNext/>
              <w:numPr>
                <w:ilvl w:val="0"/>
                <w:numId w:val="1"/>
              </w:numPr>
              <w:suppressAutoHyphens/>
              <w:textAlignment w:val="baseline"/>
              <w:rPr>
                <w:b/>
                <w:bCs/>
                <w:szCs w:val="24"/>
                <w:lang w:eastAsia="lt-LT"/>
              </w:rPr>
            </w:pPr>
            <w:r w:rsidRPr="00EE6AED">
              <w:rPr>
                <w:b/>
                <w:bCs/>
                <w:szCs w:val="24"/>
                <w:lang w:eastAsia="lt-LT"/>
              </w:rPr>
              <w:t>dėl 13.2 punkto:</w:t>
            </w:r>
          </w:p>
          <w:p w14:paraId="5725BC17" w14:textId="32794696" w:rsidR="00A7318C" w:rsidRPr="00EE6AED" w:rsidRDefault="00A7318C" w:rsidP="00101859">
            <w:pPr>
              <w:keepNext/>
              <w:suppressAutoHyphens/>
              <w:textAlignment w:val="baseline"/>
              <w:rPr>
                <w:b/>
                <w:bCs/>
                <w:szCs w:val="24"/>
                <w:lang w:eastAsia="lt-LT"/>
              </w:rPr>
            </w:pPr>
            <w:r w:rsidRPr="00EE6AED">
              <w:rPr>
                <w:b/>
                <w:bCs/>
                <w:szCs w:val="24"/>
                <w:lang w:eastAsia="lt-LT"/>
              </w:rPr>
              <w:t>Vadovaujantis  Nacionalinės paramos kaimo bendruomenių veiklai teikimo taisykles patvirtintas 2023 m.</w:t>
            </w:r>
            <w:r w:rsidR="00770B8A" w:rsidRPr="00EE6AED">
              <w:rPr>
                <w:b/>
                <w:bCs/>
                <w:szCs w:val="24"/>
                <w:lang w:eastAsia="lt-LT"/>
              </w:rPr>
              <w:t xml:space="preserve"> </w:t>
            </w:r>
            <w:r w:rsidRPr="00EE6AED">
              <w:rPr>
                <w:b/>
                <w:bCs/>
                <w:szCs w:val="24"/>
                <w:lang w:eastAsia="lt-LT"/>
              </w:rPr>
              <w:t xml:space="preserve">gruodžio 13 d. ŽŪM ministro įsakymu Nr.3D-847, teikiant paraiškas pagal I veiklos sritį – kaimo bendruomenės materialinės bazės sukūrimas arba stiprinimas, pirmumo balai skiriami naujai įsteigtai kaimo bendruomenei, kuri įsteigta ir įregistruota viešuoju  juridiniu asmeniu JAR ne anksčiau kaip </w:t>
            </w:r>
            <w:r w:rsidR="00101859" w:rsidRPr="00EE6AED">
              <w:rPr>
                <w:b/>
                <w:bCs/>
                <w:szCs w:val="24"/>
                <w:lang w:eastAsia="lt-LT"/>
              </w:rPr>
              <w:t>prieš vienus metus iki paraiškos</w:t>
            </w:r>
            <w:r w:rsidRPr="00EE6AED">
              <w:rPr>
                <w:b/>
                <w:bCs/>
                <w:szCs w:val="24"/>
                <w:lang w:eastAsia="lt-LT"/>
              </w:rPr>
              <w:t xml:space="preserve"> pateikimo NMA dienos. Todėl </w:t>
            </w:r>
            <w:r w:rsidR="00101859" w:rsidRPr="00EE6AED">
              <w:rPr>
                <w:b/>
                <w:bCs/>
                <w:szCs w:val="24"/>
                <w:lang w:eastAsia="lt-LT"/>
              </w:rPr>
              <w:t>tikslinga naujai įsteigtoms ir įregistruotoms kaimo bendruomenėms suteikti galimybę teikti paraiškas, tuo tikslu p</w:t>
            </w:r>
            <w:r w:rsidRPr="00EE6AED">
              <w:rPr>
                <w:b/>
                <w:bCs/>
                <w:szCs w:val="24"/>
                <w:lang w:eastAsia="lt-LT"/>
              </w:rPr>
              <w:t>asirinktas vienerių metų veiklos vykdymo laikotarpis</w:t>
            </w:r>
            <w:r w:rsidR="00101859" w:rsidRPr="00EE6AED">
              <w:rPr>
                <w:b/>
                <w:bCs/>
                <w:szCs w:val="24"/>
                <w:lang w:eastAsia="lt-LT"/>
              </w:rPr>
              <w:t>.</w:t>
            </w:r>
          </w:p>
          <w:p w14:paraId="6A18CC4A" w14:textId="2DC0C542" w:rsidR="00101859" w:rsidRPr="00EE6AED" w:rsidRDefault="00101859" w:rsidP="00184B2F">
            <w:pPr>
              <w:pStyle w:val="Sraopastraipa"/>
              <w:keepNext/>
              <w:numPr>
                <w:ilvl w:val="0"/>
                <w:numId w:val="1"/>
              </w:numPr>
              <w:suppressAutoHyphens/>
              <w:textAlignment w:val="baseline"/>
              <w:rPr>
                <w:b/>
                <w:bCs/>
                <w:szCs w:val="24"/>
                <w:lang w:eastAsia="lt-LT"/>
              </w:rPr>
            </w:pPr>
            <w:r w:rsidRPr="00EE6AED">
              <w:rPr>
                <w:b/>
                <w:bCs/>
                <w:szCs w:val="24"/>
                <w:lang w:eastAsia="lt-LT"/>
              </w:rPr>
              <w:t>dėl 19.2 papunkčio:</w:t>
            </w:r>
          </w:p>
          <w:p w14:paraId="7105359A" w14:textId="77777777" w:rsidR="00101859" w:rsidRPr="00EE6AED" w:rsidRDefault="00101859" w:rsidP="00825747">
            <w:pPr>
              <w:keepNext/>
              <w:suppressAutoHyphens/>
              <w:textAlignment w:val="baseline"/>
              <w:rPr>
                <w:b/>
                <w:bCs/>
                <w:szCs w:val="24"/>
                <w:lang w:eastAsia="lt-LT"/>
              </w:rPr>
            </w:pPr>
            <w:r w:rsidRPr="00EE6AED">
              <w:rPr>
                <w:b/>
                <w:bCs/>
                <w:szCs w:val="24"/>
                <w:lang w:eastAsia="lt-LT"/>
              </w:rPr>
              <w:t>Teikiant paraišką dėl projektų, finansuojamų ES ir kitų šaltinių (valstybės ar Europos ekonominės erdvės valstybių narių, ar kitų valstybių) lėšomis, bendro finansavimo lėšų skyrimo yra pateikiama paraiška ir dokumentas, patvirtinantis skirtą finansavimą iš ES ar kitų šaltinių (19.1 papunktis), todėl   19.2 papunktis yra perteklinis.</w:t>
            </w:r>
          </w:p>
          <w:p w14:paraId="2D5235DB" w14:textId="39DD506F" w:rsidR="00825747" w:rsidRPr="00EE6AED" w:rsidRDefault="00825747" w:rsidP="00024A2C">
            <w:pPr>
              <w:pStyle w:val="Sraopastraipa"/>
              <w:keepNext/>
              <w:numPr>
                <w:ilvl w:val="0"/>
                <w:numId w:val="1"/>
              </w:numPr>
              <w:suppressAutoHyphens/>
              <w:textAlignment w:val="baseline"/>
              <w:rPr>
                <w:b/>
                <w:bCs/>
                <w:szCs w:val="24"/>
                <w:lang w:eastAsia="lt-LT"/>
              </w:rPr>
            </w:pPr>
            <w:r w:rsidRPr="00EE6AED">
              <w:rPr>
                <w:b/>
                <w:bCs/>
                <w:szCs w:val="24"/>
                <w:lang w:eastAsia="lt-LT"/>
              </w:rPr>
              <w:t xml:space="preserve">dėl 22 p.: </w:t>
            </w:r>
          </w:p>
          <w:p w14:paraId="2AC446B8" w14:textId="77777777" w:rsidR="00825747" w:rsidRPr="00EE6AED" w:rsidRDefault="00825747" w:rsidP="00825747">
            <w:pPr>
              <w:keepNext/>
              <w:suppressAutoHyphens/>
              <w:ind w:left="360"/>
              <w:textAlignment w:val="baseline"/>
              <w:rPr>
                <w:b/>
                <w:bCs/>
                <w:szCs w:val="24"/>
                <w:lang w:eastAsia="lt-LT"/>
              </w:rPr>
            </w:pPr>
            <w:r w:rsidRPr="00EE6AED">
              <w:rPr>
                <w:b/>
                <w:bCs/>
                <w:szCs w:val="24"/>
                <w:lang w:eastAsia="lt-LT"/>
              </w:rPr>
              <w:lastRenderedPageBreak/>
              <w:t xml:space="preserve">BCA tarybos ir  bendruomenių centrų pirmininkų nuomone teikiant prie paraiškos laisvos formos veiklos aprašymą, reikalavimas nurodyti finansavimo šaltinius yra perteklinis. </w:t>
            </w:r>
          </w:p>
          <w:p w14:paraId="590BA8CE" w14:textId="1C32AFE5" w:rsidR="00825747" w:rsidRPr="00EE6AED" w:rsidRDefault="00825747" w:rsidP="00024A2C">
            <w:pPr>
              <w:pStyle w:val="Sraopastraipa"/>
              <w:keepNext/>
              <w:numPr>
                <w:ilvl w:val="0"/>
                <w:numId w:val="1"/>
              </w:numPr>
              <w:suppressAutoHyphens/>
              <w:textAlignment w:val="baseline"/>
              <w:rPr>
                <w:b/>
                <w:bCs/>
                <w:szCs w:val="24"/>
                <w:lang w:eastAsia="lt-LT"/>
              </w:rPr>
            </w:pPr>
            <w:r w:rsidRPr="00EE6AED">
              <w:rPr>
                <w:b/>
                <w:bCs/>
                <w:szCs w:val="24"/>
                <w:lang w:eastAsia="lt-LT"/>
              </w:rPr>
              <w:t>dėl 2 priedo:</w:t>
            </w:r>
          </w:p>
          <w:p w14:paraId="331E6765" w14:textId="7AB7B40D" w:rsidR="005C37EB" w:rsidRDefault="005C37EB" w:rsidP="00825747">
            <w:pPr>
              <w:keepNext/>
              <w:suppressAutoHyphens/>
              <w:textAlignment w:val="baseline"/>
              <w:rPr>
                <w:b/>
                <w:bCs/>
                <w:szCs w:val="24"/>
                <w:lang w:eastAsia="lt-LT"/>
              </w:rPr>
            </w:pPr>
            <w:r w:rsidRPr="00EE6AED">
              <w:rPr>
                <w:b/>
                <w:bCs/>
                <w:szCs w:val="24"/>
                <w:lang w:eastAsia="lt-LT"/>
              </w:rPr>
              <w:t>3</w:t>
            </w:r>
            <w:r w:rsidR="00024A2C" w:rsidRPr="00EE6AED">
              <w:rPr>
                <w:b/>
                <w:bCs/>
                <w:szCs w:val="24"/>
                <w:lang w:eastAsia="lt-LT"/>
              </w:rPr>
              <w:t xml:space="preserve"> </w:t>
            </w:r>
            <w:r w:rsidRPr="00EE6AED">
              <w:rPr>
                <w:b/>
                <w:bCs/>
                <w:szCs w:val="24"/>
                <w:lang w:eastAsia="lt-LT"/>
              </w:rPr>
              <w:t>kriterijaus atveju, kai prašomos lėšos aiškiai įvardytos, pagrįstos, susijusios su organizacijos veiklomis, pagrįstas prašomas paramos dydis</w:t>
            </w:r>
            <w:r w:rsidR="00C72406" w:rsidRPr="00EE6AED">
              <w:rPr>
                <w:b/>
                <w:bCs/>
                <w:szCs w:val="24"/>
                <w:lang w:eastAsia="lt-LT"/>
              </w:rPr>
              <w:t>, balas turėtų būti 5 (įsivėlė techninė klaida), o kitu atveju,</w:t>
            </w:r>
            <w:r w:rsidR="00770B8A" w:rsidRPr="00EE6AED">
              <w:rPr>
                <w:b/>
                <w:bCs/>
                <w:szCs w:val="24"/>
                <w:lang w:eastAsia="lt-LT"/>
              </w:rPr>
              <w:t xml:space="preserve"> </w:t>
            </w:r>
            <w:r w:rsidR="00C72406" w:rsidRPr="00EE6AED">
              <w:rPr>
                <w:b/>
                <w:bCs/>
                <w:szCs w:val="24"/>
                <w:lang w:eastAsia="lt-LT"/>
              </w:rPr>
              <w:t>kai lėšos nepilnai įvardytos ir pagrįstos, balo intervalas turėtų būti 4 – 1 (dėl techninės klaidos).</w:t>
            </w:r>
            <w:r w:rsidRPr="00EE6AED">
              <w:rPr>
                <w:b/>
                <w:bCs/>
                <w:szCs w:val="24"/>
                <w:lang w:eastAsia="lt-LT"/>
              </w:rPr>
              <w:t xml:space="preserve"> </w:t>
            </w:r>
          </w:p>
          <w:p w14:paraId="5B3DADAB" w14:textId="77777777" w:rsidR="00AD3B50" w:rsidRPr="00EE6AED" w:rsidRDefault="00AD3B50" w:rsidP="00825747">
            <w:pPr>
              <w:keepNext/>
              <w:suppressAutoHyphens/>
              <w:textAlignment w:val="baseline"/>
              <w:rPr>
                <w:b/>
                <w:bCs/>
                <w:szCs w:val="24"/>
                <w:lang w:eastAsia="lt-LT"/>
              </w:rPr>
            </w:pPr>
          </w:p>
          <w:p w14:paraId="0CD56BE3" w14:textId="77777777" w:rsidR="00825747" w:rsidRDefault="00825747" w:rsidP="005C37EB">
            <w:pPr>
              <w:keepNext/>
              <w:suppressAutoHyphens/>
              <w:textAlignment w:val="baseline"/>
              <w:rPr>
                <w:b/>
                <w:bCs/>
                <w:szCs w:val="24"/>
                <w:lang w:eastAsia="lt-LT"/>
              </w:rPr>
            </w:pPr>
            <w:r w:rsidRPr="00EE6AED">
              <w:rPr>
                <w:b/>
                <w:bCs/>
                <w:szCs w:val="24"/>
                <w:lang w:eastAsia="lt-LT"/>
              </w:rPr>
              <w:t>5 kriterijaus atveju</w:t>
            </w:r>
            <w:r w:rsidR="005C37EB" w:rsidRPr="00EE6AED">
              <w:rPr>
                <w:b/>
                <w:bCs/>
                <w:szCs w:val="24"/>
                <w:lang w:eastAsia="lt-LT"/>
              </w:rPr>
              <w:t>, kai į veiklas įtraukiamų įvairaus amžiaus dalyvių mažiau kaip 40, nurodytas balo intervalas 4 – 1, tai reiškia, jei dalyvauja 40 dalyvių-  4 balai, 30 dalyvių – 3 balai, 20 dalyvių – 2 balai ir 10 dalyvių – 1 balas.</w:t>
            </w:r>
          </w:p>
          <w:p w14:paraId="17B602A1" w14:textId="77777777" w:rsidR="003C134D" w:rsidRDefault="003C134D" w:rsidP="005C37EB">
            <w:pPr>
              <w:keepNext/>
              <w:suppressAutoHyphens/>
              <w:textAlignment w:val="baseline"/>
              <w:rPr>
                <w:b/>
                <w:bCs/>
                <w:szCs w:val="24"/>
                <w:lang w:eastAsia="lt-LT"/>
              </w:rPr>
            </w:pPr>
          </w:p>
          <w:p w14:paraId="6E17626E" w14:textId="77777777" w:rsidR="003C134D" w:rsidRDefault="003C134D" w:rsidP="005C37EB">
            <w:pPr>
              <w:keepNext/>
              <w:suppressAutoHyphens/>
              <w:textAlignment w:val="baseline"/>
              <w:rPr>
                <w:b/>
                <w:bCs/>
                <w:szCs w:val="24"/>
                <w:lang w:eastAsia="lt-LT"/>
              </w:rPr>
            </w:pPr>
          </w:p>
          <w:p w14:paraId="23D37E71" w14:textId="77777777" w:rsidR="003C134D" w:rsidRDefault="003C134D" w:rsidP="005C37EB">
            <w:pPr>
              <w:keepNext/>
              <w:suppressAutoHyphens/>
              <w:textAlignment w:val="baseline"/>
              <w:rPr>
                <w:b/>
                <w:bCs/>
                <w:szCs w:val="24"/>
                <w:lang w:eastAsia="lt-LT"/>
              </w:rPr>
            </w:pPr>
          </w:p>
          <w:p w14:paraId="257D0CC1" w14:textId="77777777" w:rsidR="003C134D" w:rsidRDefault="003C134D" w:rsidP="005C37EB">
            <w:pPr>
              <w:keepNext/>
              <w:suppressAutoHyphens/>
              <w:textAlignment w:val="baseline"/>
              <w:rPr>
                <w:b/>
                <w:bCs/>
                <w:szCs w:val="24"/>
                <w:lang w:eastAsia="lt-LT"/>
              </w:rPr>
            </w:pPr>
          </w:p>
          <w:p w14:paraId="599F0D42" w14:textId="77777777" w:rsidR="003C134D" w:rsidRPr="00EE6AED" w:rsidRDefault="003C134D" w:rsidP="005C37EB">
            <w:pPr>
              <w:keepNext/>
              <w:suppressAutoHyphens/>
              <w:textAlignment w:val="baseline"/>
              <w:rPr>
                <w:b/>
                <w:bCs/>
                <w:szCs w:val="24"/>
                <w:lang w:eastAsia="lt-LT"/>
              </w:rPr>
            </w:pPr>
          </w:p>
          <w:p w14:paraId="6058E44B" w14:textId="0A414939" w:rsidR="005C37EB" w:rsidRPr="00EE6AED" w:rsidRDefault="005C37EB" w:rsidP="005C37EB">
            <w:pPr>
              <w:keepNext/>
              <w:suppressAutoHyphens/>
              <w:textAlignment w:val="baseline"/>
              <w:rPr>
                <w:b/>
                <w:bCs/>
                <w:szCs w:val="24"/>
                <w:lang w:eastAsia="lt-LT"/>
              </w:rPr>
            </w:pPr>
            <w:r w:rsidRPr="00EE6AED">
              <w:rPr>
                <w:b/>
                <w:bCs/>
                <w:szCs w:val="24"/>
                <w:lang w:eastAsia="lt-LT"/>
              </w:rPr>
              <w:t>8 kriterijaus atveju 5 balais vertinamas atstovavimas 5 renginiuose – ( 4 BCA, 1BOT, 1 NVO).</w:t>
            </w:r>
            <w:r w:rsidR="00193A65" w:rsidRPr="00EE6AED">
              <w:rPr>
                <w:b/>
                <w:bCs/>
                <w:szCs w:val="24"/>
                <w:lang w:eastAsia="lt-LT"/>
              </w:rPr>
              <w:t xml:space="preserve"> (Paaiškinimas pateiktas BOT pirmininkės D. </w:t>
            </w:r>
            <w:proofErr w:type="spellStart"/>
            <w:r w:rsidR="00193A65" w:rsidRPr="00EE6AED">
              <w:rPr>
                <w:b/>
                <w:bCs/>
                <w:szCs w:val="24"/>
                <w:lang w:eastAsia="lt-LT"/>
              </w:rPr>
              <w:t>Černeckienės</w:t>
            </w:r>
            <w:proofErr w:type="spellEnd"/>
            <w:r w:rsidR="00193A65" w:rsidRPr="00EE6AED">
              <w:rPr>
                <w:b/>
                <w:bCs/>
                <w:szCs w:val="24"/>
                <w:lang w:eastAsia="lt-LT"/>
              </w:rPr>
              <w:t>)</w:t>
            </w:r>
          </w:p>
        </w:tc>
        <w:tc>
          <w:tcPr>
            <w:tcW w:w="25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D3B0011" w14:textId="77777777" w:rsidR="00E13BE2" w:rsidRDefault="00E13BE2" w:rsidP="004A7632">
            <w:pPr>
              <w:keepNext/>
              <w:suppressAutoHyphens/>
              <w:textAlignment w:val="baseline"/>
              <w:rPr>
                <w:szCs w:val="24"/>
                <w:lang w:eastAsia="lt-LT"/>
              </w:rPr>
            </w:pPr>
            <w:r>
              <w:rPr>
                <w:szCs w:val="24"/>
                <w:lang w:eastAsia="lt-LT"/>
              </w:rPr>
              <w:lastRenderedPageBreak/>
              <w:t>□ tenkina</w:t>
            </w:r>
          </w:p>
          <w:p w14:paraId="5F7D04D3" w14:textId="54BA230F" w:rsidR="00E13BE2" w:rsidRPr="00305F8E" w:rsidRDefault="00EE6AED" w:rsidP="004A7632">
            <w:pPr>
              <w:keepNext/>
              <w:suppressAutoHyphens/>
              <w:textAlignment w:val="baseline"/>
              <w:rPr>
                <w:b/>
                <w:bCs/>
                <w:szCs w:val="24"/>
                <w:lang w:eastAsia="lt-LT"/>
              </w:rPr>
            </w:pPr>
            <w:r w:rsidRPr="00305F8E">
              <w:rPr>
                <w:b/>
                <w:bCs/>
                <w:szCs w:val="24"/>
                <w:lang w:eastAsia="lt-LT"/>
              </w:rPr>
              <w:t>x</w:t>
            </w:r>
            <w:r w:rsidR="00E13BE2" w:rsidRPr="00305F8E">
              <w:rPr>
                <w:b/>
                <w:bCs/>
                <w:szCs w:val="24"/>
                <w:lang w:eastAsia="lt-LT"/>
              </w:rPr>
              <w:t xml:space="preserve"> netenkina</w:t>
            </w:r>
            <w:r w:rsidR="00984759">
              <w:rPr>
                <w:b/>
                <w:bCs/>
                <w:szCs w:val="24"/>
                <w:lang w:eastAsia="lt-LT"/>
              </w:rPr>
              <w:t xml:space="preserve"> (</w:t>
            </w:r>
            <w:r w:rsidR="00305F8E" w:rsidRPr="00305F8E">
              <w:rPr>
                <w:b/>
                <w:bCs/>
                <w:szCs w:val="24"/>
                <w:lang w:eastAsia="lt-LT"/>
              </w:rPr>
              <w:t>galima rizika yra reikšminga tiksliniam ir efektyviam lėšų panaudojimui</w:t>
            </w:r>
            <w:r w:rsidR="00984759">
              <w:rPr>
                <w:b/>
                <w:bCs/>
                <w:szCs w:val="24"/>
                <w:lang w:eastAsia="lt-LT"/>
              </w:rPr>
              <w:t>).</w:t>
            </w:r>
          </w:p>
          <w:p w14:paraId="58D6C58B" w14:textId="77777777" w:rsidR="00305F8E" w:rsidRDefault="00305F8E" w:rsidP="004A7632">
            <w:pPr>
              <w:keepNext/>
              <w:suppressAutoHyphens/>
              <w:textAlignment w:val="baseline"/>
              <w:rPr>
                <w:b/>
                <w:bCs/>
                <w:szCs w:val="24"/>
                <w:lang w:eastAsia="lt-LT"/>
              </w:rPr>
            </w:pPr>
          </w:p>
          <w:p w14:paraId="5B4BD473" w14:textId="77777777" w:rsidR="00305F8E" w:rsidRDefault="00305F8E" w:rsidP="004A7632">
            <w:pPr>
              <w:keepNext/>
              <w:suppressAutoHyphens/>
              <w:textAlignment w:val="baseline"/>
              <w:rPr>
                <w:b/>
                <w:bCs/>
                <w:szCs w:val="24"/>
                <w:lang w:eastAsia="lt-LT"/>
              </w:rPr>
            </w:pPr>
          </w:p>
          <w:p w14:paraId="4687A2AB" w14:textId="77777777" w:rsidR="00305F8E" w:rsidRDefault="00305F8E" w:rsidP="004A7632">
            <w:pPr>
              <w:keepNext/>
              <w:suppressAutoHyphens/>
              <w:textAlignment w:val="baseline"/>
              <w:rPr>
                <w:b/>
                <w:bCs/>
                <w:szCs w:val="24"/>
                <w:lang w:eastAsia="lt-LT"/>
              </w:rPr>
            </w:pPr>
          </w:p>
          <w:p w14:paraId="0EF4D925" w14:textId="77777777" w:rsidR="00305F8E" w:rsidRDefault="00305F8E" w:rsidP="004A7632">
            <w:pPr>
              <w:keepNext/>
              <w:suppressAutoHyphens/>
              <w:textAlignment w:val="baseline"/>
              <w:rPr>
                <w:b/>
                <w:bCs/>
                <w:szCs w:val="24"/>
                <w:lang w:eastAsia="lt-LT"/>
              </w:rPr>
            </w:pPr>
          </w:p>
          <w:p w14:paraId="12B98A8B" w14:textId="77777777" w:rsidR="00305F8E" w:rsidRDefault="00305F8E" w:rsidP="004A7632">
            <w:pPr>
              <w:keepNext/>
              <w:suppressAutoHyphens/>
              <w:textAlignment w:val="baseline"/>
              <w:rPr>
                <w:b/>
                <w:bCs/>
                <w:szCs w:val="24"/>
                <w:lang w:eastAsia="lt-LT"/>
              </w:rPr>
            </w:pPr>
          </w:p>
          <w:p w14:paraId="140811FF" w14:textId="77777777" w:rsidR="00305F8E" w:rsidRDefault="00305F8E" w:rsidP="004A7632">
            <w:pPr>
              <w:keepNext/>
              <w:suppressAutoHyphens/>
              <w:textAlignment w:val="baseline"/>
              <w:rPr>
                <w:b/>
                <w:bCs/>
                <w:szCs w:val="24"/>
                <w:lang w:eastAsia="lt-LT"/>
              </w:rPr>
            </w:pPr>
          </w:p>
          <w:p w14:paraId="6945842C" w14:textId="77777777" w:rsidR="00305F8E" w:rsidRDefault="00305F8E" w:rsidP="004A7632">
            <w:pPr>
              <w:keepNext/>
              <w:suppressAutoHyphens/>
              <w:textAlignment w:val="baseline"/>
              <w:rPr>
                <w:b/>
                <w:bCs/>
                <w:szCs w:val="24"/>
                <w:lang w:eastAsia="lt-LT"/>
              </w:rPr>
            </w:pPr>
          </w:p>
          <w:p w14:paraId="4AC8D8CA" w14:textId="77777777" w:rsidR="00305F8E" w:rsidRDefault="00305F8E" w:rsidP="004A7632">
            <w:pPr>
              <w:keepNext/>
              <w:suppressAutoHyphens/>
              <w:textAlignment w:val="baseline"/>
              <w:rPr>
                <w:b/>
                <w:bCs/>
                <w:szCs w:val="24"/>
                <w:lang w:eastAsia="lt-LT"/>
              </w:rPr>
            </w:pPr>
          </w:p>
          <w:p w14:paraId="06EDBE1C" w14:textId="77777777" w:rsidR="00305F8E" w:rsidRDefault="00305F8E" w:rsidP="004A7632">
            <w:pPr>
              <w:keepNext/>
              <w:suppressAutoHyphens/>
              <w:textAlignment w:val="baseline"/>
              <w:rPr>
                <w:b/>
                <w:bCs/>
                <w:szCs w:val="24"/>
                <w:lang w:eastAsia="lt-LT"/>
              </w:rPr>
            </w:pPr>
          </w:p>
          <w:p w14:paraId="27C46D2C" w14:textId="77777777" w:rsidR="00305F8E" w:rsidRDefault="00305F8E" w:rsidP="004A7632">
            <w:pPr>
              <w:keepNext/>
              <w:suppressAutoHyphens/>
              <w:textAlignment w:val="baseline"/>
              <w:rPr>
                <w:b/>
                <w:bCs/>
                <w:szCs w:val="24"/>
                <w:lang w:eastAsia="lt-LT"/>
              </w:rPr>
            </w:pPr>
          </w:p>
          <w:p w14:paraId="614B39A3" w14:textId="77777777" w:rsidR="00305F8E" w:rsidRDefault="00305F8E" w:rsidP="004A7632">
            <w:pPr>
              <w:keepNext/>
              <w:suppressAutoHyphens/>
              <w:textAlignment w:val="baseline"/>
              <w:rPr>
                <w:b/>
                <w:bCs/>
                <w:szCs w:val="24"/>
                <w:lang w:eastAsia="lt-LT"/>
              </w:rPr>
            </w:pPr>
          </w:p>
          <w:p w14:paraId="77FD0C14" w14:textId="77777777" w:rsidR="00305F8E" w:rsidRDefault="00305F8E" w:rsidP="004A7632">
            <w:pPr>
              <w:keepNext/>
              <w:suppressAutoHyphens/>
              <w:textAlignment w:val="baseline"/>
              <w:rPr>
                <w:b/>
                <w:bCs/>
                <w:szCs w:val="24"/>
                <w:lang w:eastAsia="lt-LT"/>
              </w:rPr>
            </w:pPr>
          </w:p>
          <w:p w14:paraId="48AC7ADC" w14:textId="77777777" w:rsidR="00305F8E" w:rsidRDefault="00305F8E" w:rsidP="004A7632">
            <w:pPr>
              <w:keepNext/>
              <w:suppressAutoHyphens/>
              <w:textAlignment w:val="baseline"/>
              <w:rPr>
                <w:b/>
                <w:bCs/>
                <w:szCs w:val="24"/>
                <w:lang w:eastAsia="lt-LT"/>
              </w:rPr>
            </w:pPr>
          </w:p>
          <w:p w14:paraId="36523EFC" w14:textId="77777777" w:rsidR="00305F8E" w:rsidRDefault="00305F8E" w:rsidP="004A7632">
            <w:pPr>
              <w:keepNext/>
              <w:suppressAutoHyphens/>
              <w:textAlignment w:val="baseline"/>
              <w:rPr>
                <w:b/>
                <w:bCs/>
                <w:szCs w:val="24"/>
                <w:lang w:eastAsia="lt-LT"/>
              </w:rPr>
            </w:pPr>
          </w:p>
          <w:p w14:paraId="1C28EC8D" w14:textId="77777777" w:rsidR="00305F8E" w:rsidRDefault="00305F8E" w:rsidP="004A7632">
            <w:pPr>
              <w:keepNext/>
              <w:suppressAutoHyphens/>
              <w:textAlignment w:val="baseline"/>
              <w:rPr>
                <w:b/>
                <w:bCs/>
                <w:szCs w:val="24"/>
                <w:lang w:eastAsia="lt-LT"/>
              </w:rPr>
            </w:pPr>
          </w:p>
          <w:p w14:paraId="62FC0C8D" w14:textId="77777777" w:rsidR="00305F8E" w:rsidRDefault="00305F8E" w:rsidP="004A7632">
            <w:pPr>
              <w:keepNext/>
              <w:suppressAutoHyphens/>
              <w:textAlignment w:val="baseline"/>
              <w:rPr>
                <w:b/>
                <w:bCs/>
                <w:szCs w:val="24"/>
                <w:lang w:eastAsia="lt-LT"/>
              </w:rPr>
            </w:pPr>
          </w:p>
          <w:p w14:paraId="43AFA3DF" w14:textId="77777777" w:rsidR="00305F8E" w:rsidRDefault="00305F8E" w:rsidP="004A7632">
            <w:pPr>
              <w:keepNext/>
              <w:suppressAutoHyphens/>
              <w:textAlignment w:val="baseline"/>
              <w:rPr>
                <w:b/>
                <w:bCs/>
                <w:szCs w:val="24"/>
                <w:lang w:eastAsia="lt-LT"/>
              </w:rPr>
            </w:pPr>
          </w:p>
          <w:p w14:paraId="496D60A5" w14:textId="77777777" w:rsidR="00305F8E" w:rsidRPr="00305F8E" w:rsidRDefault="00305F8E" w:rsidP="00305F8E">
            <w:pPr>
              <w:keepNext/>
              <w:suppressAutoHyphens/>
              <w:textAlignment w:val="baseline"/>
              <w:rPr>
                <w:b/>
                <w:bCs/>
                <w:szCs w:val="24"/>
                <w:lang w:eastAsia="lt-LT"/>
              </w:rPr>
            </w:pPr>
            <w:r w:rsidRPr="00305F8E">
              <w:rPr>
                <w:b/>
                <w:bCs/>
                <w:szCs w:val="24"/>
                <w:lang w:eastAsia="lt-LT"/>
              </w:rPr>
              <w:t>□ tenkina</w:t>
            </w:r>
          </w:p>
          <w:p w14:paraId="4577B5B2" w14:textId="541AE149" w:rsidR="00305F8E" w:rsidRDefault="00984759" w:rsidP="00305F8E">
            <w:pPr>
              <w:keepNext/>
              <w:suppressAutoHyphens/>
              <w:textAlignment w:val="baseline"/>
              <w:rPr>
                <w:b/>
                <w:bCs/>
                <w:szCs w:val="24"/>
                <w:lang w:eastAsia="lt-LT"/>
              </w:rPr>
            </w:pPr>
            <w:r>
              <w:rPr>
                <w:b/>
                <w:bCs/>
                <w:szCs w:val="24"/>
                <w:lang w:eastAsia="lt-LT"/>
              </w:rPr>
              <w:t>x</w:t>
            </w:r>
            <w:r w:rsidR="00305F8E" w:rsidRPr="00305F8E">
              <w:rPr>
                <w:b/>
                <w:bCs/>
                <w:szCs w:val="24"/>
                <w:lang w:eastAsia="lt-LT"/>
              </w:rPr>
              <w:t xml:space="preserve"> netenkina</w:t>
            </w:r>
            <w:r>
              <w:rPr>
                <w:b/>
                <w:bCs/>
                <w:szCs w:val="24"/>
                <w:lang w:eastAsia="lt-LT"/>
              </w:rPr>
              <w:t xml:space="preserve"> (19.1 ir 19.2 nurodomi skirtingi dokumentai, jie nesidubliuoja, todėl negali būti vertinami kaip pertekliniai)</w:t>
            </w:r>
          </w:p>
          <w:p w14:paraId="3D00AE6D" w14:textId="77777777" w:rsidR="00984759" w:rsidRDefault="00984759" w:rsidP="00305F8E">
            <w:pPr>
              <w:keepNext/>
              <w:suppressAutoHyphens/>
              <w:textAlignment w:val="baseline"/>
              <w:rPr>
                <w:b/>
                <w:bCs/>
                <w:szCs w:val="24"/>
                <w:lang w:eastAsia="lt-LT"/>
              </w:rPr>
            </w:pPr>
          </w:p>
          <w:p w14:paraId="03961582" w14:textId="77777777" w:rsidR="00984759" w:rsidRDefault="00984759" w:rsidP="00305F8E">
            <w:pPr>
              <w:keepNext/>
              <w:suppressAutoHyphens/>
              <w:textAlignment w:val="baseline"/>
              <w:rPr>
                <w:b/>
                <w:bCs/>
                <w:szCs w:val="24"/>
                <w:lang w:eastAsia="lt-LT"/>
              </w:rPr>
            </w:pPr>
          </w:p>
          <w:p w14:paraId="050FA90F" w14:textId="77777777" w:rsidR="00984759" w:rsidRDefault="00984759" w:rsidP="00305F8E">
            <w:pPr>
              <w:keepNext/>
              <w:suppressAutoHyphens/>
              <w:textAlignment w:val="baseline"/>
              <w:rPr>
                <w:b/>
                <w:bCs/>
                <w:szCs w:val="24"/>
                <w:lang w:eastAsia="lt-LT"/>
              </w:rPr>
            </w:pPr>
          </w:p>
          <w:p w14:paraId="484A48E1" w14:textId="77777777" w:rsidR="00984759" w:rsidRDefault="00984759" w:rsidP="00305F8E">
            <w:pPr>
              <w:keepNext/>
              <w:suppressAutoHyphens/>
              <w:textAlignment w:val="baseline"/>
              <w:rPr>
                <w:b/>
                <w:bCs/>
                <w:szCs w:val="24"/>
                <w:lang w:eastAsia="lt-LT"/>
              </w:rPr>
            </w:pPr>
          </w:p>
          <w:p w14:paraId="388F3799" w14:textId="77777777" w:rsidR="00984759" w:rsidRDefault="00984759" w:rsidP="00305F8E">
            <w:pPr>
              <w:keepNext/>
              <w:suppressAutoHyphens/>
              <w:textAlignment w:val="baseline"/>
              <w:rPr>
                <w:b/>
                <w:bCs/>
                <w:szCs w:val="24"/>
                <w:lang w:eastAsia="lt-LT"/>
              </w:rPr>
            </w:pPr>
          </w:p>
          <w:p w14:paraId="419655AA" w14:textId="77777777" w:rsidR="00984759" w:rsidRPr="00984759" w:rsidRDefault="00984759" w:rsidP="00984759">
            <w:pPr>
              <w:keepNext/>
              <w:suppressAutoHyphens/>
              <w:textAlignment w:val="baseline"/>
              <w:rPr>
                <w:b/>
                <w:bCs/>
                <w:szCs w:val="24"/>
                <w:lang w:eastAsia="lt-LT"/>
              </w:rPr>
            </w:pPr>
            <w:r w:rsidRPr="00984759">
              <w:rPr>
                <w:b/>
                <w:bCs/>
                <w:szCs w:val="24"/>
                <w:lang w:eastAsia="lt-LT"/>
              </w:rPr>
              <w:t>□ tenkina</w:t>
            </w:r>
          </w:p>
          <w:p w14:paraId="73E458B4" w14:textId="6361359A" w:rsidR="00984759" w:rsidRDefault="00984759" w:rsidP="00984759">
            <w:pPr>
              <w:keepNext/>
              <w:suppressAutoHyphens/>
              <w:textAlignment w:val="baseline"/>
              <w:rPr>
                <w:b/>
                <w:bCs/>
                <w:szCs w:val="24"/>
                <w:lang w:eastAsia="lt-LT"/>
              </w:rPr>
            </w:pPr>
            <w:r>
              <w:rPr>
                <w:b/>
                <w:bCs/>
                <w:szCs w:val="24"/>
                <w:lang w:eastAsia="lt-LT"/>
              </w:rPr>
              <w:lastRenderedPageBreak/>
              <w:t>x</w:t>
            </w:r>
            <w:r w:rsidRPr="00984759">
              <w:rPr>
                <w:b/>
                <w:bCs/>
                <w:szCs w:val="24"/>
                <w:lang w:eastAsia="lt-LT"/>
              </w:rPr>
              <w:t xml:space="preserve"> netenkina</w:t>
            </w:r>
            <w:r>
              <w:rPr>
                <w:b/>
                <w:bCs/>
                <w:szCs w:val="24"/>
                <w:lang w:eastAsia="lt-LT"/>
              </w:rPr>
              <w:t xml:space="preserve"> </w:t>
            </w:r>
            <w:r w:rsidRPr="00984759">
              <w:rPr>
                <w:b/>
                <w:bCs/>
                <w:szCs w:val="24"/>
                <w:lang w:eastAsia="lt-LT"/>
              </w:rPr>
              <w:t>(galima rizika yra reikšminga tiksliniam ir efektyviam lėšų panaudojimui).</w:t>
            </w:r>
          </w:p>
          <w:p w14:paraId="0BDC8429" w14:textId="77777777" w:rsidR="00AD3B50" w:rsidRDefault="00AD3B50" w:rsidP="00984759">
            <w:pPr>
              <w:keepNext/>
              <w:suppressAutoHyphens/>
              <w:textAlignment w:val="baseline"/>
              <w:rPr>
                <w:b/>
                <w:bCs/>
                <w:szCs w:val="24"/>
                <w:lang w:eastAsia="lt-LT"/>
              </w:rPr>
            </w:pPr>
          </w:p>
          <w:p w14:paraId="569B2A2F" w14:textId="77777777" w:rsidR="00AD3B50" w:rsidRDefault="00AD3B50" w:rsidP="00984759">
            <w:pPr>
              <w:keepNext/>
              <w:suppressAutoHyphens/>
              <w:textAlignment w:val="baseline"/>
              <w:rPr>
                <w:b/>
                <w:bCs/>
                <w:szCs w:val="24"/>
                <w:lang w:eastAsia="lt-LT"/>
              </w:rPr>
            </w:pPr>
          </w:p>
          <w:p w14:paraId="49067175" w14:textId="77777777" w:rsidR="00AD3B50" w:rsidRDefault="00AD3B50" w:rsidP="00984759">
            <w:pPr>
              <w:keepNext/>
              <w:suppressAutoHyphens/>
              <w:textAlignment w:val="baseline"/>
              <w:rPr>
                <w:b/>
                <w:bCs/>
                <w:szCs w:val="24"/>
                <w:lang w:eastAsia="lt-LT"/>
              </w:rPr>
            </w:pPr>
          </w:p>
          <w:p w14:paraId="750A75BD" w14:textId="6201A9E4" w:rsidR="00AD3B50" w:rsidRPr="003C134D" w:rsidRDefault="00AD3B50" w:rsidP="00AD3B50">
            <w:pPr>
              <w:suppressAutoHyphens/>
              <w:textAlignment w:val="baseline"/>
              <w:rPr>
                <w:b/>
                <w:bCs/>
                <w:szCs w:val="24"/>
                <w:lang w:eastAsia="lt-LT"/>
              </w:rPr>
            </w:pPr>
            <w:r w:rsidRPr="003C134D">
              <w:rPr>
                <w:b/>
                <w:bCs/>
                <w:szCs w:val="24"/>
                <w:lang w:eastAsia="lt-LT"/>
              </w:rPr>
              <w:t>x tenkina (rengėjas turi ištaisyti technines klaidas)</w:t>
            </w:r>
          </w:p>
          <w:p w14:paraId="4249CBC2" w14:textId="2D53D01E" w:rsidR="00305F8E" w:rsidRPr="003C134D" w:rsidRDefault="00AD3B50" w:rsidP="00AD3B50">
            <w:pPr>
              <w:keepNext/>
              <w:suppressAutoHyphens/>
              <w:textAlignment w:val="baseline"/>
              <w:rPr>
                <w:b/>
                <w:bCs/>
                <w:szCs w:val="24"/>
                <w:lang w:eastAsia="lt-LT"/>
              </w:rPr>
            </w:pPr>
            <w:r w:rsidRPr="003C134D">
              <w:rPr>
                <w:b/>
                <w:bCs/>
                <w:szCs w:val="24"/>
                <w:lang w:eastAsia="lt-LT"/>
              </w:rPr>
              <w:t>□ netenkina</w:t>
            </w:r>
          </w:p>
          <w:p w14:paraId="3C18FD72" w14:textId="77777777" w:rsidR="00AD3B50" w:rsidRPr="003C134D" w:rsidRDefault="00AD3B50" w:rsidP="00AD3B50">
            <w:pPr>
              <w:keepNext/>
              <w:suppressAutoHyphens/>
              <w:textAlignment w:val="baseline"/>
              <w:rPr>
                <w:b/>
                <w:bCs/>
                <w:szCs w:val="24"/>
                <w:lang w:eastAsia="lt-LT"/>
              </w:rPr>
            </w:pPr>
          </w:p>
          <w:p w14:paraId="4B7C0B6C" w14:textId="77777777" w:rsidR="00AD3B50" w:rsidRPr="003C134D" w:rsidRDefault="00AD3B50" w:rsidP="00AD3B50">
            <w:pPr>
              <w:keepNext/>
              <w:suppressAutoHyphens/>
              <w:textAlignment w:val="baseline"/>
              <w:rPr>
                <w:b/>
                <w:bCs/>
                <w:szCs w:val="24"/>
                <w:lang w:eastAsia="lt-LT"/>
              </w:rPr>
            </w:pPr>
          </w:p>
          <w:p w14:paraId="53E83661" w14:textId="77777777" w:rsidR="00AD3B50" w:rsidRPr="003C134D" w:rsidRDefault="00AD3B50" w:rsidP="00AD3B50">
            <w:pPr>
              <w:keepNext/>
              <w:suppressAutoHyphens/>
              <w:textAlignment w:val="baseline"/>
              <w:rPr>
                <w:b/>
                <w:bCs/>
                <w:szCs w:val="24"/>
                <w:lang w:eastAsia="lt-LT"/>
              </w:rPr>
            </w:pPr>
          </w:p>
          <w:p w14:paraId="232C882D" w14:textId="77777777" w:rsidR="00AD3B50" w:rsidRPr="003C134D" w:rsidRDefault="00AD3B50" w:rsidP="00AD3B50">
            <w:pPr>
              <w:keepNext/>
              <w:suppressAutoHyphens/>
              <w:textAlignment w:val="baseline"/>
              <w:rPr>
                <w:b/>
                <w:bCs/>
                <w:szCs w:val="24"/>
                <w:lang w:eastAsia="lt-LT"/>
              </w:rPr>
            </w:pPr>
          </w:p>
          <w:p w14:paraId="4DF35C33" w14:textId="77777777" w:rsidR="00AD3B50" w:rsidRPr="003C134D" w:rsidRDefault="00AD3B50" w:rsidP="00AD3B50">
            <w:pPr>
              <w:keepNext/>
              <w:suppressAutoHyphens/>
              <w:textAlignment w:val="baseline"/>
              <w:rPr>
                <w:b/>
                <w:bCs/>
                <w:szCs w:val="24"/>
                <w:lang w:eastAsia="lt-LT"/>
              </w:rPr>
            </w:pPr>
          </w:p>
          <w:p w14:paraId="7E42F533" w14:textId="77777777" w:rsidR="00AD3B50" w:rsidRPr="003C134D" w:rsidRDefault="00AD3B50" w:rsidP="00AD3B50">
            <w:pPr>
              <w:keepNext/>
              <w:suppressAutoHyphens/>
              <w:textAlignment w:val="baseline"/>
              <w:rPr>
                <w:b/>
                <w:bCs/>
                <w:szCs w:val="24"/>
                <w:lang w:eastAsia="lt-LT"/>
              </w:rPr>
            </w:pPr>
          </w:p>
          <w:p w14:paraId="4FFD426C" w14:textId="77777777" w:rsidR="00AD3B50" w:rsidRPr="003C134D" w:rsidRDefault="00AD3B50" w:rsidP="00AD3B50">
            <w:pPr>
              <w:keepNext/>
              <w:suppressAutoHyphens/>
              <w:textAlignment w:val="baseline"/>
              <w:rPr>
                <w:b/>
                <w:bCs/>
                <w:szCs w:val="24"/>
                <w:lang w:eastAsia="lt-LT"/>
              </w:rPr>
            </w:pPr>
            <w:r w:rsidRPr="003C134D">
              <w:rPr>
                <w:b/>
                <w:bCs/>
                <w:szCs w:val="24"/>
                <w:lang w:eastAsia="lt-LT"/>
              </w:rPr>
              <w:t>□ tenkina</w:t>
            </w:r>
          </w:p>
          <w:p w14:paraId="2D8A1B57" w14:textId="5A1C2F5E" w:rsidR="00305F8E" w:rsidRPr="003C134D" w:rsidRDefault="00AD3B50" w:rsidP="00AD3B50">
            <w:pPr>
              <w:keepNext/>
              <w:suppressAutoHyphens/>
              <w:textAlignment w:val="baseline"/>
              <w:rPr>
                <w:b/>
                <w:bCs/>
                <w:szCs w:val="24"/>
                <w:lang w:eastAsia="lt-LT"/>
              </w:rPr>
            </w:pPr>
            <w:r w:rsidRPr="003C134D">
              <w:rPr>
                <w:b/>
                <w:bCs/>
                <w:szCs w:val="24"/>
                <w:lang w:eastAsia="lt-LT"/>
              </w:rPr>
              <w:t xml:space="preserve">x netenkina (skiriant balus turi būti aiškus dalyvių intervalas, pvz. </w:t>
            </w:r>
            <w:r w:rsidR="003C134D" w:rsidRPr="003C134D">
              <w:rPr>
                <w:b/>
                <w:bCs/>
                <w:szCs w:val="24"/>
                <w:lang w:eastAsia="lt-LT"/>
              </w:rPr>
              <w:t>nuo 10 iki 15 – 1 balas. Pagal pateiktą diferenciaciją vertintojas savo nuožiūra nusistato intervalus balams suteikti)</w:t>
            </w:r>
          </w:p>
          <w:p w14:paraId="72BD6136" w14:textId="77777777" w:rsidR="003C134D" w:rsidRPr="003C134D" w:rsidRDefault="003C134D" w:rsidP="00AD3B50">
            <w:pPr>
              <w:keepNext/>
              <w:suppressAutoHyphens/>
              <w:textAlignment w:val="baseline"/>
              <w:rPr>
                <w:b/>
                <w:bCs/>
                <w:szCs w:val="24"/>
                <w:lang w:eastAsia="lt-LT"/>
              </w:rPr>
            </w:pPr>
          </w:p>
          <w:p w14:paraId="32287ECC" w14:textId="77777777" w:rsidR="003C134D" w:rsidRPr="003C134D" w:rsidRDefault="003C134D" w:rsidP="003C134D">
            <w:pPr>
              <w:keepNext/>
              <w:suppressAutoHyphens/>
              <w:textAlignment w:val="baseline"/>
              <w:rPr>
                <w:b/>
                <w:bCs/>
                <w:szCs w:val="24"/>
                <w:lang w:eastAsia="lt-LT"/>
              </w:rPr>
            </w:pPr>
            <w:r w:rsidRPr="003C134D">
              <w:rPr>
                <w:b/>
                <w:bCs/>
                <w:szCs w:val="24"/>
                <w:lang w:eastAsia="lt-LT"/>
              </w:rPr>
              <w:t>□ tenkina</w:t>
            </w:r>
          </w:p>
          <w:p w14:paraId="6B7E5873" w14:textId="69494F30" w:rsidR="00305F8E" w:rsidRPr="00AC49EC" w:rsidRDefault="003C134D" w:rsidP="004A7632">
            <w:pPr>
              <w:keepNext/>
              <w:suppressAutoHyphens/>
              <w:textAlignment w:val="baseline"/>
              <w:rPr>
                <w:b/>
                <w:bCs/>
                <w:szCs w:val="24"/>
                <w:lang w:eastAsia="lt-LT"/>
              </w:rPr>
            </w:pPr>
            <w:r w:rsidRPr="003C134D">
              <w:rPr>
                <w:b/>
                <w:bCs/>
                <w:szCs w:val="24"/>
                <w:lang w:eastAsia="lt-LT"/>
              </w:rPr>
              <w:t xml:space="preserve">x netenkina </w:t>
            </w:r>
            <w:r>
              <w:rPr>
                <w:b/>
                <w:bCs/>
                <w:szCs w:val="24"/>
                <w:lang w:eastAsia="lt-LT"/>
              </w:rPr>
              <w:t xml:space="preserve">(neaiškiai detalizuojamas </w:t>
            </w:r>
            <w:r w:rsidR="00AC49EC">
              <w:rPr>
                <w:b/>
                <w:bCs/>
                <w:szCs w:val="24"/>
                <w:lang w:eastAsia="lt-LT"/>
              </w:rPr>
              <w:t xml:space="preserve">5 </w:t>
            </w:r>
            <w:r>
              <w:rPr>
                <w:b/>
                <w:bCs/>
                <w:szCs w:val="24"/>
                <w:lang w:eastAsia="lt-LT"/>
              </w:rPr>
              <w:t xml:space="preserve">renginių, už kuriuos teikiama po 1 </w:t>
            </w:r>
            <w:r w:rsidR="00AC49EC">
              <w:rPr>
                <w:b/>
                <w:bCs/>
                <w:szCs w:val="24"/>
                <w:lang w:eastAsia="lt-LT"/>
              </w:rPr>
              <w:t>balą sąrašas)</w:t>
            </w:r>
          </w:p>
        </w:tc>
      </w:tr>
      <w:tr w:rsidR="00E26F5E" w14:paraId="360B4889" w14:textId="77777777" w:rsidTr="00007C93">
        <w:trPr>
          <w:gridBefore w:val="1"/>
          <w:gridAfter w:val="1"/>
          <w:wBefore w:w="15" w:type="dxa"/>
          <w:wAfter w:w="878"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A96305B" w14:textId="31596A9F" w:rsidR="00E26F5E" w:rsidRDefault="00F852EA">
            <w:pPr>
              <w:suppressAutoHyphens/>
              <w:jc w:val="center"/>
              <w:textAlignment w:val="baseline"/>
              <w:rPr>
                <w:szCs w:val="24"/>
                <w:lang w:eastAsia="lt-LT"/>
              </w:rPr>
            </w:pPr>
            <w:r>
              <w:rPr>
                <w:szCs w:val="24"/>
                <w:lang w:eastAsia="lt-LT"/>
              </w:rPr>
              <w:lastRenderedPageBreak/>
              <w:t>3.</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EC9C15D" w14:textId="77777777" w:rsidR="00E26F5E" w:rsidRDefault="00F852EA">
            <w:pPr>
              <w:suppressAutoHyphens/>
              <w:textAlignment w:val="baseline"/>
              <w:rPr>
                <w:szCs w:val="24"/>
                <w:lang w:eastAsia="lt-LT"/>
              </w:rPr>
            </w:pPr>
            <w:r>
              <w:rPr>
                <w:szCs w:val="24"/>
                <w:lang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454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E1108FC" w14:textId="1AA3C2F6" w:rsidR="00E26F5E" w:rsidRDefault="004C043F">
            <w:pPr>
              <w:suppressAutoHyphens/>
              <w:textAlignment w:val="baseline"/>
              <w:rPr>
                <w:szCs w:val="24"/>
                <w:lang w:eastAsia="lt-LT"/>
              </w:rPr>
            </w:pPr>
            <w:r>
              <w:rPr>
                <w:b/>
                <w:szCs w:val="24"/>
                <w:lang w:eastAsia="lt-LT"/>
              </w:rPr>
              <w:t>Kriterijus atitinka</w:t>
            </w:r>
          </w:p>
          <w:p w14:paraId="5E928649" w14:textId="77777777" w:rsidR="00E26F5E" w:rsidRDefault="00E26F5E">
            <w:pPr>
              <w:suppressAutoHyphens/>
              <w:textAlignment w:val="baseline"/>
              <w:rPr>
                <w:szCs w:val="24"/>
                <w:lang w:eastAsia="lt-LT"/>
              </w:rPr>
            </w:pPr>
          </w:p>
          <w:p w14:paraId="36367716" w14:textId="77777777" w:rsidR="00E26F5E" w:rsidRDefault="00E26F5E">
            <w:pPr>
              <w:suppressAutoHyphens/>
              <w:ind w:firstLine="1296"/>
              <w:textAlignment w:val="baseline"/>
              <w:rPr>
                <w:szCs w:val="24"/>
                <w:lang w:eastAsia="lt-LT"/>
              </w:rPr>
            </w:pP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283554A" w14:textId="77777777" w:rsidR="00E26F5E" w:rsidRDefault="00E26F5E">
            <w:pPr>
              <w:suppressAutoHyphens/>
              <w:textAlignment w:val="baseline"/>
              <w:rPr>
                <w:szCs w:val="24"/>
                <w:lang w:eastAsia="lt-LT"/>
              </w:rPr>
            </w:pPr>
          </w:p>
        </w:tc>
        <w:tc>
          <w:tcPr>
            <w:tcW w:w="25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36BF0F7" w14:textId="77777777" w:rsidR="00E26F5E" w:rsidRDefault="00F852EA">
            <w:pPr>
              <w:suppressAutoHyphens/>
              <w:textAlignment w:val="baseline"/>
              <w:rPr>
                <w:szCs w:val="24"/>
                <w:lang w:eastAsia="lt-LT"/>
              </w:rPr>
            </w:pPr>
            <w:r>
              <w:rPr>
                <w:szCs w:val="24"/>
                <w:lang w:eastAsia="lt-LT"/>
              </w:rPr>
              <w:t>□ tenkina</w:t>
            </w:r>
          </w:p>
          <w:p w14:paraId="3F0821F3" w14:textId="77777777" w:rsidR="00E26F5E" w:rsidRDefault="00F852EA">
            <w:pPr>
              <w:suppressAutoHyphens/>
              <w:textAlignment w:val="baseline"/>
              <w:rPr>
                <w:szCs w:val="24"/>
                <w:lang w:eastAsia="lt-LT"/>
              </w:rPr>
            </w:pPr>
            <w:r>
              <w:rPr>
                <w:szCs w:val="24"/>
                <w:lang w:eastAsia="lt-LT"/>
              </w:rPr>
              <w:t>□ netenkina</w:t>
            </w:r>
          </w:p>
        </w:tc>
      </w:tr>
      <w:tr w:rsidR="00E26F5E" w14:paraId="2604A642" w14:textId="77777777" w:rsidTr="00007C93">
        <w:trPr>
          <w:gridBefore w:val="1"/>
          <w:gridAfter w:val="1"/>
          <w:wBefore w:w="15" w:type="dxa"/>
          <w:wAfter w:w="878"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EA80C4" w14:textId="77777777" w:rsidR="00E26F5E" w:rsidRDefault="00F852EA">
            <w:pPr>
              <w:suppressAutoHyphens/>
              <w:jc w:val="center"/>
              <w:textAlignment w:val="baseline"/>
              <w:rPr>
                <w:szCs w:val="24"/>
                <w:lang w:eastAsia="lt-LT"/>
              </w:rPr>
            </w:pPr>
            <w:r>
              <w:rPr>
                <w:szCs w:val="24"/>
                <w:lang w:eastAsia="lt-LT"/>
              </w:rPr>
              <w:t>4.</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45AC69A" w14:textId="77777777" w:rsidR="00E26F5E" w:rsidRDefault="00F852EA">
            <w:pPr>
              <w:suppressAutoHyphens/>
              <w:textAlignment w:val="baseline"/>
              <w:rPr>
                <w:szCs w:val="24"/>
                <w:lang w:eastAsia="lt-LT"/>
              </w:rPr>
            </w:pPr>
            <w:r>
              <w:rPr>
                <w:szCs w:val="24"/>
                <w:lang w:eastAsia="lt-LT"/>
              </w:rPr>
              <w:t>Teisės akto projekte nustatyti subjekto įgaliojimai (teisės) atitinka subjekto atliekamas funkcijas (pareigas)</w:t>
            </w:r>
          </w:p>
        </w:tc>
        <w:tc>
          <w:tcPr>
            <w:tcW w:w="454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81F543" w14:textId="177B1C87" w:rsidR="00E26F5E" w:rsidRDefault="004C043F">
            <w:pPr>
              <w:suppressAutoHyphens/>
              <w:textAlignment w:val="baseline"/>
              <w:rPr>
                <w:szCs w:val="24"/>
                <w:lang w:eastAsia="lt-LT"/>
              </w:rPr>
            </w:pPr>
            <w:r>
              <w:rPr>
                <w:b/>
                <w:szCs w:val="24"/>
                <w:lang w:eastAsia="lt-LT"/>
              </w:rPr>
              <w:t>Kriterijus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9AAD3B8" w14:textId="77777777" w:rsidR="00E26F5E" w:rsidRDefault="00E26F5E">
            <w:pPr>
              <w:suppressAutoHyphens/>
              <w:textAlignment w:val="baseline"/>
              <w:rPr>
                <w:szCs w:val="24"/>
                <w:lang w:eastAsia="lt-LT"/>
              </w:rPr>
            </w:pPr>
          </w:p>
        </w:tc>
        <w:tc>
          <w:tcPr>
            <w:tcW w:w="25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9892585" w14:textId="77777777" w:rsidR="00E26F5E" w:rsidRDefault="00F852EA">
            <w:pPr>
              <w:suppressAutoHyphens/>
              <w:textAlignment w:val="baseline"/>
              <w:rPr>
                <w:szCs w:val="24"/>
                <w:lang w:eastAsia="lt-LT"/>
              </w:rPr>
            </w:pPr>
            <w:r>
              <w:rPr>
                <w:szCs w:val="24"/>
                <w:lang w:eastAsia="lt-LT"/>
              </w:rPr>
              <w:t>□ tenkina</w:t>
            </w:r>
          </w:p>
          <w:p w14:paraId="6D711377" w14:textId="77777777" w:rsidR="00E26F5E" w:rsidRDefault="00F852EA">
            <w:pPr>
              <w:suppressAutoHyphens/>
              <w:textAlignment w:val="baseline"/>
              <w:rPr>
                <w:szCs w:val="24"/>
                <w:lang w:eastAsia="lt-LT"/>
              </w:rPr>
            </w:pPr>
            <w:r>
              <w:rPr>
                <w:szCs w:val="24"/>
                <w:lang w:eastAsia="lt-LT"/>
              </w:rPr>
              <w:t>□ netenkina</w:t>
            </w:r>
          </w:p>
        </w:tc>
      </w:tr>
      <w:tr w:rsidR="00E26F5E" w14:paraId="213B02A2" w14:textId="77777777" w:rsidTr="00007C93">
        <w:trPr>
          <w:gridBefore w:val="1"/>
          <w:gridAfter w:val="1"/>
          <w:wBefore w:w="15" w:type="dxa"/>
          <w:wAfter w:w="878"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B6AE65B" w14:textId="77777777" w:rsidR="00E26F5E" w:rsidRDefault="00F852EA">
            <w:pPr>
              <w:suppressAutoHyphens/>
              <w:jc w:val="center"/>
              <w:textAlignment w:val="baseline"/>
              <w:rPr>
                <w:szCs w:val="24"/>
                <w:lang w:eastAsia="lt-LT"/>
              </w:rPr>
            </w:pPr>
            <w:r>
              <w:rPr>
                <w:szCs w:val="24"/>
                <w:lang w:eastAsia="lt-LT"/>
              </w:rPr>
              <w:t>5.</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13E342" w14:textId="77777777" w:rsidR="00E26F5E" w:rsidRDefault="00F852EA">
            <w:pPr>
              <w:suppressAutoHyphens/>
              <w:textAlignment w:val="baseline"/>
              <w:rPr>
                <w:szCs w:val="24"/>
                <w:lang w:eastAsia="lt-LT"/>
              </w:rPr>
            </w:pPr>
            <w:r>
              <w:rPr>
                <w:szCs w:val="24"/>
                <w:lang w:eastAsia="lt-LT"/>
              </w:rPr>
              <w:t>Teisės akto projekte nustatytas baigtinis sprendimų priėmimo kriterijų (atvejų) sąrašas</w:t>
            </w:r>
          </w:p>
        </w:tc>
        <w:tc>
          <w:tcPr>
            <w:tcW w:w="454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9024FA3" w14:textId="74C0BA9E" w:rsidR="00E26F5E" w:rsidRDefault="004C043F">
            <w:pPr>
              <w:suppressAutoHyphens/>
              <w:textAlignment w:val="baseline"/>
              <w:rPr>
                <w:szCs w:val="24"/>
                <w:lang w:eastAsia="lt-LT"/>
              </w:rPr>
            </w:pPr>
            <w:r>
              <w:rPr>
                <w:b/>
                <w:szCs w:val="24"/>
                <w:lang w:eastAsia="lt-LT"/>
              </w:rPr>
              <w:t xml:space="preserve">Kriterijus </w:t>
            </w:r>
            <w:r w:rsidR="003A5ACF" w:rsidRPr="003A5ACF">
              <w:rPr>
                <w:b/>
                <w:szCs w:val="24"/>
                <w:lang w:eastAsia="lt-LT"/>
              </w:rPr>
              <w:t>nėra teisės akto projekto reglamentavimo dalykas</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8B61960" w14:textId="77777777" w:rsidR="00E26F5E" w:rsidRDefault="00E26F5E">
            <w:pPr>
              <w:suppressAutoHyphens/>
              <w:textAlignment w:val="baseline"/>
              <w:rPr>
                <w:szCs w:val="24"/>
                <w:lang w:eastAsia="lt-LT"/>
              </w:rPr>
            </w:pPr>
          </w:p>
        </w:tc>
        <w:tc>
          <w:tcPr>
            <w:tcW w:w="25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CF846B4" w14:textId="77777777" w:rsidR="00E26F5E" w:rsidRDefault="00F852EA">
            <w:pPr>
              <w:suppressAutoHyphens/>
              <w:textAlignment w:val="baseline"/>
              <w:rPr>
                <w:szCs w:val="24"/>
                <w:lang w:eastAsia="lt-LT"/>
              </w:rPr>
            </w:pPr>
            <w:r>
              <w:rPr>
                <w:szCs w:val="24"/>
                <w:lang w:eastAsia="lt-LT"/>
              </w:rPr>
              <w:t>□ tenkina</w:t>
            </w:r>
          </w:p>
          <w:p w14:paraId="7BBD1E29" w14:textId="77777777" w:rsidR="00E26F5E" w:rsidRDefault="00F852EA">
            <w:pPr>
              <w:suppressAutoHyphens/>
              <w:textAlignment w:val="baseline"/>
              <w:rPr>
                <w:szCs w:val="24"/>
                <w:lang w:eastAsia="lt-LT"/>
              </w:rPr>
            </w:pPr>
            <w:r>
              <w:rPr>
                <w:szCs w:val="24"/>
                <w:lang w:eastAsia="lt-LT"/>
              </w:rPr>
              <w:t>□ netenkina</w:t>
            </w:r>
          </w:p>
        </w:tc>
      </w:tr>
      <w:tr w:rsidR="00E26F5E" w14:paraId="3B34A832" w14:textId="77777777" w:rsidTr="00007C93">
        <w:trPr>
          <w:gridBefore w:val="1"/>
          <w:gridAfter w:val="1"/>
          <w:wBefore w:w="15" w:type="dxa"/>
          <w:wAfter w:w="878"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E0BE84" w14:textId="77777777" w:rsidR="00E26F5E" w:rsidRDefault="00F852EA">
            <w:pPr>
              <w:suppressAutoHyphens/>
              <w:jc w:val="center"/>
              <w:textAlignment w:val="baseline"/>
              <w:rPr>
                <w:szCs w:val="24"/>
                <w:lang w:eastAsia="lt-LT"/>
              </w:rPr>
            </w:pPr>
            <w:r>
              <w:rPr>
                <w:szCs w:val="24"/>
                <w:lang w:eastAsia="lt-LT"/>
              </w:rPr>
              <w:t>6.</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BF9BA9A" w14:textId="77777777" w:rsidR="00E26F5E" w:rsidRDefault="00F852EA">
            <w:pPr>
              <w:suppressAutoHyphens/>
              <w:textAlignment w:val="baseline"/>
              <w:rPr>
                <w:szCs w:val="24"/>
                <w:highlight w:val="yellow"/>
                <w:lang w:eastAsia="lt-LT"/>
              </w:rPr>
            </w:pPr>
            <w:r>
              <w:rPr>
                <w:szCs w:val="24"/>
                <w:lang w:eastAsia="lt-LT"/>
              </w:rPr>
              <w:t>Teisės akto projekte nustatytas baigtinis motyvuotų atvejų, kai priimant sprendimus taikomos išimtys, sąrašas</w:t>
            </w:r>
          </w:p>
        </w:tc>
        <w:tc>
          <w:tcPr>
            <w:tcW w:w="454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678681B" w14:textId="28FFBBF1" w:rsidR="00E26F5E" w:rsidRPr="004C043F" w:rsidRDefault="004C043F">
            <w:pPr>
              <w:suppressAutoHyphens/>
              <w:textAlignment w:val="baseline"/>
              <w:rPr>
                <w:b/>
                <w:szCs w:val="24"/>
                <w:lang w:eastAsia="lt-LT"/>
              </w:rPr>
            </w:pPr>
            <w:r w:rsidRPr="004C043F">
              <w:rPr>
                <w:b/>
              </w:rPr>
              <w:t>Kriterijus nėra teisės akto projekto reglamentavimo dalykas</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43EBC8E" w14:textId="77777777" w:rsidR="00E26F5E" w:rsidRDefault="00E26F5E">
            <w:pPr>
              <w:suppressAutoHyphens/>
              <w:textAlignment w:val="baseline"/>
              <w:rPr>
                <w:szCs w:val="24"/>
                <w:lang w:eastAsia="lt-LT"/>
              </w:rPr>
            </w:pPr>
          </w:p>
        </w:tc>
        <w:tc>
          <w:tcPr>
            <w:tcW w:w="25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5D4913D" w14:textId="77777777" w:rsidR="00E26F5E" w:rsidRDefault="00F852EA">
            <w:pPr>
              <w:suppressAutoHyphens/>
              <w:textAlignment w:val="baseline"/>
              <w:rPr>
                <w:szCs w:val="24"/>
                <w:lang w:eastAsia="lt-LT"/>
              </w:rPr>
            </w:pPr>
            <w:r>
              <w:rPr>
                <w:szCs w:val="24"/>
                <w:lang w:eastAsia="lt-LT"/>
              </w:rPr>
              <w:t>□ tenkina</w:t>
            </w:r>
          </w:p>
          <w:p w14:paraId="56D4C273" w14:textId="77777777" w:rsidR="00E26F5E" w:rsidRDefault="00F852EA">
            <w:pPr>
              <w:suppressAutoHyphens/>
              <w:textAlignment w:val="baseline"/>
              <w:rPr>
                <w:szCs w:val="24"/>
                <w:lang w:eastAsia="lt-LT"/>
              </w:rPr>
            </w:pPr>
            <w:r>
              <w:rPr>
                <w:szCs w:val="24"/>
                <w:lang w:eastAsia="lt-LT"/>
              </w:rPr>
              <w:t>□ netenkina</w:t>
            </w:r>
          </w:p>
        </w:tc>
      </w:tr>
      <w:tr w:rsidR="00E26F5E" w14:paraId="3D481D84" w14:textId="77777777" w:rsidTr="00007C93">
        <w:trPr>
          <w:gridBefore w:val="1"/>
          <w:gridAfter w:val="1"/>
          <w:wBefore w:w="15" w:type="dxa"/>
          <w:wAfter w:w="878"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E2547A6" w14:textId="77777777" w:rsidR="00E26F5E" w:rsidRDefault="00F852EA">
            <w:pPr>
              <w:suppressAutoHyphens/>
              <w:jc w:val="center"/>
              <w:textAlignment w:val="baseline"/>
              <w:rPr>
                <w:szCs w:val="24"/>
                <w:lang w:eastAsia="lt-LT"/>
              </w:rPr>
            </w:pPr>
            <w:r>
              <w:rPr>
                <w:szCs w:val="24"/>
                <w:lang w:eastAsia="lt-LT"/>
              </w:rPr>
              <w:t>7.</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73AA211" w14:textId="77777777" w:rsidR="00E26F5E" w:rsidRDefault="00F852EA">
            <w:pPr>
              <w:suppressAutoHyphens/>
              <w:textAlignment w:val="baseline"/>
              <w:rPr>
                <w:szCs w:val="24"/>
                <w:lang w:eastAsia="lt-LT"/>
              </w:rPr>
            </w:pPr>
            <w:r>
              <w:rPr>
                <w:szCs w:val="24"/>
                <w:lang w:eastAsia="lt-LT"/>
              </w:rPr>
              <w:t xml:space="preserve">Teisės akto projekte nustatyta sprendimų priėmimo, įforminimo ir viešinimo tvarka </w:t>
            </w:r>
          </w:p>
        </w:tc>
        <w:tc>
          <w:tcPr>
            <w:tcW w:w="454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683C46" w14:textId="047BE178" w:rsidR="00E26F5E" w:rsidRPr="00390BF4" w:rsidRDefault="00390BF4">
            <w:pPr>
              <w:suppressAutoHyphens/>
              <w:textAlignment w:val="baseline"/>
              <w:rPr>
                <w:b/>
                <w:bCs/>
                <w:szCs w:val="24"/>
                <w:lang w:eastAsia="lt-LT"/>
              </w:rPr>
            </w:pPr>
            <w:r w:rsidRPr="00390BF4">
              <w:rPr>
                <w:b/>
                <w:bCs/>
                <w:szCs w:val="24"/>
                <w:lang w:eastAsia="lt-LT"/>
              </w:rPr>
              <w:t>Kriterijus</w:t>
            </w:r>
            <w:r w:rsidR="003A5ACF">
              <w:t xml:space="preserve"> </w:t>
            </w:r>
            <w:r w:rsidR="003A5ACF" w:rsidRPr="003A5ACF">
              <w:rPr>
                <w:b/>
                <w:bCs/>
                <w:szCs w:val="24"/>
                <w:lang w:eastAsia="lt-LT"/>
              </w:rPr>
              <w:t>nėra teisės akto projekto reglamentavimo dalykas</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DCF198" w14:textId="77777777" w:rsidR="00E26F5E" w:rsidRDefault="00E26F5E">
            <w:pPr>
              <w:suppressAutoHyphens/>
              <w:textAlignment w:val="baseline"/>
              <w:rPr>
                <w:szCs w:val="24"/>
                <w:lang w:eastAsia="lt-LT"/>
              </w:rPr>
            </w:pPr>
          </w:p>
        </w:tc>
        <w:tc>
          <w:tcPr>
            <w:tcW w:w="25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2D157B" w14:textId="77777777" w:rsidR="00E26F5E" w:rsidRDefault="00F852EA">
            <w:pPr>
              <w:suppressAutoHyphens/>
              <w:textAlignment w:val="baseline"/>
              <w:rPr>
                <w:szCs w:val="24"/>
                <w:lang w:eastAsia="lt-LT"/>
              </w:rPr>
            </w:pPr>
            <w:r>
              <w:rPr>
                <w:szCs w:val="24"/>
                <w:lang w:eastAsia="lt-LT"/>
              </w:rPr>
              <w:t>□ tenkina</w:t>
            </w:r>
          </w:p>
          <w:p w14:paraId="639DF18A" w14:textId="77777777" w:rsidR="00E26F5E" w:rsidRDefault="00F852EA">
            <w:pPr>
              <w:suppressAutoHyphens/>
              <w:textAlignment w:val="baseline"/>
              <w:rPr>
                <w:szCs w:val="24"/>
                <w:lang w:eastAsia="lt-LT"/>
              </w:rPr>
            </w:pPr>
            <w:r>
              <w:rPr>
                <w:szCs w:val="24"/>
                <w:lang w:eastAsia="lt-LT"/>
              </w:rPr>
              <w:t>□ netenkina</w:t>
            </w:r>
          </w:p>
        </w:tc>
      </w:tr>
      <w:tr w:rsidR="00E26F5E" w14:paraId="69CDBE10" w14:textId="77777777" w:rsidTr="00007C93">
        <w:trPr>
          <w:gridBefore w:val="1"/>
          <w:gridAfter w:val="1"/>
          <w:wBefore w:w="15" w:type="dxa"/>
          <w:wAfter w:w="878"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2A11764" w14:textId="77777777" w:rsidR="00E26F5E" w:rsidRDefault="00F852EA">
            <w:pPr>
              <w:suppressAutoHyphens/>
              <w:jc w:val="center"/>
              <w:textAlignment w:val="baseline"/>
            </w:pPr>
            <w:r>
              <w:t>8.</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90B00EA" w14:textId="77777777" w:rsidR="00E26F5E" w:rsidRDefault="00F852EA">
            <w:pPr>
              <w:suppressAutoHyphens/>
              <w:textAlignment w:val="baseline"/>
            </w:pPr>
            <w:r>
              <w:t xml:space="preserve">Teisės akto projekte nustatyti sprendimų dėl mažareikšmiškumo kriterijai ir priėmimo tvarka </w:t>
            </w:r>
          </w:p>
        </w:tc>
        <w:tc>
          <w:tcPr>
            <w:tcW w:w="454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62EE394" w14:textId="10D50474" w:rsidR="00E26F5E" w:rsidRDefault="00236D5B">
            <w:pPr>
              <w:suppressAutoHyphens/>
              <w:textAlignment w:val="baseline"/>
              <w:rPr>
                <w:b/>
                <w:szCs w:val="24"/>
                <w:lang w:eastAsia="lt-LT"/>
              </w:rPr>
            </w:pPr>
            <w:r w:rsidRPr="00236D5B">
              <w:rPr>
                <w:b/>
                <w:szCs w:val="24"/>
                <w:lang w:eastAsia="lt-LT"/>
              </w:rPr>
              <w:t>Kriterijus nėra teisės akto projekto reglamentavimo dalykas</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DD850D" w14:textId="77777777" w:rsidR="00E26F5E" w:rsidRDefault="00E26F5E">
            <w:pPr>
              <w:suppressAutoHyphens/>
              <w:textAlignment w:val="baseline"/>
              <w:rPr>
                <w:b/>
                <w:szCs w:val="24"/>
                <w:lang w:eastAsia="lt-LT"/>
              </w:rPr>
            </w:pPr>
          </w:p>
        </w:tc>
        <w:tc>
          <w:tcPr>
            <w:tcW w:w="25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04606DC" w14:textId="77777777" w:rsidR="00E26F5E" w:rsidRDefault="00F852EA">
            <w:pPr>
              <w:suppressAutoHyphens/>
              <w:textAlignment w:val="baseline"/>
              <w:rPr>
                <w:szCs w:val="24"/>
                <w:lang w:eastAsia="lt-LT"/>
              </w:rPr>
            </w:pPr>
            <w:r>
              <w:rPr>
                <w:szCs w:val="24"/>
                <w:lang w:eastAsia="lt-LT"/>
              </w:rPr>
              <w:t>□ tenkina</w:t>
            </w:r>
          </w:p>
          <w:p w14:paraId="5981F62B" w14:textId="77777777" w:rsidR="00E26F5E" w:rsidRDefault="00F852EA">
            <w:pPr>
              <w:suppressAutoHyphens/>
              <w:textAlignment w:val="baseline"/>
              <w:rPr>
                <w:szCs w:val="24"/>
                <w:lang w:eastAsia="lt-LT"/>
              </w:rPr>
            </w:pPr>
            <w:r>
              <w:rPr>
                <w:szCs w:val="24"/>
                <w:lang w:eastAsia="lt-LT"/>
              </w:rPr>
              <w:t>□ netenkina</w:t>
            </w:r>
          </w:p>
        </w:tc>
      </w:tr>
      <w:tr w:rsidR="00E26F5E" w14:paraId="721E6F76" w14:textId="77777777" w:rsidTr="00007C93">
        <w:trPr>
          <w:gridBefore w:val="1"/>
          <w:gridAfter w:val="1"/>
          <w:wBefore w:w="15" w:type="dxa"/>
          <w:wAfter w:w="878"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50161FA" w14:textId="77777777" w:rsidR="00E26F5E" w:rsidRDefault="00F852EA">
            <w:pPr>
              <w:suppressAutoHyphens/>
              <w:jc w:val="center"/>
              <w:textAlignment w:val="baseline"/>
              <w:rPr>
                <w:szCs w:val="24"/>
                <w:lang w:eastAsia="lt-LT"/>
              </w:rPr>
            </w:pPr>
            <w:r>
              <w:rPr>
                <w:szCs w:val="24"/>
                <w:lang w:eastAsia="lt-LT"/>
              </w:rPr>
              <w:t>9.</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1187874" w14:textId="77777777" w:rsidR="00E26F5E" w:rsidRDefault="00F852EA">
            <w:pPr>
              <w:suppressAutoHyphens/>
              <w:textAlignment w:val="baseline"/>
              <w:rPr>
                <w:szCs w:val="24"/>
                <w:lang w:eastAsia="lt-LT"/>
              </w:rPr>
            </w:pPr>
            <w:r>
              <w:rPr>
                <w:szCs w:val="24"/>
                <w:lang w:eastAsia="lt-LT"/>
              </w:rPr>
              <w:t>Jeigu pagal numatomą reguliavimą sprendimus priima kolegialus subjektas, teisės akto projekte nustatyta kolegialaus sprendimus priimančio subjekto:</w:t>
            </w:r>
          </w:p>
          <w:p w14:paraId="52D1E2AA" w14:textId="77777777" w:rsidR="00E26F5E" w:rsidRDefault="00F852EA">
            <w:pPr>
              <w:suppressAutoHyphens/>
              <w:ind w:left="33"/>
              <w:textAlignment w:val="baseline"/>
              <w:rPr>
                <w:szCs w:val="24"/>
              </w:rPr>
            </w:pPr>
            <w:r>
              <w:rPr>
                <w:szCs w:val="24"/>
              </w:rPr>
              <w:t>9.1. konkretus narių skaičius, užtikrinantis kolegialaus sprendimus priimančio subjekto veiklos objektyvumą</w:t>
            </w:r>
          </w:p>
          <w:p w14:paraId="58F17C95" w14:textId="77777777" w:rsidR="00E26F5E" w:rsidRDefault="00F852EA">
            <w:pPr>
              <w:suppressAutoHyphens/>
              <w:ind w:left="33"/>
              <w:textAlignment w:val="baseline"/>
              <w:rPr>
                <w:szCs w:val="24"/>
              </w:rPr>
            </w:pPr>
            <w:r>
              <w:rPr>
                <w:szCs w:val="24"/>
              </w:rPr>
              <w:lastRenderedPageBreak/>
              <w:t>9.2. jeigu narius skiria keli subjektai, proporcinga kiekvieno subjekto skiriamų narių dalis, užtikrinanti tinkamą atstovavimą valstybės interesams ir kolegialaus sprendimus priimančio subjekto veiklos objektyvumą ir skaidrumą</w:t>
            </w:r>
          </w:p>
          <w:p w14:paraId="43453E64" w14:textId="77777777" w:rsidR="00E26F5E" w:rsidRDefault="00F852EA">
            <w:pPr>
              <w:suppressAutoHyphens/>
              <w:textAlignment w:val="baseline"/>
            </w:pPr>
            <w:r>
              <w:rPr>
                <w:szCs w:val="24"/>
                <w:lang w:eastAsia="lt-LT"/>
              </w:rPr>
              <w:t>9.3</w:t>
            </w:r>
            <w:r>
              <w:rPr>
                <w:spacing w:val="-4"/>
                <w:szCs w:val="24"/>
                <w:lang w:eastAsia="lt-LT"/>
              </w:rPr>
              <w:t>. narių skyrimo mechanizmas</w:t>
            </w:r>
          </w:p>
          <w:p w14:paraId="52774922" w14:textId="77777777" w:rsidR="00E26F5E" w:rsidRDefault="00F852EA">
            <w:pPr>
              <w:suppressAutoHyphens/>
              <w:textAlignment w:val="baseline"/>
              <w:rPr>
                <w:szCs w:val="24"/>
                <w:lang w:eastAsia="lt-LT"/>
              </w:rPr>
            </w:pPr>
            <w:r>
              <w:rPr>
                <w:szCs w:val="24"/>
                <w:lang w:eastAsia="lt-LT"/>
              </w:rPr>
              <w:t>9.4. narių rotacija ir kadencijų skaičius ir trukmė</w:t>
            </w:r>
          </w:p>
          <w:p w14:paraId="453D9024" w14:textId="77777777" w:rsidR="00E26F5E" w:rsidRDefault="00F852EA">
            <w:pPr>
              <w:suppressAutoHyphens/>
              <w:textAlignment w:val="baseline"/>
              <w:rPr>
                <w:szCs w:val="24"/>
              </w:rPr>
            </w:pPr>
            <w:r>
              <w:rPr>
                <w:szCs w:val="24"/>
              </w:rPr>
              <w:t>9.5. veiklos pobūdis laiko atžvilgiu</w:t>
            </w:r>
          </w:p>
          <w:p w14:paraId="65CF9968" w14:textId="77777777" w:rsidR="00E26F5E" w:rsidRDefault="00F852EA">
            <w:pPr>
              <w:suppressAutoHyphens/>
              <w:textAlignment w:val="baseline"/>
              <w:rPr>
                <w:szCs w:val="24"/>
                <w:lang w:eastAsia="lt-LT"/>
              </w:rPr>
            </w:pPr>
            <w:r>
              <w:rPr>
                <w:szCs w:val="24"/>
                <w:lang w:eastAsia="lt-LT"/>
              </w:rPr>
              <w:t>9.6. asmeninė narių atsakomybė</w:t>
            </w:r>
          </w:p>
        </w:tc>
        <w:tc>
          <w:tcPr>
            <w:tcW w:w="454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FC34980" w14:textId="77777777" w:rsidR="00E26F5E" w:rsidRPr="00B44FC7" w:rsidRDefault="00A04B87">
            <w:pPr>
              <w:suppressAutoHyphens/>
              <w:textAlignment w:val="baseline"/>
              <w:rPr>
                <w:b/>
                <w:bCs/>
                <w:iCs/>
                <w:szCs w:val="24"/>
                <w:lang w:eastAsia="lt-LT"/>
              </w:rPr>
            </w:pPr>
            <w:r w:rsidRPr="00B44FC7">
              <w:rPr>
                <w:b/>
                <w:bCs/>
                <w:iCs/>
                <w:szCs w:val="24"/>
                <w:lang w:eastAsia="lt-LT"/>
              </w:rPr>
              <w:lastRenderedPageBreak/>
              <w:t>Kriterij</w:t>
            </w:r>
            <w:r w:rsidR="003A5ACF" w:rsidRPr="00B44FC7">
              <w:rPr>
                <w:b/>
                <w:bCs/>
                <w:iCs/>
                <w:szCs w:val="24"/>
                <w:lang w:eastAsia="lt-LT"/>
              </w:rPr>
              <w:t>us</w:t>
            </w:r>
            <w:r w:rsidRPr="00B44FC7">
              <w:rPr>
                <w:b/>
                <w:bCs/>
                <w:iCs/>
                <w:szCs w:val="24"/>
                <w:lang w:eastAsia="lt-LT"/>
              </w:rPr>
              <w:t xml:space="preserve"> </w:t>
            </w:r>
            <w:r w:rsidR="003A5ACF" w:rsidRPr="00B44FC7">
              <w:rPr>
                <w:b/>
                <w:bCs/>
                <w:iCs/>
                <w:szCs w:val="24"/>
                <w:lang w:eastAsia="lt-LT"/>
              </w:rPr>
              <w:t>ne</w:t>
            </w:r>
            <w:r w:rsidRPr="00B44FC7">
              <w:rPr>
                <w:b/>
                <w:bCs/>
                <w:iCs/>
                <w:szCs w:val="24"/>
                <w:lang w:eastAsia="lt-LT"/>
              </w:rPr>
              <w:t>atitinka</w:t>
            </w:r>
            <w:r w:rsidR="003A5ACF" w:rsidRPr="00B44FC7">
              <w:rPr>
                <w:b/>
                <w:bCs/>
                <w:iCs/>
                <w:szCs w:val="24"/>
                <w:lang w:eastAsia="lt-LT"/>
              </w:rPr>
              <w:t>:</w:t>
            </w:r>
          </w:p>
          <w:p w14:paraId="258F7FFE" w14:textId="77777777" w:rsidR="003A5ACF" w:rsidRPr="00B44FC7" w:rsidRDefault="003A5ACF">
            <w:pPr>
              <w:suppressAutoHyphens/>
              <w:textAlignment w:val="baseline"/>
              <w:rPr>
                <w:b/>
                <w:bCs/>
                <w:iCs/>
                <w:szCs w:val="24"/>
                <w:lang w:eastAsia="lt-LT"/>
              </w:rPr>
            </w:pPr>
            <w:r w:rsidRPr="00B44FC7">
              <w:rPr>
                <w:b/>
                <w:bCs/>
                <w:iCs/>
                <w:szCs w:val="24"/>
                <w:lang w:eastAsia="lt-LT"/>
              </w:rPr>
              <w:t>Tikslinga būtų atsižvelgti į teisininko DVS derinimo sekoje pateiktas pastabas dėl komisijos sudarymo.</w:t>
            </w:r>
          </w:p>
          <w:p w14:paraId="391ED5B4" w14:textId="3C57B8CE" w:rsidR="003A5ACF" w:rsidRPr="00B44FC7" w:rsidRDefault="003A5ACF">
            <w:pPr>
              <w:suppressAutoHyphens/>
              <w:textAlignment w:val="baseline"/>
              <w:rPr>
                <w:b/>
                <w:bCs/>
                <w:iCs/>
                <w:szCs w:val="24"/>
                <w:lang w:eastAsia="lt-LT"/>
              </w:rPr>
            </w:pPr>
            <w:r w:rsidRPr="00B44FC7">
              <w:rPr>
                <w:b/>
                <w:bCs/>
                <w:iCs/>
                <w:szCs w:val="24"/>
                <w:lang w:eastAsia="lt-LT"/>
              </w:rPr>
              <w:t xml:space="preserve">Korupcijos </w:t>
            </w:r>
            <w:r w:rsidR="009C2475" w:rsidRPr="00B44FC7">
              <w:rPr>
                <w:b/>
                <w:bCs/>
                <w:iCs/>
                <w:szCs w:val="24"/>
                <w:lang w:eastAsia="lt-LT"/>
              </w:rPr>
              <w:t xml:space="preserve">prevencijos </w:t>
            </w:r>
            <w:r w:rsidRPr="00B44FC7">
              <w:rPr>
                <w:b/>
                <w:bCs/>
                <w:iCs/>
                <w:szCs w:val="24"/>
                <w:lang w:eastAsia="lt-LT"/>
              </w:rPr>
              <w:t xml:space="preserve">požiūriu rizikinga keisti </w:t>
            </w:r>
            <w:r w:rsidR="009C2475" w:rsidRPr="00B44FC7">
              <w:rPr>
                <w:b/>
                <w:bCs/>
                <w:iCs/>
                <w:szCs w:val="24"/>
                <w:lang w:eastAsia="lt-LT"/>
              </w:rPr>
              <w:t>komisijos proporcijas mažinant asmenų, atstovaujančių viešąjį interesą ir įstaigą, administruojančią finansavimui skiriamas lėšas, skaičių.</w:t>
            </w:r>
          </w:p>
          <w:p w14:paraId="683D0CEF" w14:textId="2F3332B9" w:rsidR="003A5ACF" w:rsidRPr="00A04B87" w:rsidRDefault="003A5ACF">
            <w:pPr>
              <w:suppressAutoHyphens/>
              <w:textAlignment w:val="baseline"/>
              <w:rPr>
                <w:b/>
                <w:bCs/>
                <w:iCs/>
                <w:szCs w:val="24"/>
                <w:lang w:eastAsia="lt-LT"/>
              </w:rPr>
            </w:pP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D2032E5" w14:textId="77777777" w:rsidR="00C72406" w:rsidRPr="00155171" w:rsidRDefault="00C72406">
            <w:pPr>
              <w:suppressAutoHyphens/>
              <w:textAlignment w:val="baseline"/>
              <w:rPr>
                <w:b/>
                <w:bCs/>
                <w:szCs w:val="24"/>
                <w:lang w:eastAsia="lt-LT"/>
              </w:rPr>
            </w:pPr>
            <w:r w:rsidRPr="00155171">
              <w:rPr>
                <w:b/>
                <w:bCs/>
                <w:szCs w:val="24"/>
                <w:lang w:eastAsia="lt-LT"/>
              </w:rPr>
              <w:lastRenderedPageBreak/>
              <w:t>Paaiškinimas:</w:t>
            </w:r>
          </w:p>
          <w:p w14:paraId="50DEAB78" w14:textId="77777777" w:rsidR="00E26F5E" w:rsidRPr="00155171" w:rsidRDefault="00C72406">
            <w:pPr>
              <w:suppressAutoHyphens/>
              <w:textAlignment w:val="baseline"/>
              <w:rPr>
                <w:b/>
                <w:bCs/>
                <w:szCs w:val="24"/>
                <w:lang w:eastAsia="lt-LT"/>
              </w:rPr>
            </w:pPr>
            <w:r w:rsidRPr="00155171">
              <w:rPr>
                <w:b/>
                <w:bCs/>
                <w:szCs w:val="24"/>
                <w:lang w:eastAsia="lt-LT"/>
              </w:rPr>
              <w:t>Į Komisiją norima įtraukti daugiau narių iš bendruomenių centrų, todėl sumažintas deleguojamų savivaldybės administracijos darbuotojų skaičius.</w:t>
            </w:r>
          </w:p>
          <w:p w14:paraId="09262B15" w14:textId="01A8D080" w:rsidR="00193A65" w:rsidRDefault="00193A65">
            <w:pPr>
              <w:suppressAutoHyphens/>
              <w:textAlignment w:val="baseline"/>
              <w:rPr>
                <w:szCs w:val="24"/>
                <w:lang w:eastAsia="lt-LT"/>
              </w:rPr>
            </w:pPr>
            <w:r w:rsidRPr="00155171">
              <w:rPr>
                <w:b/>
                <w:bCs/>
                <w:szCs w:val="24"/>
                <w:lang w:eastAsia="lt-LT"/>
              </w:rPr>
              <w:t xml:space="preserve">(Paaiškinimas pateiktas BOT pirmininkės D. </w:t>
            </w:r>
            <w:proofErr w:type="spellStart"/>
            <w:r w:rsidRPr="00155171">
              <w:rPr>
                <w:b/>
                <w:bCs/>
                <w:szCs w:val="24"/>
                <w:lang w:eastAsia="lt-LT"/>
              </w:rPr>
              <w:t>Černeckienės</w:t>
            </w:r>
            <w:proofErr w:type="spellEnd"/>
            <w:r>
              <w:rPr>
                <w:szCs w:val="24"/>
                <w:lang w:eastAsia="lt-LT"/>
              </w:rPr>
              <w:t>)</w:t>
            </w:r>
          </w:p>
        </w:tc>
        <w:tc>
          <w:tcPr>
            <w:tcW w:w="25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4F7A94" w14:textId="77777777" w:rsidR="00E26F5E" w:rsidRDefault="00F852EA">
            <w:pPr>
              <w:suppressAutoHyphens/>
              <w:textAlignment w:val="baseline"/>
              <w:rPr>
                <w:szCs w:val="24"/>
                <w:lang w:eastAsia="lt-LT"/>
              </w:rPr>
            </w:pPr>
            <w:r>
              <w:rPr>
                <w:szCs w:val="24"/>
                <w:lang w:eastAsia="lt-LT"/>
              </w:rPr>
              <w:t>□ tenkina</w:t>
            </w:r>
          </w:p>
          <w:p w14:paraId="3C1E5137" w14:textId="7CD6527F" w:rsidR="00E26F5E" w:rsidRPr="00155171" w:rsidRDefault="00155171">
            <w:pPr>
              <w:suppressAutoHyphens/>
              <w:textAlignment w:val="baseline"/>
              <w:rPr>
                <w:b/>
                <w:bCs/>
                <w:szCs w:val="24"/>
                <w:lang w:eastAsia="lt-LT"/>
              </w:rPr>
            </w:pPr>
            <w:r w:rsidRPr="00155171">
              <w:rPr>
                <w:b/>
                <w:bCs/>
                <w:szCs w:val="24"/>
                <w:lang w:eastAsia="lt-LT"/>
              </w:rPr>
              <w:t>x</w:t>
            </w:r>
            <w:r w:rsidR="00F852EA" w:rsidRPr="00155171">
              <w:rPr>
                <w:b/>
                <w:bCs/>
                <w:szCs w:val="24"/>
                <w:lang w:eastAsia="lt-LT"/>
              </w:rPr>
              <w:t xml:space="preserve"> netenkina</w:t>
            </w:r>
            <w:r w:rsidRPr="00155171">
              <w:rPr>
                <w:b/>
                <w:bCs/>
                <w:szCs w:val="24"/>
                <w:lang w:eastAsia="lt-LT"/>
              </w:rPr>
              <w:t xml:space="preserve"> (tikėtina didelė rizika dėl viešojo intereso tinkamo atstovavimo)</w:t>
            </w:r>
          </w:p>
        </w:tc>
      </w:tr>
      <w:tr w:rsidR="00E26F5E" w14:paraId="6460A087" w14:textId="77777777" w:rsidTr="00007C93">
        <w:trPr>
          <w:gridBefore w:val="1"/>
          <w:gridAfter w:val="1"/>
          <w:wBefore w:w="15" w:type="dxa"/>
          <w:wAfter w:w="878"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4A702D2" w14:textId="474D47B1" w:rsidR="00E26F5E" w:rsidRDefault="00F852EA">
            <w:pPr>
              <w:suppressAutoHyphens/>
              <w:jc w:val="center"/>
              <w:textAlignment w:val="baseline"/>
              <w:rPr>
                <w:szCs w:val="24"/>
                <w:lang w:eastAsia="lt-LT"/>
              </w:rPr>
            </w:pPr>
            <w:r>
              <w:rPr>
                <w:szCs w:val="24"/>
                <w:lang w:eastAsia="lt-LT"/>
              </w:rPr>
              <w:t>10.</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623FCFE" w14:textId="77777777" w:rsidR="00E26F5E" w:rsidRDefault="00F852EA">
            <w:pPr>
              <w:suppressAutoHyphens/>
              <w:textAlignment w:val="baseline"/>
            </w:pPr>
            <w:r>
              <w:rPr>
                <w:szCs w:val="24"/>
                <w:lang w:eastAsia="lt-LT"/>
              </w:rPr>
              <w:t xml:space="preserve">Numatytos procedūros yra </w:t>
            </w:r>
            <w:r>
              <w:rPr>
                <w:szCs w:val="24"/>
                <w:shd w:val="clear" w:color="auto" w:fill="FFFFFF"/>
                <w:lang w:eastAsia="lt-LT"/>
              </w:rPr>
              <w:t>būtinos,</w:t>
            </w:r>
            <w:r>
              <w:rPr>
                <w:szCs w:val="24"/>
                <w:lang w:eastAsia="lt-LT"/>
              </w:rPr>
              <w:t xml:space="preserve"> nustatyta išsami jų taikymo (viešinimo) tvarka </w:t>
            </w:r>
          </w:p>
        </w:tc>
        <w:tc>
          <w:tcPr>
            <w:tcW w:w="454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DAD79CA" w14:textId="276E8DA1" w:rsidR="00E26F5E" w:rsidRPr="00CF4501" w:rsidRDefault="00CF4501">
            <w:pPr>
              <w:suppressAutoHyphens/>
              <w:textAlignment w:val="baseline"/>
              <w:rPr>
                <w:b/>
                <w:bCs/>
                <w:color w:val="FF0000"/>
                <w:szCs w:val="24"/>
                <w:lang w:eastAsia="lt-LT"/>
              </w:rPr>
            </w:pPr>
            <w:r w:rsidRPr="00CF4501">
              <w:rPr>
                <w:b/>
                <w:bCs/>
                <w:szCs w:val="24"/>
                <w:lang w:eastAsia="lt-LT"/>
              </w:rPr>
              <w:t>Kriterijus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325E1DF" w14:textId="77777777" w:rsidR="00E26F5E" w:rsidRDefault="00E26F5E">
            <w:pPr>
              <w:suppressAutoHyphens/>
              <w:textAlignment w:val="baseline"/>
              <w:rPr>
                <w:szCs w:val="24"/>
                <w:lang w:eastAsia="lt-LT"/>
              </w:rPr>
            </w:pPr>
          </w:p>
        </w:tc>
        <w:tc>
          <w:tcPr>
            <w:tcW w:w="25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56F749" w14:textId="77777777" w:rsidR="00E26F5E" w:rsidRDefault="00F852EA">
            <w:pPr>
              <w:suppressAutoHyphens/>
              <w:textAlignment w:val="baseline"/>
              <w:rPr>
                <w:szCs w:val="24"/>
                <w:lang w:eastAsia="lt-LT"/>
              </w:rPr>
            </w:pPr>
            <w:r>
              <w:rPr>
                <w:szCs w:val="24"/>
                <w:lang w:eastAsia="lt-LT"/>
              </w:rPr>
              <w:t>□ tenkina</w:t>
            </w:r>
          </w:p>
          <w:p w14:paraId="76598C19" w14:textId="77777777" w:rsidR="00E26F5E" w:rsidRDefault="00F852EA">
            <w:pPr>
              <w:suppressAutoHyphens/>
              <w:textAlignment w:val="baseline"/>
              <w:rPr>
                <w:szCs w:val="24"/>
                <w:lang w:eastAsia="lt-LT"/>
              </w:rPr>
            </w:pPr>
            <w:r>
              <w:rPr>
                <w:szCs w:val="24"/>
                <w:lang w:eastAsia="lt-LT"/>
              </w:rPr>
              <w:t>□ netenkina</w:t>
            </w:r>
          </w:p>
        </w:tc>
      </w:tr>
      <w:tr w:rsidR="00E26F5E" w14:paraId="3CA67A2B" w14:textId="77777777" w:rsidTr="00007C93">
        <w:trPr>
          <w:gridBefore w:val="1"/>
          <w:gridAfter w:val="1"/>
          <w:wBefore w:w="15" w:type="dxa"/>
          <w:wAfter w:w="878"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FB4836" w14:textId="77777777" w:rsidR="00E26F5E" w:rsidRDefault="00F852EA">
            <w:pPr>
              <w:keepNext/>
              <w:suppressAutoHyphens/>
              <w:jc w:val="center"/>
              <w:textAlignment w:val="baseline"/>
              <w:rPr>
                <w:szCs w:val="24"/>
                <w:lang w:eastAsia="lt-LT"/>
              </w:rPr>
            </w:pPr>
            <w:r>
              <w:rPr>
                <w:szCs w:val="24"/>
                <w:lang w:eastAsia="lt-LT"/>
              </w:rPr>
              <w:t>11.</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80E3268" w14:textId="77777777" w:rsidR="00E26F5E" w:rsidRDefault="00F852EA">
            <w:pPr>
              <w:keepNext/>
              <w:suppressAutoHyphens/>
              <w:textAlignment w:val="baseline"/>
            </w:pPr>
            <w:r>
              <w:rPr>
                <w:szCs w:val="24"/>
                <w:lang w:eastAsia="lt-LT"/>
              </w:rPr>
              <w:t>Teisės akto projekte nustatytas baigtinis motyvuotų atvejų, kai nustatoma procedūra netaikoma, sąrašas</w:t>
            </w:r>
          </w:p>
        </w:tc>
        <w:tc>
          <w:tcPr>
            <w:tcW w:w="454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B0A41D" w14:textId="21717479" w:rsidR="00E26F5E" w:rsidRPr="009C2475" w:rsidRDefault="009C2475">
            <w:pPr>
              <w:keepNext/>
              <w:suppressAutoHyphens/>
              <w:textAlignment w:val="baseline"/>
              <w:rPr>
                <w:b/>
                <w:bCs/>
                <w:szCs w:val="24"/>
                <w:lang w:eastAsia="lt-LT"/>
              </w:rPr>
            </w:pPr>
            <w:r w:rsidRPr="009C2475">
              <w:rPr>
                <w:b/>
                <w:bCs/>
                <w:szCs w:val="24"/>
                <w:lang w:eastAsia="lt-LT"/>
              </w:rPr>
              <w:t>Kriterijus nėra teisės akto projekto reglamentavimo dalykas</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94A854" w14:textId="77777777" w:rsidR="00E26F5E" w:rsidRDefault="00E26F5E">
            <w:pPr>
              <w:keepNext/>
              <w:suppressAutoHyphens/>
              <w:textAlignment w:val="baseline"/>
              <w:rPr>
                <w:szCs w:val="24"/>
                <w:lang w:eastAsia="lt-LT"/>
              </w:rPr>
            </w:pPr>
          </w:p>
        </w:tc>
        <w:tc>
          <w:tcPr>
            <w:tcW w:w="25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40A7669" w14:textId="77777777" w:rsidR="00E26F5E" w:rsidRDefault="00F852EA">
            <w:pPr>
              <w:keepNext/>
              <w:suppressAutoHyphens/>
              <w:textAlignment w:val="baseline"/>
              <w:rPr>
                <w:szCs w:val="24"/>
                <w:lang w:eastAsia="lt-LT"/>
              </w:rPr>
            </w:pPr>
            <w:r>
              <w:rPr>
                <w:szCs w:val="24"/>
                <w:lang w:eastAsia="lt-LT"/>
              </w:rPr>
              <w:t>□ tenkina</w:t>
            </w:r>
          </w:p>
          <w:p w14:paraId="406D5018" w14:textId="77777777" w:rsidR="00E26F5E" w:rsidRDefault="00F852EA">
            <w:pPr>
              <w:keepNext/>
              <w:suppressAutoHyphens/>
              <w:textAlignment w:val="baseline"/>
              <w:rPr>
                <w:szCs w:val="24"/>
                <w:lang w:eastAsia="lt-LT"/>
              </w:rPr>
            </w:pPr>
            <w:r>
              <w:rPr>
                <w:szCs w:val="24"/>
                <w:lang w:eastAsia="lt-LT"/>
              </w:rPr>
              <w:t>□ netenkina</w:t>
            </w:r>
          </w:p>
        </w:tc>
      </w:tr>
      <w:tr w:rsidR="00E26F5E" w14:paraId="7BCDC6A3" w14:textId="77777777" w:rsidTr="00007C93">
        <w:trPr>
          <w:gridBefore w:val="1"/>
          <w:gridAfter w:val="1"/>
          <w:wBefore w:w="15" w:type="dxa"/>
          <w:wAfter w:w="878"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9A9881B" w14:textId="77777777" w:rsidR="00E26F5E" w:rsidRDefault="00F852EA">
            <w:pPr>
              <w:suppressAutoHyphens/>
              <w:jc w:val="center"/>
              <w:textAlignment w:val="baseline"/>
              <w:rPr>
                <w:szCs w:val="24"/>
                <w:lang w:eastAsia="lt-LT"/>
              </w:rPr>
            </w:pPr>
            <w:r>
              <w:rPr>
                <w:szCs w:val="24"/>
                <w:lang w:eastAsia="lt-LT"/>
              </w:rPr>
              <w:t>12.</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7D74E65" w14:textId="77777777" w:rsidR="00E26F5E" w:rsidRDefault="00F852EA">
            <w:pPr>
              <w:suppressAutoHyphens/>
              <w:textAlignment w:val="baseline"/>
            </w:pPr>
            <w:r>
              <w:rPr>
                <w:szCs w:val="24"/>
                <w:lang w:eastAsia="lt-LT"/>
              </w:rPr>
              <w:t>Teisės akto projektas nustato jo nuostatoms įgyvendinti numatytų procedūrų ir sprendimų priėmimo konkrečius terminus</w:t>
            </w:r>
          </w:p>
        </w:tc>
        <w:tc>
          <w:tcPr>
            <w:tcW w:w="454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9E769AE" w14:textId="5172A72E" w:rsidR="00E26F5E" w:rsidRPr="00547325" w:rsidRDefault="00547325">
            <w:pPr>
              <w:suppressAutoHyphens/>
              <w:textAlignment w:val="baseline"/>
              <w:rPr>
                <w:b/>
                <w:bCs/>
                <w:szCs w:val="24"/>
                <w:lang w:eastAsia="lt-LT"/>
              </w:rPr>
            </w:pPr>
            <w:r w:rsidRPr="00547325">
              <w:rPr>
                <w:b/>
                <w:bCs/>
                <w:szCs w:val="24"/>
                <w:lang w:eastAsia="lt-LT"/>
              </w:rPr>
              <w:t>Kriterijus atitinka</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DCE351E" w14:textId="77777777" w:rsidR="00E26F5E" w:rsidRDefault="00E26F5E">
            <w:pPr>
              <w:suppressAutoHyphens/>
              <w:textAlignment w:val="baseline"/>
              <w:rPr>
                <w:szCs w:val="24"/>
                <w:lang w:eastAsia="lt-LT"/>
              </w:rPr>
            </w:pPr>
          </w:p>
        </w:tc>
        <w:tc>
          <w:tcPr>
            <w:tcW w:w="25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AD891F2" w14:textId="77777777" w:rsidR="00E26F5E" w:rsidRDefault="00F852EA">
            <w:pPr>
              <w:suppressAutoHyphens/>
              <w:textAlignment w:val="baseline"/>
              <w:rPr>
                <w:szCs w:val="24"/>
                <w:lang w:eastAsia="lt-LT"/>
              </w:rPr>
            </w:pPr>
            <w:r>
              <w:rPr>
                <w:szCs w:val="24"/>
                <w:lang w:eastAsia="lt-LT"/>
              </w:rPr>
              <w:t>□ tenkina</w:t>
            </w:r>
          </w:p>
          <w:p w14:paraId="5163C6C8" w14:textId="77777777" w:rsidR="00E26F5E" w:rsidRDefault="00F852EA">
            <w:pPr>
              <w:suppressAutoHyphens/>
              <w:textAlignment w:val="baseline"/>
              <w:rPr>
                <w:szCs w:val="24"/>
                <w:lang w:eastAsia="lt-LT"/>
              </w:rPr>
            </w:pPr>
            <w:r>
              <w:rPr>
                <w:szCs w:val="24"/>
                <w:lang w:eastAsia="lt-LT"/>
              </w:rPr>
              <w:t>□ netenkina</w:t>
            </w:r>
          </w:p>
        </w:tc>
      </w:tr>
      <w:tr w:rsidR="00E26F5E" w14:paraId="21BD8C85" w14:textId="77777777" w:rsidTr="00007C93">
        <w:trPr>
          <w:gridBefore w:val="1"/>
          <w:gridAfter w:val="1"/>
          <w:wBefore w:w="15" w:type="dxa"/>
          <w:wAfter w:w="878"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04A4F35" w14:textId="77777777" w:rsidR="00E26F5E" w:rsidRDefault="00F852EA">
            <w:pPr>
              <w:suppressAutoHyphens/>
              <w:jc w:val="center"/>
              <w:textAlignment w:val="baseline"/>
              <w:rPr>
                <w:szCs w:val="24"/>
                <w:lang w:eastAsia="lt-LT"/>
              </w:rPr>
            </w:pPr>
            <w:r>
              <w:rPr>
                <w:szCs w:val="24"/>
                <w:lang w:eastAsia="lt-LT"/>
              </w:rPr>
              <w:t>13.</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DCD5E9F" w14:textId="77777777" w:rsidR="00E26F5E" w:rsidRDefault="00F852EA">
            <w:pPr>
              <w:suppressAutoHyphens/>
              <w:textAlignment w:val="baseline"/>
              <w:rPr>
                <w:szCs w:val="24"/>
                <w:lang w:eastAsia="lt-LT"/>
              </w:rPr>
            </w:pPr>
            <w:r>
              <w:rPr>
                <w:szCs w:val="24"/>
                <w:lang w:eastAsia="lt-LT"/>
              </w:rPr>
              <w:t>Teisės akto projektas nustato motyvuotas terminų sustabdymo ir pratęsimo galimybes</w:t>
            </w:r>
          </w:p>
        </w:tc>
        <w:tc>
          <w:tcPr>
            <w:tcW w:w="454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B3E6B6" w14:textId="764AC671" w:rsidR="00E26F5E" w:rsidRPr="009C2475" w:rsidRDefault="009C2475">
            <w:pPr>
              <w:suppressAutoHyphens/>
              <w:textAlignment w:val="baseline"/>
              <w:rPr>
                <w:b/>
                <w:bCs/>
                <w:szCs w:val="24"/>
                <w:lang w:eastAsia="lt-LT"/>
              </w:rPr>
            </w:pPr>
            <w:r w:rsidRPr="009C2475">
              <w:rPr>
                <w:b/>
                <w:bCs/>
                <w:szCs w:val="24"/>
                <w:lang w:eastAsia="lt-LT"/>
              </w:rPr>
              <w:t>Kriterijus nėra teisės akto projekto reglamentavimo dalykas</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2A68BA3" w14:textId="77777777" w:rsidR="00E26F5E" w:rsidRDefault="00E26F5E">
            <w:pPr>
              <w:suppressAutoHyphens/>
              <w:textAlignment w:val="baseline"/>
              <w:rPr>
                <w:szCs w:val="24"/>
                <w:lang w:eastAsia="lt-LT"/>
              </w:rPr>
            </w:pPr>
          </w:p>
        </w:tc>
        <w:tc>
          <w:tcPr>
            <w:tcW w:w="25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A47DCE8" w14:textId="77777777" w:rsidR="00E26F5E" w:rsidRDefault="00F852EA">
            <w:pPr>
              <w:suppressAutoHyphens/>
              <w:textAlignment w:val="baseline"/>
              <w:rPr>
                <w:szCs w:val="24"/>
                <w:lang w:eastAsia="lt-LT"/>
              </w:rPr>
            </w:pPr>
            <w:r>
              <w:rPr>
                <w:szCs w:val="24"/>
                <w:lang w:eastAsia="lt-LT"/>
              </w:rPr>
              <w:t>□ tenkina</w:t>
            </w:r>
          </w:p>
          <w:p w14:paraId="11F29151" w14:textId="77777777" w:rsidR="00E26F5E" w:rsidRDefault="00F852EA">
            <w:pPr>
              <w:suppressAutoHyphens/>
              <w:textAlignment w:val="baseline"/>
              <w:rPr>
                <w:szCs w:val="24"/>
                <w:lang w:eastAsia="lt-LT"/>
              </w:rPr>
            </w:pPr>
            <w:r>
              <w:rPr>
                <w:szCs w:val="24"/>
                <w:lang w:eastAsia="lt-LT"/>
              </w:rPr>
              <w:t>□ netenkina</w:t>
            </w:r>
          </w:p>
        </w:tc>
      </w:tr>
      <w:tr w:rsidR="00E26F5E" w14:paraId="44BDD662" w14:textId="77777777" w:rsidTr="00007C93">
        <w:trPr>
          <w:gridBefore w:val="1"/>
          <w:gridAfter w:val="1"/>
          <w:wBefore w:w="15" w:type="dxa"/>
          <w:wAfter w:w="878"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FC497B7" w14:textId="77777777" w:rsidR="00E26F5E" w:rsidRDefault="00F852EA">
            <w:pPr>
              <w:suppressAutoHyphens/>
              <w:jc w:val="center"/>
              <w:textAlignment w:val="baseline"/>
              <w:rPr>
                <w:szCs w:val="24"/>
                <w:lang w:eastAsia="lt-LT"/>
              </w:rPr>
            </w:pPr>
            <w:r>
              <w:rPr>
                <w:szCs w:val="24"/>
                <w:lang w:eastAsia="lt-LT"/>
              </w:rPr>
              <w:t>14.</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FD39AC" w14:textId="77777777" w:rsidR="00E26F5E" w:rsidRDefault="00F852EA">
            <w:pPr>
              <w:suppressAutoHyphens/>
              <w:textAlignment w:val="baseline"/>
              <w:rPr>
                <w:strike/>
              </w:rPr>
            </w:pPr>
            <w:r>
              <w:rPr>
                <w:szCs w:val="24"/>
                <w:lang w:eastAsia="lt-LT"/>
              </w:rPr>
              <w:t>Teisės akto projektas nustato kontrolės (priežiūros) procedūrą ir aiškius jos atlikimo kriterijus (atvejus, dažnį, fiksavimą, kontrolės rezultatų viešinimą ir pan.)</w:t>
            </w:r>
          </w:p>
        </w:tc>
        <w:tc>
          <w:tcPr>
            <w:tcW w:w="454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B2C335" w14:textId="77777777" w:rsidR="00E26F5E" w:rsidRPr="00395351" w:rsidRDefault="00894943">
            <w:pPr>
              <w:suppressAutoHyphens/>
              <w:textAlignment w:val="baseline"/>
              <w:rPr>
                <w:b/>
                <w:szCs w:val="24"/>
                <w:lang w:eastAsia="lt-LT"/>
              </w:rPr>
            </w:pPr>
            <w:r w:rsidRPr="00395351">
              <w:rPr>
                <w:b/>
                <w:szCs w:val="24"/>
                <w:lang w:eastAsia="lt-LT"/>
              </w:rPr>
              <w:t xml:space="preserve">Kriterijus </w:t>
            </w:r>
            <w:r w:rsidR="009C2475" w:rsidRPr="00395351">
              <w:rPr>
                <w:b/>
                <w:szCs w:val="24"/>
                <w:lang w:eastAsia="lt-LT"/>
              </w:rPr>
              <w:t>neatitinka:</w:t>
            </w:r>
          </w:p>
          <w:p w14:paraId="149A4E6F" w14:textId="032E5BF8" w:rsidR="009C2475" w:rsidRDefault="009C2475">
            <w:pPr>
              <w:suppressAutoHyphens/>
              <w:textAlignment w:val="baseline"/>
              <w:rPr>
                <w:b/>
                <w:szCs w:val="24"/>
                <w:lang w:eastAsia="lt-LT"/>
              </w:rPr>
            </w:pPr>
            <w:r w:rsidRPr="00395351">
              <w:rPr>
                <w:b/>
                <w:szCs w:val="24"/>
                <w:lang w:eastAsia="lt-LT"/>
              </w:rPr>
              <w:t xml:space="preserve">54 p. pakeitimas </w:t>
            </w:r>
            <w:r w:rsidR="00A71EEE" w:rsidRPr="00395351">
              <w:rPr>
                <w:b/>
                <w:szCs w:val="24"/>
                <w:lang w:eastAsia="lt-LT"/>
              </w:rPr>
              <w:t>nepagrįstai</w:t>
            </w:r>
            <w:r w:rsidRPr="00395351">
              <w:rPr>
                <w:b/>
                <w:szCs w:val="24"/>
                <w:lang w:eastAsia="lt-LT"/>
              </w:rPr>
              <w:t xml:space="preserve"> mažina lėšų </w:t>
            </w:r>
            <w:r w:rsidR="00A71EEE" w:rsidRPr="00395351">
              <w:rPr>
                <w:b/>
                <w:szCs w:val="24"/>
                <w:lang w:eastAsia="lt-LT"/>
              </w:rPr>
              <w:t xml:space="preserve">tikslinio </w:t>
            </w:r>
            <w:r w:rsidRPr="00395351">
              <w:rPr>
                <w:b/>
                <w:szCs w:val="24"/>
                <w:lang w:eastAsia="lt-LT"/>
              </w:rPr>
              <w:t>panaudojimo kontrolę</w:t>
            </w:r>
            <w:r w:rsidR="00A71EEE" w:rsidRPr="00395351">
              <w:rPr>
                <w:b/>
                <w:szCs w:val="24"/>
                <w:lang w:eastAsia="lt-LT"/>
              </w:rPr>
              <w:t xml:space="preserve">. Įsigytų prekių, vykdytų veiklų nuotraukų pateikimas mažintų piktnaudžiavimo </w:t>
            </w:r>
            <w:r w:rsidR="00A71EEE" w:rsidRPr="00395351">
              <w:rPr>
                <w:b/>
                <w:szCs w:val="24"/>
                <w:lang w:eastAsia="lt-LT"/>
              </w:rPr>
              <w:lastRenderedPageBreak/>
              <w:t>biudžeto lėšomis riziką ir užtikrintų išlaidų pagrįstumą.</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AC43C98" w14:textId="77777777" w:rsidR="00E26F5E" w:rsidRPr="00410F71" w:rsidRDefault="00C72406">
            <w:pPr>
              <w:suppressAutoHyphens/>
              <w:textAlignment w:val="baseline"/>
              <w:rPr>
                <w:b/>
                <w:bCs/>
                <w:szCs w:val="24"/>
                <w:lang w:eastAsia="lt-LT"/>
              </w:rPr>
            </w:pPr>
            <w:r w:rsidRPr="00410F71">
              <w:rPr>
                <w:b/>
                <w:bCs/>
                <w:szCs w:val="24"/>
                <w:lang w:eastAsia="lt-LT"/>
              </w:rPr>
              <w:lastRenderedPageBreak/>
              <w:t xml:space="preserve"> Paaiškinimas:</w:t>
            </w:r>
          </w:p>
          <w:p w14:paraId="4EE3E587" w14:textId="77777777" w:rsidR="00C72406" w:rsidRPr="00410F71" w:rsidRDefault="00C72406" w:rsidP="00B17008">
            <w:pPr>
              <w:suppressAutoHyphens/>
              <w:textAlignment w:val="baseline"/>
              <w:rPr>
                <w:b/>
                <w:bCs/>
                <w:szCs w:val="24"/>
                <w:lang w:eastAsia="lt-LT"/>
              </w:rPr>
            </w:pPr>
            <w:r w:rsidRPr="00410F71">
              <w:rPr>
                <w:b/>
                <w:bCs/>
                <w:szCs w:val="24"/>
                <w:lang w:eastAsia="lt-LT"/>
              </w:rPr>
              <w:t xml:space="preserve">54 punkte </w:t>
            </w:r>
            <w:r w:rsidR="002F4133" w:rsidRPr="00410F71">
              <w:rPr>
                <w:b/>
                <w:bCs/>
                <w:szCs w:val="24"/>
                <w:lang w:eastAsia="lt-LT"/>
              </w:rPr>
              <w:t xml:space="preserve">prie laisvos formos veiklos ataskaitos atsisakoma </w:t>
            </w:r>
            <w:r w:rsidRPr="00410F71">
              <w:rPr>
                <w:b/>
                <w:bCs/>
                <w:szCs w:val="24"/>
                <w:lang w:eastAsia="lt-LT"/>
              </w:rPr>
              <w:t>pridedamų</w:t>
            </w:r>
            <w:r w:rsidR="002F4133" w:rsidRPr="00410F71">
              <w:rPr>
                <w:b/>
                <w:bCs/>
                <w:szCs w:val="24"/>
                <w:lang w:eastAsia="lt-LT"/>
              </w:rPr>
              <w:t xml:space="preserve"> įsigytų prekių, vykdytų veiklų nuotraukų, kadangi reikalavimas yra perteklinis, nes </w:t>
            </w:r>
            <w:r w:rsidR="002F4133" w:rsidRPr="00410F71">
              <w:rPr>
                <w:b/>
                <w:bCs/>
                <w:szCs w:val="24"/>
                <w:lang w:eastAsia="lt-LT"/>
              </w:rPr>
              <w:lastRenderedPageBreak/>
              <w:t>teikiant ataskaitą yra nurod</w:t>
            </w:r>
            <w:r w:rsidR="00B17008" w:rsidRPr="00410F71">
              <w:rPr>
                <w:b/>
                <w:bCs/>
                <w:szCs w:val="24"/>
                <w:lang w:eastAsia="lt-LT"/>
              </w:rPr>
              <w:t xml:space="preserve">omi </w:t>
            </w:r>
            <w:r w:rsidR="002F4133" w:rsidRPr="00410F71">
              <w:rPr>
                <w:b/>
                <w:bCs/>
                <w:szCs w:val="24"/>
                <w:lang w:eastAsia="lt-LT"/>
              </w:rPr>
              <w:t xml:space="preserve"> viešinimo šaltiniai, kur  galima matyti vykdytas veiklas ar įsigytų prekių nuotraukas.</w:t>
            </w:r>
            <w:r w:rsidRPr="00410F71">
              <w:rPr>
                <w:b/>
                <w:bCs/>
                <w:szCs w:val="24"/>
                <w:lang w:eastAsia="lt-LT"/>
              </w:rPr>
              <w:t xml:space="preserve"> </w:t>
            </w:r>
          </w:p>
          <w:p w14:paraId="7EBFAEB8" w14:textId="6EA8B88D" w:rsidR="00193A65" w:rsidRPr="00C72406" w:rsidRDefault="00193A65" w:rsidP="00B17008">
            <w:pPr>
              <w:suppressAutoHyphens/>
              <w:textAlignment w:val="baseline"/>
              <w:rPr>
                <w:szCs w:val="24"/>
                <w:lang w:eastAsia="lt-LT"/>
              </w:rPr>
            </w:pPr>
            <w:r w:rsidRPr="00410F71">
              <w:rPr>
                <w:b/>
                <w:bCs/>
                <w:szCs w:val="24"/>
                <w:lang w:eastAsia="lt-LT"/>
              </w:rPr>
              <w:t xml:space="preserve">(Paaiškinimas pateiktas BOT pirmininkės D. </w:t>
            </w:r>
            <w:proofErr w:type="spellStart"/>
            <w:r w:rsidRPr="00410F71">
              <w:rPr>
                <w:b/>
                <w:bCs/>
                <w:szCs w:val="24"/>
                <w:lang w:eastAsia="lt-LT"/>
              </w:rPr>
              <w:t>Černeckienės</w:t>
            </w:r>
            <w:proofErr w:type="spellEnd"/>
            <w:r w:rsidRPr="00410F71">
              <w:rPr>
                <w:b/>
                <w:bCs/>
                <w:szCs w:val="24"/>
                <w:lang w:eastAsia="lt-LT"/>
              </w:rPr>
              <w:t>)</w:t>
            </w:r>
          </w:p>
        </w:tc>
        <w:tc>
          <w:tcPr>
            <w:tcW w:w="25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A9EC41A" w14:textId="77777777" w:rsidR="00E26F5E" w:rsidRDefault="00F852EA">
            <w:pPr>
              <w:suppressAutoHyphens/>
              <w:textAlignment w:val="baseline"/>
              <w:rPr>
                <w:szCs w:val="24"/>
                <w:lang w:eastAsia="lt-LT"/>
              </w:rPr>
            </w:pPr>
            <w:r>
              <w:rPr>
                <w:szCs w:val="24"/>
                <w:lang w:eastAsia="lt-LT"/>
              </w:rPr>
              <w:lastRenderedPageBreak/>
              <w:t>□ tenkina</w:t>
            </w:r>
          </w:p>
          <w:p w14:paraId="57D5EBA4" w14:textId="1668AE31" w:rsidR="00E26F5E" w:rsidRPr="00410F71" w:rsidRDefault="00410F71">
            <w:pPr>
              <w:suppressAutoHyphens/>
              <w:textAlignment w:val="baseline"/>
              <w:rPr>
                <w:b/>
                <w:bCs/>
                <w:szCs w:val="24"/>
                <w:lang w:eastAsia="lt-LT"/>
              </w:rPr>
            </w:pPr>
            <w:r w:rsidRPr="00410F71">
              <w:rPr>
                <w:b/>
                <w:bCs/>
                <w:szCs w:val="24"/>
                <w:lang w:eastAsia="lt-LT"/>
              </w:rPr>
              <w:t>x</w:t>
            </w:r>
            <w:r w:rsidR="00F852EA" w:rsidRPr="00410F71">
              <w:rPr>
                <w:b/>
                <w:bCs/>
                <w:szCs w:val="24"/>
                <w:lang w:eastAsia="lt-LT"/>
              </w:rPr>
              <w:t xml:space="preserve"> netenkina</w:t>
            </w:r>
            <w:r>
              <w:rPr>
                <w:b/>
                <w:bCs/>
                <w:szCs w:val="24"/>
                <w:lang w:eastAsia="lt-LT"/>
              </w:rPr>
              <w:t xml:space="preserve"> (toks teisinis reguliavimas didina </w:t>
            </w:r>
            <w:r w:rsidRPr="00410F71">
              <w:rPr>
                <w:b/>
                <w:szCs w:val="24"/>
                <w:lang w:eastAsia="lt-LT"/>
              </w:rPr>
              <w:t xml:space="preserve">piktnaudžiavimo biudžeto lėšomis </w:t>
            </w:r>
            <w:r w:rsidRPr="00410F71">
              <w:rPr>
                <w:b/>
                <w:szCs w:val="24"/>
                <w:lang w:eastAsia="lt-LT"/>
              </w:rPr>
              <w:lastRenderedPageBreak/>
              <w:t xml:space="preserve">riziką ir </w:t>
            </w:r>
            <w:r>
              <w:rPr>
                <w:b/>
                <w:szCs w:val="24"/>
                <w:lang w:eastAsia="lt-LT"/>
              </w:rPr>
              <w:t>apsunkina</w:t>
            </w:r>
            <w:r w:rsidRPr="00410F71">
              <w:rPr>
                <w:b/>
                <w:szCs w:val="24"/>
                <w:lang w:eastAsia="lt-LT"/>
              </w:rPr>
              <w:t xml:space="preserve"> išlaidų pagr</w:t>
            </w:r>
            <w:r>
              <w:rPr>
                <w:b/>
                <w:szCs w:val="24"/>
                <w:lang w:eastAsia="lt-LT"/>
              </w:rPr>
              <w:t>indimą</w:t>
            </w:r>
            <w:r w:rsidRPr="00410F71">
              <w:rPr>
                <w:b/>
                <w:szCs w:val="24"/>
                <w:lang w:eastAsia="lt-LT"/>
              </w:rPr>
              <w:t>.</w:t>
            </w:r>
          </w:p>
        </w:tc>
      </w:tr>
      <w:tr w:rsidR="00E26F5E" w14:paraId="673BCDF4" w14:textId="77777777" w:rsidTr="00007C93">
        <w:trPr>
          <w:gridBefore w:val="1"/>
          <w:gridAfter w:val="1"/>
          <w:wBefore w:w="15" w:type="dxa"/>
          <w:wAfter w:w="878"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1D64558" w14:textId="5555979E" w:rsidR="00E26F5E" w:rsidRDefault="00F852EA">
            <w:pPr>
              <w:suppressAutoHyphens/>
              <w:jc w:val="center"/>
              <w:textAlignment w:val="baseline"/>
              <w:rPr>
                <w:szCs w:val="24"/>
                <w:lang w:eastAsia="lt-LT"/>
              </w:rPr>
            </w:pPr>
            <w:r>
              <w:rPr>
                <w:szCs w:val="24"/>
                <w:lang w:eastAsia="lt-LT"/>
              </w:rPr>
              <w:lastRenderedPageBreak/>
              <w:t>15.</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42F0F58" w14:textId="77777777" w:rsidR="00E26F5E" w:rsidRDefault="00F852EA">
            <w:pPr>
              <w:suppressAutoHyphens/>
              <w:textAlignment w:val="baseline"/>
              <w:rPr>
                <w:szCs w:val="24"/>
                <w:lang w:eastAsia="lt-LT"/>
              </w:rPr>
            </w:pPr>
            <w:r>
              <w:rPr>
                <w:szCs w:val="24"/>
                <w:lang w:eastAsia="lt-LT"/>
              </w:rPr>
              <w:t>Teisės akto projekte nustatytos kontrolės (priežiūros) skaidrumo ir objektyvumo užtikrinimo priemonės (p</w:t>
            </w:r>
            <w:r>
              <w:rPr>
                <w:szCs w:val="24"/>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454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6C7CA9" w14:textId="41C7674F" w:rsidR="00E26F5E" w:rsidRDefault="00690A0D">
            <w:pPr>
              <w:suppressAutoHyphens/>
              <w:textAlignment w:val="baseline"/>
              <w:rPr>
                <w:szCs w:val="24"/>
                <w:lang w:eastAsia="lt-LT"/>
              </w:rPr>
            </w:pPr>
            <w:r w:rsidRPr="00236D5B">
              <w:rPr>
                <w:b/>
                <w:szCs w:val="24"/>
                <w:lang w:eastAsia="lt-LT"/>
              </w:rPr>
              <w:t>Kriterijus nėra teisės akto projekto reglamentavimo dalykas</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8F72321" w14:textId="77777777" w:rsidR="00E26F5E" w:rsidRDefault="00E26F5E">
            <w:pPr>
              <w:suppressAutoHyphens/>
              <w:textAlignment w:val="baseline"/>
              <w:rPr>
                <w:szCs w:val="24"/>
                <w:lang w:eastAsia="lt-LT"/>
              </w:rPr>
            </w:pPr>
          </w:p>
        </w:tc>
        <w:tc>
          <w:tcPr>
            <w:tcW w:w="25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C0B8A9F" w14:textId="77777777" w:rsidR="00E26F5E" w:rsidRDefault="00F852EA">
            <w:pPr>
              <w:suppressAutoHyphens/>
              <w:textAlignment w:val="baseline"/>
              <w:rPr>
                <w:szCs w:val="24"/>
                <w:lang w:eastAsia="lt-LT"/>
              </w:rPr>
            </w:pPr>
            <w:r>
              <w:rPr>
                <w:szCs w:val="24"/>
                <w:lang w:eastAsia="lt-LT"/>
              </w:rPr>
              <w:t>□ tenkina</w:t>
            </w:r>
          </w:p>
          <w:p w14:paraId="01D1C33E" w14:textId="77777777" w:rsidR="00E26F5E" w:rsidRDefault="00F852EA">
            <w:pPr>
              <w:suppressAutoHyphens/>
              <w:textAlignment w:val="baseline"/>
              <w:rPr>
                <w:szCs w:val="24"/>
                <w:lang w:eastAsia="lt-LT"/>
              </w:rPr>
            </w:pPr>
            <w:r>
              <w:rPr>
                <w:szCs w:val="24"/>
                <w:lang w:eastAsia="lt-LT"/>
              </w:rPr>
              <w:t>□ netenkina</w:t>
            </w:r>
          </w:p>
        </w:tc>
      </w:tr>
      <w:tr w:rsidR="00E26F5E" w14:paraId="0A48CCBF" w14:textId="77777777" w:rsidTr="00007C93">
        <w:trPr>
          <w:gridBefore w:val="1"/>
          <w:gridAfter w:val="1"/>
          <w:wBefore w:w="15" w:type="dxa"/>
          <w:wAfter w:w="878"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C58FED4" w14:textId="77777777" w:rsidR="00E26F5E" w:rsidRDefault="00F852EA">
            <w:pPr>
              <w:suppressAutoHyphens/>
              <w:jc w:val="center"/>
              <w:textAlignment w:val="baseline"/>
              <w:rPr>
                <w:szCs w:val="24"/>
                <w:lang w:eastAsia="lt-LT"/>
              </w:rPr>
            </w:pPr>
            <w:r>
              <w:rPr>
                <w:szCs w:val="24"/>
                <w:lang w:eastAsia="lt-LT"/>
              </w:rPr>
              <w:t>16.</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D34FF27" w14:textId="77777777" w:rsidR="00E26F5E" w:rsidRDefault="00F852EA">
            <w:pPr>
              <w:suppressAutoHyphens/>
              <w:textAlignment w:val="baseline"/>
              <w:rPr>
                <w:szCs w:val="24"/>
              </w:rPr>
            </w:pPr>
            <w:r>
              <w:rPr>
                <w:szCs w:val="24"/>
                <w:lang w:eastAsia="lt-LT"/>
              </w:rPr>
              <w:t>Teisės akto projekte nustatyta subjektų, su kuriais susijęs teisės akto projekto nuostatų įgyvendinimas, atsakomybė</w:t>
            </w:r>
          </w:p>
        </w:tc>
        <w:tc>
          <w:tcPr>
            <w:tcW w:w="454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52D69FC" w14:textId="05297934" w:rsidR="00E26F5E" w:rsidRDefault="002E6626">
            <w:pPr>
              <w:suppressAutoHyphens/>
              <w:textAlignment w:val="baseline"/>
              <w:rPr>
                <w:szCs w:val="24"/>
                <w:lang w:eastAsia="lt-LT"/>
              </w:rPr>
            </w:pPr>
            <w:r w:rsidRPr="00236D5B">
              <w:rPr>
                <w:b/>
                <w:szCs w:val="24"/>
                <w:lang w:eastAsia="lt-LT"/>
              </w:rPr>
              <w:t>Kriterijus nėra teisės akto projekto reglamentavimo dalykas</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A47DB43" w14:textId="77777777" w:rsidR="00E26F5E" w:rsidRDefault="00E26F5E">
            <w:pPr>
              <w:suppressAutoHyphens/>
              <w:textAlignment w:val="baseline"/>
              <w:rPr>
                <w:szCs w:val="24"/>
                <w:lang w:eastAsia="lt-LT"/>
              </w:rPr>
            </w:pPr>
          </w:p>
        </w:tc>
        <w:tc>
          <w:tcPr>
            <w:tcW w:w="25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1B376C6" w14:textId="77777777" w:rsidR="00E26F5E" w:rsidRDefault="00F852EA">
            <w:pPr>
              <w:suppressAutoHyphens/>
              <w:textAlignment w:val="baseline"/>
              <w:rPr>
                <w:szCs w:val="24"/>
                <w:lang w:eastAsia="lt-LT"/>
              </w:rPr>
            </w:pPr>
            <w:r>
              <w:rPr>
                <w:szCs w:val="24"/>
                <w:lang w:eastAsia="lt-LT"/>
              </w:rPr>
              <w:t>□ tenkina</w:t>
            </w:r>
          </w:p>
          <w:p w14:paraId="3CE0772D" w14:textId="77777777" w:rsidR="00E26F5E" w:rsidRDefault="00F852EA">
            <w:pPr>
              <w:suppressAutoHyphens/>
              <w:textAlignment w:val="baseline"/>
              <w:rPr>
                <w:szCs w:val="24"/>
                <w:lang w:eastAsia="lt-LT"/>
              </w:rPr>
            </w:pPr>
            <w:r>
              <w:rPr>
                <w:szCs w:val="24"/>
                <w:lang w:eastAsia="lt-LT"/>
              </w:rPr>
              <w:t>□ netenkina</w:t>
            </w:r>
          </w:p>
        </w:tc>
      </w:tr>
      <w:tr w:rsidR="00E26F5E" w14:paraId="3BD138F5" w14:textId="77777777" w:rsidTr="00007C93">
        <w:trPr>
          <w:gridBefore w:val="1"/>
          <w:gridAfter w:val="1"/>
          <w:wBefore w:w="15" w:type="dxa"/>
          <w:wAfter w:w="878"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5E3753C" w14:textId="77777777" w:rsidR="00E26F5E" w:rsidRDefault="00F852EA">
            <w:pPr>
              <w:keepNext/>
              <w:suppressAutoHyphens/>
              <w:jc w:val="center"/>
              <w:textAlignment w:val="baseline"/>
              <w:rPr>
                <w:szCs w:val="24"/>
                <w:lang w:eastAsia="lt-LT"/>
              </w:rPr>
            </w:pPr>
            <w:r>
              <w:rPr>
                <w:szCs w:val="24"/>
                <w:lang w:eastAsia="lt-LT"/>
              </w:rPr>
              <w:t>17.</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2153AF7" w14:textId="77777777" w:rsidR="00E26F5E" w:rsidRDefault="00F852EA">
            <w:pPr>
              <w:keepNext/>
              <w:suppressAutoHyphens/>
              <w:textAlignment w:val="baseline"/>
              <w:rPr>
                <w:szCs w:val="24"/>
                <w:lang w:eastAsia="lt-LT"/>
              </w:rPr>
            </w:pPr>
            <w:r>
              <w:rPr>
                <w:szCs w:val="24"/>
                <w:lang w:eastAsia="lt-LT"/>
              </w:rPr>
              <w:t>Teisės aktų projekte numatytas baigtinis kriterijų, pagal kuriuos skiriama nuobauda (sankcija) už teisės akto projekte nustatytų nurodymų nevykdymą, sąrašas ir nustatyta aiški nuobaudos (sankcijos) skyrimo procedūra</w:t>
            </w:r>
          </w:p>
        </w:tc>
        <w:tc>
          <w:tcPr>
            <w:tcW w:w="454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383EA1A" w14:textId="74552C50" w:rsidR="00E26F5E" w:rsidRDefault="00690A0D" w:rsidP="00690A0D">
            <w:pPr>
              <w:keepNext/>
              <w:suppressAutoHyphens/>
              <w:textAlignment w:val="baseline"/>
              <w:rPr>
                <w:b/>
                <w:szCs w:val="24"/>
                <w:lang w:eastAsia="lt-LT"/>
              </w:rPr>
            </w:pPr>
            <w:r w:rsidRPr="00236D5B">
              <w:rPr>
                <w:b/>
                <w:szCs w:val="24"/>
                <w:lang w:eastAsia="lt-LT"/>
              </w:rPr>
              <w:t>Kriterijus nėra teisės akto projekto reglamentavimo dalykas</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6B8AF28" w14:textId="77777777" w:rsidR="00E26F5E" w:rsidRDefault="00E26F5E">
            <w:pPr>
              <w:keepNext/>
              <w:suppressAutoHyphens/>
              <w:textAlignment w:val="baseline"/>
              <w:rPr>
                <w:b/>
                <w:szCs w:val="24"/>
                <w:lang w:eastAsia="lt-LT"/>
              </w:rPr>
            </w:pPr>
          </w:p>
        </w:tc>
        <w:tc>
          <w:tcPr>
            <w:tcW w:w="25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6243E7D" w14:textId="77777777" w:rsidR="00E26F5E" w:rsidRDefault="00F852EA">
            <w:pPr>
              <w:keepNext/>
              <w:suppressAutoHyphens/>
              <w:textAlignment w:val="baseline"/>
              <w:rPr>
                <w:szCs w:val="24"/>
                <w:lang w:eastAsia="lt-LT"/>
              </w:rPr>
            </w:pPr>
            <w:r>
              <w:rPr>
                <w:szCs w:val="24"/>
                <w:lang w:eastAsia="lt-LT"/>
              </w:rPr>
              <w:t>□ tenkina</w:t>
            </w:r>
          </w:p>
          <w:p w14:paraId="777E1AA6" w14:textId="77777777" w:rsidR="00E26F5E" w:rsidRDefault="00F852EA">
            <w:pPr>
              <w:keepNext/>
              <w:suppressAutoHyphens/>
              <w:textAlignment w:val="baseline"/>
              <w:rPr>
                <w:szCs w:val="24"/>
                <w:lang w:eastAsia="lt-LT"/>
              </w:rPr>
            </w:pPr>
            <w:r>
              <w:rPr>
                <w:szCs w:val="24"/>
                <w:lang w:eastAsia="lt-LT"/>
              </w:rPr>
              <w:t>□ netenkina</w:t>
            </w:r>
          </w:p>
        </w:tc>
      </w:tr>
      <w:tr w:rsidR="00E26F5E" w14:paraId="67DA3999" w14:textId="77777777" w:rsidTr="00007C93">
        <w:trPr>
          <w:gridBefore w:val="1"/>
          <w:gridAfter w:val="1"/>
          <w:wBefore w:w="15" w:type="dxa"/>
          <w:wAfter w:w="878"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482E325" w14:textId="77777777" w:rsidR="00E26F5E" w:rsidRDefault="00F852EA">
            <w:pPr>
              <w:suppressAutoHyphens/>
              <w:jc w:val="center"/>
              <w:textAlignment w:val="baseline"/>
              <w:rPr>
                <w:szCs w:val="24"/>
                <w:lang w:eastAsia="lt-LT"/>
              </w:rPr>
            </w:pPr>
            <w:r>
              <w:rPr>
                <w:szCs w:val="24"/>
                <w:lang w:eastAsia="lt-LT"/>
              </w:rPr>
              <w:t>18.</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C5101F9" w14:textId="77777777" w:rsidR="00E26F5E" w:rsidRDefault="00F852EA">
            <w:pPr>
              <w:suppressAutoHyphens/>
              <w:textAlignment w:val="baseline"/>
              <w:rPr>
                <w:szCs w:val="24"/>
                <w:lang w:eastAsia="lt-LT"/>
              </w:rPr>
            </w:pPr>
            <w:r>
              <w:t xml:space="preserve">Kartu su teisės akto projektu pateikta pakankamai jį pagrindžiančių lydimųjų </w:t>
            </w:r>
            <w:r>
              <w:lastRenderedPageBreak/>
              <w:t>dokumentų ir informacijos,  siekiant antikorupciniu aspektu įvertinti teisės akto projektą</w:t>
            </w:r>
          </w:p>
        </w:tc>
        <w:tc>
          <w:tcPr>
            <w:tcW w:w="454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E61425" w14:textId="77777777" w:rsidR="00E26F5E" w:rsidRPr="00292DD4" w:rsidRDefault="00690A0D">
            <w:pPr>
              <w:suppressAutoHyphens/>
              <w:textAlignment w:val="baseline"/>
              <w:rPr>
                <w:b/>
                <w:szCs w:val="24"/>
                <w:lang w:eastAsia="lt-LT"/>
              </w:rPr>
            </w:pPr>
            <w:r w:rsidRPr="00292DD4">
              <w:rPr>
                <w:b/>
                <w:szCs w:val="24"/>
                <w:lang w:eastAsia="lt-LT"/>
              </w:rPr>
              <w:lastRenderedPageBreak/>
              <w:t xml:space="preserve">Kriterijus </w:t>
            </w:r>
            <w:r w:rsidR="002E6626" w:rsidRPr="00292DD4">
              <w:rPr>
                <w:b/>
                <w:szCs w:val="24"/>
                <w:lang w:eastAsia="lt-LT"/>
              </w:rPr>
              <w:t>ne</w:t>
            </w:r>
            <w:r w:rsidRPr="00292DD4">
              <w:rPr>
                <w:b/>
                <w:szCs w:val="24"/>
                <w:lang w:eastAsia="lt-LT"/>
              </w:rPr>
              <w:t>atitinka</w:t>
            </w:r>
            <w:r w:rsidR="002E6626" w:rsidRPr="00292DD4">
              <w:rPr>
                <w:b/>
                <w:szCs w:val="24"/>
                <w:lang w:eastAsia="lt-LT"/>
              </w:rPr>
              <w:t>:</w:t>
            </w:r>
          </w:p>
          <w:p w14:paraId="1AC566C8" w14:textId="094B33F8" w:rsidR="002E6626" w:rsidRPr="002E6626" w:rsidRDefault="002E6626">
            <w:pPr>
              <w:suppressAutoHyphens/>
              <w:textAlignment w:val="baseline"/>
              <w:rPr>
                <w:b/>
                <w:bCs/>
                <w:szCs w:val="24"/>
                <w:lang w:eastAsia="lt-LT"/>
              </w:rPr>
            </w:pPr>
            <w:r w:rsidRPr="00292DD4">
              <w:rPr>
                <w:b/>
                <w:bCs/>
                <w:szCs w:val="24"/>
                <w:lang w:eastAsia="lt-LT"/>
              </w:rPr>
              <w:t xml:space="preserve">Šakių rajono </w:t>
            </w:r>
            <w:r w:rsidR="0049117D" w:rsidRPr="00292DD4">
              <w:rPr>
                <w:b/>
                <w:bCs/>
                <w:szCs w:val="24"/>
                <w:lang w:eastAsia="lt-LT"/>
              </w:rPr>
              <w:t>bendruomeninių organizacijų</w:t>
            </w:r>
            <w:r w:rsidRPr="00292DD4">
              <w:rPr>
                <w:b/>
                <w:bCs/>
                <w:szCs w:val="24"/>
                <w:lang w:eastAsia="lt-LT"/>
              </w:rPr>
              <w:t xml:space="preserve"> tarybos 2025 m. vasario 3 d. </w:t>
            </w:r>
            <w:r w:rsidRPr="00292DD4">
              <w:rPr>
                <w:b/>
                <w:bCs/>
                <w:szCs w:val="24"/>
                <w:lang w:eastAsia="lt-LT"/>
              </w:rPr>
              <w:lastRenderedPageBreak/>
              <w:t>prašyme nepateikti argumentai, kuriais remiantis būtų galima vertinti siūlomų pakeitimų pagrįstumą.</w:t>
            </w: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C0C14E5" w14:textId="77777777" w:rsidR="00E26F5E" w:rsidRPr="00292DD4" w:rsidRDefault="002F4133">
            <w:pPr>
              <w:suppressAutoHyphens/>
              <w:textAlignment w:val="baseline"/>
              <w:rPr>
                <w:b/>
                <w:bCs/>
                <w:szCs w:val="24"/>
                <w:lang w:eastAsia="lt-LT"/>
              </w:rPr>
            </w:pPr>
            <w:r w:rsidRPr="00292DD4">
              <w:rPr>
                <w:b/>
                <w:bCs/>
                <w:szCs w:val="24"/>
                <w:lang w:eastAsia="lt-LT"/>
              </w:rPr>
              <w:lastRenderedPageBreak/>
              <w:t>Paaiškinimas:</w:t>
            </w:r>
          </w:p>
          <w:p w14:paraId="2204B869" w14:textId="6B89EDF6" w:rsidR="002F4133" w:rsidRDefault="002F4133" w:rsidP="002F4133">
            <w:pPr>
              <w:suppressAutoHyphens/>
              <w:textAlignment w:val="baseline"/>
              <w:rPr>
                <w:szCs w:val="24"/>
                <w:lang w:eastAsia="lt-LT"/>
              </w:rPr>
            </w:pPr>
            <w:r w:rsidRPr="00292DD4">
              <w:rPr>
                <w:b/>
                <w:bCs/>
                <w:szCs w:val="24"/>
                <w:lang w:eastAsia="lt-LT"/>
              </w:rPr>
              <w:t xml:space="preserve">Prašyme argumentai nepateikti, tik pridedami lydimieji </w:t>
            </w:r>
            <w:r w:rsidRPr="00292DD4">
              <w:rPr>
                <w:b/>
                <w:bCs/>
                <w:szCs w:val="24"/>
                <w:lang w:eastAsia="lt-LT"/>
              </w:rPr>
              <w:lastRenderedPageBreak/>
              <w:t>dokumentai, bet siūlomi Ap</w:t>
            </w:r>
            <w:r w:rsidR="005C46E8" w:rsidRPr="00292DD4">
              <w:rPr>
                <w:b/>
                <w:bCs/>
                <w:szCs w:val="24"/>
                <w:lang w:eastAsia="lt-LT"/>
              </w:rPr>
              <w:t>rašo pakeitimai yra aptarti su B</w:t>
            </w:r>
            <w:r w:rsidRPr="00292DD4">
              <w:rPr>
                <w:b/>
                <w:bCs/>
                <w:szCs w:val="24"/>
                <w:lang w:eastAsia="lt-LT"/>
              </w:rPr>
              <w:t>endruomenių centrų vadovais, BCA taryba, Bendruomeninių organizacijų tarybos nariais,</w:t>
            </w:r>
            <w:r w:rsidR="005C46E8" w:rsidRPr="00292DD4">
              <w:rPr>
                <w:b/>
                <w:bCs/>
                <w:szCs w:val="24"/>
                <w:lang w:eastAsia="lt-LT"/>
              </w:rPr>
              <w:t xml:space="preserve"> Bendruomeninių organizacijų</w:t>
            </w:r>
            <w:r w:rsidRPr="00292DD4">
              <w:rPr>
                <w:b/>
                <w:bCs/>
                <w:szCs w:val="24"/>
                <w:lang w:eastAsia="lt-LT"/>
              </w:rPr>
              <w:t xml:space="preserve"> </w:t>
            </w:r>
            <w:r w:rsidR="005C46E8" w:rsidRPr="00292DD4">
              <w:rPr>
                <w:b/>
                <w:bCs/>
                <w:szCs w:val="24"/>
                <w:lang w:eastAsia="lt-LT"/>
              </w:rPr>
              <w:t>finansavimo konkurso vertinimo komisijos nariais.</w:t>
            </w:r>
            <w:r w:rsidR="00193A65" w:rsidRPr="00292DD4">
              <w:rPr>
                <w:b/>
                <w:bCs/>
                <w:szCs w:val="24"/>
                <w:lang w:eastAsia="lt-LT"/>
              </w:rPr>
              <w:t xml:space="preserve"> (Paaiškinimas pateiktas BOT pirmininkės D. </w:t>
            </w:r>
            <w:proofErr w:type="spellStart"/>
            <w:r w:rsidR="00193A65" w:rsidRPr="00292DD4">
              <w:rPr>
                <w:b/>
                <w:bCs/>
                <w:szCs w:val="24"/>
                <w:lang w:eastAsia="lt-LT"/>
              </w:rPr>
              <w:t>Černeckienės</w:t>
            </w:r>
            <w:proofErr w:type="spellEnd"/>
            <w:r w:rsidR="00193A65" w:rsidRPr="00292DD4">
              <w:rPr>
                <w:b/>
                <w:bCs/>
                <w:szCs w:val="24"/>
                <w:lang w:eastAsia="lt-LT"/>
              </w:rPr>
              <w:t>)</w:t>
            </w:r>
          </w:p>
        </w:tc>
        <w:tc>
          <w:tcPr>
            <w:tcW w:w="25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A235F00" w14:textId="77777777" w:rsidR="00E26F5E" w:rsidRPr="00292DD4" w:rsidRDefault="00F852EA">
            <w:pPr>
              <w:suppressAutoHyphens/>
              <w:textAlignment w:val="baseline"/>
              <w:rPr>
                <w:b/>
                <w:bCs/>
                <w:szCs w:val="24"/>
                <w:lang w:eastAsia="lt-LT"/>
              </w:rPr>
            </w:pPr>
            <w:r w:rsidRPr="00292DD4">
              <w:rPr>
                <w:b/>
                <w:bCs/>
                <w:szCs w:val="24"/>
                <w:lang w:eastAsia="lt-LT"/>
              </w:rPr>
              <w:lastRenderedPageBreak/>
              <w:t>□ tenkina</w:t>
            </w:r>
          </w:p>
          <w:p w14:paraId="2A004816" w14:textId="77777777" w:rsidR="00E26F5E" w:rsidRDefault="00F852EA">
            <w:pPr>
              <w:suppressAutoHyphens/>
              <w:textAlignment w:val="baseline"/>
              <w:rPr>
                <w:szCs w:val="24"/>
                <w:lang w:eastAsia="lt-LT"/>
              </w:rPr>
            </w:pPr>
            <w:r w:rsidRPr="00292DD4">
              <w:rPr>
                <w:b/>
                <w:bCs/>
                <w:szCs w:val="24"/>
                <w:lang w:eastAsia="lt-LT"/>
              </w:rPr>
              <w:t>□ netenkina</w:t>
            </w:r>
          </w:p>
        </w:tc>
      </w:tr>
      <w:tr w:rsidR="00E26F5E" w14:paraId="206D8A20" w14:textId="77777777" w:rsidTr="00007C93">
        <w:trPr>
          <w:gridBefore w:val="1"/>
          <w:gridAfter w:val="1"/>
          <w:wBefore w:w="15" w:type="dxa"/>
          <w:wAfter w:w="878"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E098F8" w14:textId="468A3C27" w:rsidR="00E26F5E" w:rsidRDefault="00F852EA">
            <w:pPr>
              <w:suppressAutoHyphens/>
              <w:jc w:val="center"/>
              <w:textAlignment w:val="baseline"/>
              <w:rPr>
                <w:szCs w:val="24"/>
                <w:lang w:eastAsia="lt-LT"/>
              </w:rPr>
            </w:pPr>
            <w:r>
              <w:rPr>
                <w:szCs w:val="24"/>
                <w:lang w:eastAsia="lt-LT"/>
              </w:rPr>
              <w:t>19.</w:t>
            </w:r>
          </w:p>
        </w:tc>
        <w:tc>
          <w:tcPr>
            <w:tcW w:w="3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8593BA1" w14:textId="77777777" w:rsidR="00E26F5E" w:rsidRDefault="00F852EA">
            <w:pPr>
              <w:suppressAutoHyphens/>
              <w:textAlignment w:val="baseline"/>
            </w:pPr>
            <w:r>
              <w:rPr>
                <w:szCs w:val="24"/>
                <w:lang w:eastAsia="lt-LT"/>
              </w:rPr>
              <w:t>Kiti svarbūs kriterijai</w:t>
            </w:r>
          </w:p>
        </w:tc>
        <w:tc>
          <w:tcPr>
            <w:tcW w:w="454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2519204" w14:textId="77777777" w:rsidR="00E26F5E" w:rsidRDefault="00E26F5E">
            <w:pPr>
              <w:suppressAutoHyphens/>
              <w:textAlignment w:val="baseline"/>
              <w:rPr>
                <w:szCs w:val="24"/>
                <w:lang w:eastAsia="lt-LT"/>
              </w:rPr>
            </w:pPr>
          </w:p>
        </w:tc>
        <w:tc>
          <w:tcPr>
            <w:tcW w:w="381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E5B671D" w14:textId="77777777" w:rsidR="00E26F5E" w:rsidRDefault="00E26F5E">
            <w:pPr>
              <w:suppressAutoHyphens/>
              <w:textAlignment w:val="baseline"/>
              <w:rPr>
                <w:szCs w:val="24"/>
                <w:lang w:eastAsia="lt-LT"/>
              </w:rPr>
            </w:pPr>
          </w:p>
        </w:tc>
        <w:tc>
          <w:tcPr>
            <w:tcW w:w="25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38F9E32" w14:textId="77777777" w:rsidR="00E26F5E" w:rsidRDefault="00F852EA">
            <w:pPr>
              <w:suppressAutoHyphens/>
              <w:textAlignment w:val="baseline"/>
              <w:rPr>
                <w:szCs w:val="24"/>
                <w:lang w:eastAsia="lt-LT"/>
              </w:rPr>
            </w:pPr>
            <w:r>
              <w:rPr>
                <w:szCs w:val="24"/>
                <w:lang w:eastAsia="lt-LT"/>
              </w:rPr>
              <w:t>□ tenkina</w:t>
            </w:r>
          </w:p>
          <w:p w14:paraId="67B4DC1F" w14:textId="77777777" w:rsidR="00E26F5E" w:rsidRDefault="00F852EA">
            <w:pPr>
              <w:suppressAutoHyphens/>
              <w:textAlignment w:val="baseline"/>
              <w:rPr>
                <w:szCs w:val="24"/>
                <w:lang w:eastAsia="lt-LT"/>
              </w:rPr>
            </w:pPr>
            <w:r>
              <w:rPr>
                <w:szCs w:val="24"/>
                <w:lang w:eastAsia="lt-LT"/>
              </w:rPr>
              <w:t>□ netenkina</w:t>
            </w:r>
          </w:p>
        </w:tc>
      </w:tr>
      <w:tr w:rsidR="00E26F5E" w14:paraId="6D7EB013" w14:textId="77777777" w:rsidTr="00007C93">
        <w:trPr>
          <w:gridBefore w:val="2"/>
          <w:wBefore w:w="118" w:type="dxa"/>
          <w:trHeight w:val="23"/>
        </w:trPr>
        <w:tc>
          <w:tcPr>
            <w:tcW w:w="2457" w:type="dxa"/>
            <w:gridSpan w:val="2"/>
            <w:tcBorders>
              <w:top w:val="nil"/>
              <w:left w:val="nil"/>
              <w:bottom w:val="nil"/>
              <w:right w:val="nil"/>
            </w:tcBorders>
            <w:tcMar>
              <w:top w:w="0" w:type="dxa"/>
              <w:left w:w="108" w:type="dxa"/>
              <w:bottom w:w="0" w:type="dxa"/>
              <w:right w:w="108" w:type="dxa"/>
            </w:tcMar>
          </w:tcPr>
          <w:p w14:paraId="2558A094" w14:textId="77777777" w:rsidR="00E26F5E" w:rsidRPr="002E6626" w:rsidRDefault="00E26F5E">
            <w:pPr>
              <w:suppressAutoHyphens/>
              <w:textAlignment w:val="baseline"/>
              <w:rPr>
                <w:sz w:val="16"/>
                <w:szCs w:val="16"/>
                <w:lang w:eastAsia="lt-LT"/>
              </w:rPr>
            </w:pPr>
          </w:p>
          <w:p w14:paraId="54151506" w14:textId="77777777" w:rsidR="00E26F5E" w:rsidRDefault="00F852EA">
            <w:pPr>
              <w:suppressAutoHyphens/>
              <w:textAlignment w:val="baseline"/>
              <w:rPr>
                <w:szCs w:val="24"/>
                <w:lang w:eastAsia="lt-LT"/>
              </w:rPr>
            </w:pPr>
            <w:r>
              <w:rPr>
                <w:szCs w:val="24"/>
                <w:lang w:eastAsia="lt-LT"/>
              </w:rPr>
              <w:t>Teisės akto projekto tiesioginis rengėjas:</w:t>
            </w:r>
          </w:p>
        </w:tc>
        <w:tc>
          <w:tcPr>
            <w:tcW w:w="4773" w:type="dxa"/>
            <w:gridSpan w:val="2"/>
            <w:tcBorders>
              <w:top w:val="nil"/>
              <w:left w:val="nil"/>
              <w:bottom w:val="nil"/>
              <w:right w:val="nil"/>
            </w:tcBorders>
            <w:tcMar>
              <w:top w:w="0" w:type="dxa"/>
              <w:left w:w="108" w:type="dxa"/>
              <w:bottom w:w="0" w:type="dxa"/>
              <w:right w:w="108" w:type="dxa"/>
            </w:tcMar>
          </w:tcPr>
          <w:p w14:paraId="47D4570E" w14:textId="77777777" w:rsidR="00E26F5E" w:rsidRDefault="00E26F5E">
            <w:pPr>
              <w:suppressAutoHyphens/>
              <w:textAlignment w:val="baseline"/>
              <w:rPr>
                <w:szCs w:val="24"/>
                <w:lang w:eastAsia="lt-LT"/>
              </w:rPr>
            </w:pPr>
          </w:p>
          <w:p w14:paraId="381C7FB0" w14:textId="77777777" w:rsidR="00E26F5E" w:rsidRDefault="00E26F5E">
            <w:pPr>
              <w:suppressAutoHyphens/>
              <w:textAlignment w:val="baseline"/>
              <w:rPr>
                <w:szCs w:val="24"/>
                <w:lang w:eastAsia="lt-LT"/>
              </w:rPr>
            </w:pPr>
          </w:p>
        </w:tc>
        <w:tc>
          <w:tcPr>
            <w:tcW w:w="3019" w:type="dxa"/>
            <w:gridSpan w:val="2"/>
            <w:tcBorders>
              <w:top w:val="nil"/>
              <w:left w:val="nil"/>
              <w:bottom w:val="nil"/>
              <w:right w:val="nil"/>
            </w:tcBorders>
            <w:tcMar>
              <w:top w:w="0" w:type="dxa"/>
              <w:left w:w="108" w:type="dxa"/>
              <w:bottom w:w="0" w:type="dxa"/>
              <w:right w:w="108" w:type="dxa"/>
            </w:tcMar>
          </w:tcPr>
          <w:p w14:paraId="385B6758" w14:textId="77777777" w:rsidR="00E26F5E" w:rsidRDefault="00E26F5E">
            <w:pPr>
              <w:suppressAutoHyphens/>
              <w:textAlignment w:val="baseline"/>
              <w:rPr>
                <w:szCs w:val="24"/>
                <w:lang w:eastAsia="lt-LT"/>
              </w:rPr>
            </w:pPr>
          </w:p>
          <w:p w14:paraId="25985DBB" w14:textId="77777777" w:rsidR="00E26F5E" w:rsidRDefault="00F852EA">
            <w:pPr>
              <w:suppressAutoHyphens/>
              <w:textAlignment w:val="baseline"/>
              <w:rPr>
                <w:szCs w:val="24"/>
                <w:lang w:eastAsia="lt-LT"/>
              </w:rPr>
            </w:pPr>
            <w:r>
              <w:rPr>
                <w:szCs w:val="24"/>
                <w:lang w:eastAsia="lt-LT"/>
              </w:rPr>
              <w:t>Teisės akto projekto vertintojas:</w:t>
            </w:r>
          </w:p>
        </w:tc>
        <w:tc>
          <w:tcPr>
            <w:tcW w:w="5547" w:type="dxa"/>
            <w:gridSpan w:val="3"/>
            <w:tcBorders>
              <w:top w:val="nil"/>
              <w:left w:val="nil"/>
              <w:bottom w:val="nil"/>
              <w:right w:val="nil"/>
            </w:tcBorders>
            <w:tcMar>
              <w:top w:w="0" w:type="dxa"/>
              <w:left w:w="108" w:type="dxa"/>
              <w:bottom w:w="0" w:type="dxa"/>
              <w:right w:w="108" w:type="dxa"/>
            </w:tcMar>
          </w:tcPr>
          <w:p w14:paraId="6150A2B4" w14:textId="77777777" w:rsidR="00E26F5E" w:rsidRDefault="00E26F5E">
            <w:pPr>
              <w:suppressAutoHyphens/>
              <w:textAlignment w:val="baseline"/>
              <w:rPr>
                <w:szCs w:val="24"/>
                <w:lang w:eastAsia="lt-LT"/>
              </w:rPr>
            </w:pPr>
          </w:p>
        </w:tc>
      </w:tr>
      <w:tr w:rsidR="00E26F5E" w14:paraId="3B219725" w14:textId="77777777" w:rsidTr="00007C93">
        <w:trPr>
          <w:gridBefore w:val="2"/>
          <w:wBefore w:w="118" w:type="dxa"/>
          <w:trHeight w:val="23"/>
        </w:trPr>
        <w:tc>
          <w:tcPr>
            <w:tcW w:w="2457" w:type="dxa"/>
            <w:gridSpan w:val="2"/>
            <w:tcBorders>
              <w:top w:val="nil"/>
              <w:left w:val="nil"/>
              <w:bottom w:val="nil"/>
              <w:right w:val="nil"/>
            </w:tcBorders>
            <w:tcMar>
              <w:top w:w="0" w:type="dxa"/>
              <w:left w:w="108" w:type="dxa"/>
              <w:bottom w:w="0" w:type="dxa"/>
              <w:right w:w="108" w:type="dxa"/>
            </w:tcMar>
          </w:tcPr>
          <w:p w14:paraId="3035BD31" w14:textId="77777777" w:rsidR="00E26F5E" w:rsidRDefault="00E26F5E">
            <w:pPr>
              <w:suppressAutoHyphens/>
              <w:textAlignment w:val="baseline"/>
              <w:rPr>
                <w:szCs w:val="24"/>
                <w:lang w:eastAsia="lt-LT"/>
              </w:rPr>
            </w:pPr>
          </w:p>
        </w:tc>
        <w:tc>
          <w:tcPr>
            <w:tcW w:w="4773" w:type="dxa"/>
            <w:gridSpan w:val="2"/>
            <w:tcBorders>
              <w:top w:val="nil"/>
              <w:left w:val="nil"/>
              <w:bottom w:val="nil"/>
              <w:right w:val="nil"/>
            </w:tcBorders>
            <w:tcMar>
              <w:top w:w="0" w:type="dxa"/>
              <w:left w:w="108" w:type="dxa"/>
              <w:bottom w:w="0" w:type="dxa"/>
              <w:right w:w="108" w:type="dxa"/>
            </w:tcMar>
            <w:hideMark/>
          </w:tcPr>
          <w:p w14:paraId="18A7D70C" w14:textId="77BAC9BF" w:rsidR="00E26F5E" w:rsidRDefault="002E6626" w:rsidP="002E6626">
            <w:pPr>
              <w:suppressAutoHyphens/>
              <w:ind w:left="-11" w:firstLine="11"/>
              <w:textAlignment w:val="baseline"/>
              <w:rPr>
                <w:szCs w:val="24"/>
                <w:lang w:eastAsia="lt-LT"/>
              </w:rPr>
            </w:pPr>
            <w:r>
              <w:rPr>
                <w:szCs w:val="24"/>
                <w:lang w:eastAsia="lt-LT"/>
              </w:rPr>
              <w:t>Vyriausioji specialistė</w:t>
            </w:r>
            <w:r w:rsidR="00F852EA">
              <w:rPr>
                <w:szCs w:val="24"/>
                <w:lang w:eastAsia="lt-LT"/>
              </w:rPr>
              <w:t xml:space="preserve"> </w:t>
            </w:r>
            <w:r>
              <w:rPr>
                <w:szCs w:val="24"/>
                <w:lang w:eastAsia="lt-LT"/>
              </w:rPr>
              <w:t xml:space="preserve"> </w:t>
            </w:r>
            <w:r w:rsidR="00F852EA">
              <w:rPr>
                <w:szCs w:val="24"/>
                <w:lang w:eastAsia="lt-LT"/>
              </w:rPr>
              <w:t xml:space="preserve">     </w:t>
            </w:r>
            <w:r>
              <w:rPr>
                <w:szCs w:val="24"/>
                <w:lang w:eastAsia="lt-LT"/>
              </w:rPr>
              <w:t>Asta Kėvelaitytė</w:t>
            </w:r>
          </w:p>
        </w:tc>
        <w:tc>
          <w:tcPr>
            <w:tcW w:w="3019" w:type="dxa"/>
            <w:gridSpan w:val="2"/>
            <w:tcBorders>
              <w:top w:val="nil"/>
              <w:left w:val="nil"/>
              <w:bottom w:val="nil"/>
              <w:right w:val="nil"/>
            </w:tcBorders>
            <w:tcMar>
              <w:top w:w="0" w:type="dxa"/>
              <w:left w:w="108" w:type="dxa"/>
              <w:bottom w:w="0" w:type="dxa"/>
              <w:right w:w="108" w:type="dxa"/>
            </w:tcMar>
          </w:tcPr>
          <w:p w14:paraId="79F19D74" w14:textId="77777777" w:rsidR="00E26F5E" w:rsidRDefault="00E26F5E">
            <w:pPr>
              <w:suppressAutoHyphens/>
              <w:textAlignment w:val="baseline"/>
              <w:rPr>
                <w:szCs w:val="24"/>
                <w:lang w:eastAsia="lt-LT"/>
              </w:rPr>
            </w:pPr>
          </w:p>
        </w:tc>
        <w:tc>
          <w:tcPr>
            <w:tcW w:w="5547" w:type="dxa"/>
            <w:gridSpan w:val="3"/>
            <w:tcBorders>
              <w:top w:val="nil"/>
              <w:left w:val="nil"/>
              <w:bottom w:val="nil"/>
              <w:right w:val="nil"/>
            </w:tcBorders>
            <w:tcMar>
              <w:top w:w="0" w:type="dxa"/>
              <w:left w:w="108" w:type="dxa"/>
              <w:bottom w:w="0" w:type="dxa"/>
              <w:right w:w="108" w:type="dxa"/>
            </w:tcMar>
            <w:hideMark/>
          </w:tcPr>
          <w:p w14:paraId="064D66D7" w14:textId="77777777" w:rsidR="00E26F5E" w:rsidRDefault="00011DF0">
            <w:pPr>
              <w:suppressAutoHyphens/>
              <w:ind w:left="-11" w:firstLine="11"/>
              <w:textAlignment w:val="baseline"/>
              <w:rPr>
                <w:szCs w:val="24"/>
                <w:lang w:eastAsia="lt-LT"/>
              </w:rPr>
            </w:pPr>
            <w:r>
              <w:rPr>
                <w:szCs w:val="24"/>
                <w:lang w:eastAsia="lt-LT"/>
              </w:rPr>
              <w:t>Vyriausioji specialistė</w:t>
            </w:r>
            <w:r w:rsidR="00F852EA">
              <w:rPr>
                <w:szCs w:val="24"/>
                <w:lang w:eastAsia="lt-LT"/>
              </w:rPr>
              <w:t xml:space="preserve">      </w:t>
            </w:r>
            <w:r>
              <w:rPr>
                <w:szCs w:val="24"/>
                <w:lang w:eastAsia="lt-LT"/>
              </w:rPr>
              <w:t>Jolita Matusevičienė</w:t>
            </w:r>
          </w:p>
          <w:p w14:paraId="3E7D4A43" w14:textId="77777777" w:rsidR="00B2681E" w:rsidRDefault="00B2681E">
            <w:pPr>
              <w:suppressAutoHyphens/>
              <w:ind w:left="-11" w:firstLine="11"/>
              <w:textAlignment w:val="baseline"/>
              <w:rPr>
                <w:szCs w:val="24"/>
                <w:lang w:eastAsia="lt-LT"/>
              </w:rPr>
            </w:pPr>
          </w:p>
          <w:p w14:paraId="453270E3" w14:textId="3E74A4AD" w:rsidR="00B2681E" w:rsidRDefault="00B2681E">
            <w:pPr>
              <w:suppressAutoHyphens/>
              <w:ind w:left="-11" w:firstLine="11"/>
              <w:textAlignment w:val="baseline"/>
              <w:rPr>
                <w:szCs w:val="24"/>
                <w:lang w:eastAsia="lt-LT"/>
              </w:rPr>
            </w:pPr>
            <w:r>
              <w:rPr>
                <w:szCs w:val="24"/>
                <w:lang w:eastAsia="lt-LT"/>
              </w:rPr>
              <w:t>2025-02-07</w:t>
            </w:r>
          </w:p>
        </w:tc>
      </w:tr>
      <w:tr w:rsidR="00E26F5E" w14:paraId="2614D22D" w14:textId="77777777" w:rsidTr="00007C93">
        <w:trPr>
          <w:gridBefore w:val="2"/>
          <w:wBefore w:w="118" w:type="dxa"/>
          <w:trHeight w:val="23"/>
        </w:trPr>
        <w:tc>
          <w:tcPr>
            <w:tcW w:w="2457" w:type="dxa"/>
            <w:gridSpan w:val="2"/>
            <w:tcBorders>
              <w:top w:val="nil"/>
              <w:left w:val="nil"/>
              <w:bottom w:val="nil"/>
              <w:right w:val="nil"/>
            </w:tcBorders>
            <w:tcMar>
              <w:top w:w="0" w:type="dxa"/>
              <w:left w:w="108" w:type="dxa"/>
              <w:bottom w:w="0" w:type="dxa"/>
              <w:right w:w="108" w:type="dxa"/>
            </w:tcMar>
          </w:tcPr>
          <w:p w14:paraId="12B048C0" w14:textId="77777777" w:rsidR="00E26F5E" w:rsidRDefault="00E26F5E">
            <w:pPr>
              <w:suppressAutoHyphens/>
              <w:textAlignment w:val="baseline"/>
              <w:rPr>
                <w:szCs w:val="24"/>
                <w:lang w:eastAsia="lt-LT"/>
              </w:rPr>
            </w:pPr>
          </w:p>
        </w:tc>
        <w:tc>
          <w:tcPr>
            <w:tcW w:w="4773" w:type="dxa"/>
            <w:gridSpan w:val="2"/>
            <w:tcBorders>
              <w:top w:val="nil"/>
              <w:left w:val="nil"/>
              <w:bottom w:val="nil"/>
              <w:right w:val="nil"/>
            </w:tcBorders>
            <w:tcMar>
              <w:top w:w="0" w:type="dxa"/>
              <w:left w:w="108" w:type="dxa"/>
              <w:bottom w:w="0" w:type="dxa"/>
              <w:right w:w="108" w:type="dxa"/>
            </w:tcMar>
          </w:tcPr>
          <w:p w14:paraId="0FE3AD38" w14:textId="2E5F627A" w:rsidR="00E26F5E" w:rsidRDefault="00B2681E">
            <w:pPr>
              <w:suppressAutoHyphens/>
              <w:textAlignment w:val="baseline"/>
              <w:rPr>
                <w:szCs w:val="24"/>
                <w:lang w:eastAsia="lt-LT"/>
              </w:rPr>
            </w:pPr>
            <w:r>
              <w:rPr>
                <w:szCs w:val="24"/>
                <w:lang w:eastAsia="lt-LT"/>
              </w:rPr>
              <w:t>2025-02-07</w:t>
            </w:r>
          </w:p>
        </w:tc>
        <w:tc>
          <w:tcPr>
            <w:tcW w:w="3019" w:type="dxa"/>
            <w:gridSpan w:val="2"/>
            <w:tcBorders>
              <w:top w:val="nil"/>
              <w:left w:val="nil"/>
              <w:bottom w:val="nil"/>
              <w:right w:val="nil"/>
            </w:tcBorders>
            <w:tcMar>
              <w:top w:w="0" w:type="dxa"/>
              <w:left w:w="108" w:type="dxa"/>
              <w:bottom w:w="0" w:type="dxa"/>
              <w:right w:w="108" w:type="dxa"/>
            </w:tcMar>
          </w:tcPr>
          <w:p w14:paraId="2C78EB0D" w14:textId="77777777" w:rsidR="00E26F5E" w:rsidRDefault="00E26F5E">
            <w:pPr>
              <w:suppressAutoHyphens/>
              <w:textAlignment w:val="baseline"/>
              <w:rPr>
                <w:szCs w:val="24"/>
                <w:lang w:eastAsia="lt-LT"/>
              </w:rPr>
            </w:pPr>
          </w:p>
        </w:tc>
        <w:tc>
          <w:tcPr>
            <w:tcW w:w="5547" w:type="dxa"/>
            <w:gridSpan w:val="3"/>
            <w:tcBorders>
              <w:top w:val="nil"/>
              <w:left w:val="nil"/>
              <w:bottom w:val="nil"/>
              <w:right w:val="nil"/>
            </w:tcBorders>
            <w:tcMar>
              <w:top w:w="0" w:type="dxa"/>
              <w:left w:w="108" w:type="dxa"/>
              <w:bottom w:w="0" w:type="dxa"/>
              <w:right w:w="108" w:type="dxa"/>
            </w:tcMar>
          </w:tcPr>
          <w:p w14:paraId="35DE23EC" w14:textId="77777777" w:rsidR="00E26F5E" w:rsidRDefault="00E26F5E">
            <w:pPr>
              <w:suppressAutoHyphens/>
              <w:ind w:left="-11" w:firstLine="11"/>
              <w:textAlignment w:val="baseline"/>
              <w:rPr>
                <w:szCs w:val="24"/>
                <w:lang w:eastAsia="lt-LT"/>
              </w:rPr>
            </w:pPr>
          </w:p>
        </w:tc>
      </w:tr>
      <w:tr w:rsidR="00E26F5E" w14:paraId="0CF1E8CE" w14:textId="77777777" w:rsidTr="00007C93">
        <w:trPr>
          <w:gridBefore w:val="2"/>
          <w:wBefore w:w="118" w:type="dxa"/>
          <w:trHeight w:val="555"/>
        </w:trPr>
        <w:tc>
          <w:tcPr>
            <w:tcW w:w="2457" w:type="dxa"/>
            <w:gridSpan w:val="2"/>
            <w:tcBorders>
              <w:top w:val="nil"/>
              <w:left w:val="nil"/>
              <w:bottom w:val="nil"/>
              <w:right w:val="nil"/>
            </w:tcBorders>
            <w:tcMar>
              <w:top w:w="0" w:type="dxa"/>
              <w:left w:w="108" w:type="dxa"/>
              <w:bottom w:w="0" w:type="dxa"/>
              <w:right w:w="108" w:type="dxa"/>
            </w:tcMar>
          </w:tcPr>
          <w:p w14:paraId="07CFE018" w14:textId="77777777" w:rsidR="00E26F5E" w:rsidRDefault="00E26F5E">
            <w:pPr>
              <w:suppressAutoHyphens/>
              <w:textAlignment w:val="baseline"/>
              <w:rPr>
                <w:szCs w:val="24"/>
                <w:lang w:eastAsia="lt-LT"/>
              </w:rPr>
            </w:pPr>
          </w:p>
        </w:tc>
        <w:tc>
          <w:tcPr>
            <w:tcW w:w="4773" w:type="dxa"/>
            <w:gridSpan w:val="2"/>
            <w:tcBorders>
              <w:top w:val="nil"/>
              <w:left w:val="nil"/>
              <w:bottom w:val="nil"/>
              <w:right w:val="nil"/>
            </w:tcBorders>
            <w:tcMar>
              <w:top w:w="0" w:type="dxa"/>
              <w:left w:w="108" w:type="dxa"/>
              <w:bottom w:w="0" w:type="dxa"/>
              <w:right w:w="108" w:type="dxa"/>
            </w:tcMar>
          </w:tcPr>
          <w:p w14:paraId="372960DC" w14:textId="53DA8C63" w:rsidR="00E26F5E" w:rsidRDefault="00E26F5E" w:rsidP="00790B8A">
            <w:pPr>
              <w:suppressAutoHyphens/>
              <w:ind w:left="-11" w:firstLine="11"/>
              <w:textAlignment w:val="baseline"/>
              <w:rPr>
                <w:szCs w:val="24"/>
                <w:lang w:eastAsia="lt-LT"/>
              </w:rPr>
            </w:pPr>
          </w:p>
        </w:tc>
        <w:tc>
          <w:tcPr>
            <w:tcW w:w="3019" w:type="dxa"/>
            <w:gridSpan w:val="2"/>
            <w:tcBorders>
              <w:top w:val="nil"/>
              <w:left w:val="nil"/>
              <w:bottom w:val="nil"/>
              <w:right w:val="nil"/>
            </w:tcBorders>
            <w:tcMar>
              <w:top w:w="0" w:type="dxa"/>
              <w:left w:w="108" w:type="dxa"/>
              <w:bottom w:w="0" w:type="dxa"/>
              <w:right w:w="108" w:type="dxa"/>
            </w:tcMar>
          </w:tcPr>
          <w:p w14:paraId="4975B98E" w14:textId="77777777" w:rsidR="00E26F5E" w:rsidRDefault="00E26F5E">
            <w:pPr>
              <w:suppressAutoHyphens/>
              <w:textAlignment w:val="baseline"/>
              <w:rPr>
                <w:szCs w:val="24"/>
                <w:lang w:eastAsia="lt-LT"/>
              </w:rPr>
            </w:pPr>
          </w:p>
        </w:tc>
        <w:tc>
          <w:tcPr>
            <w:tcW w:w="5547" w:type="dxa"/>
            <w:gridSpan w:val="3"/>
            <w:tcBorders>
              <w:top w:val="nil"/>
              <w:left w:val="nil"/>
              <w:bottom w:val="nil"/>
              <w:right w:val="nil"/>
            </w:tcBorders>
            <w:tcMar>
              <w:top w:w="0" w:type="dxa"/>
              <w:left w:w="108" w:type="dxa"/>
              <w:bottom w:w="0" w:type="dxa"/>
              <w:right w:w="108" w:type="dxa"/>
            </w:tcMar>
          </w:tcPr>
          <w:p w14:paraId="07276247" w14:textId="77777777" w:rsidR="00E26F5E" w:rsidRDefault="00E26F5E">
            <w:pPr>
              <w:suppressAutoHyphens/>
              <w:ind w:left="-11" w:firstLine="64"/>
              <w:textAlignment w:val="baseline"/>
              <w:rPr>
                <w:szCs w:val="24"/>
                <w:lang w:eastAsia="lt-LT"/>
              </w:rPr>
            </w:pPr>
          </w:p>
        </w:tc>
      </w:tr>
    </w:tbl>
    <w:p w14:paraId="600DFA55" w14:textId="24996EF6" w:rsidR="00E26F5E" w:rsidRPr="00790B8A" w:rsidRDefault="00E26F5E" w:rsidP="002E6626">
      <w:pPr>
        <w:tabs>
          <w:tab w:val="left" w:pos="6237"/>
        </w:tabs>
        <w:suppressAutoHyphens/>
        <w:textAlignment w:val="baseline"/>
      </w:pPr>
    </w:p>
    <w:sectPr w:rsidR="00E26F5E" w:rsidRPr="00790B8A" w:rsidSect="00A3559A">
      <w:headerReference w:type="even" r:id="rId7"/>
      <w:headerReference w:type="default" r:id="rId8"/>
      <w:pgSz w:w="16838" w:h="11906" w:orient="landscape" w:code="9"/>
      <w:pgMar w:top="720" w:right="720" w:bottom="720" w:left="720" w:header="567" w:footer="567"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AB9B10" w14:textId="77777777" w:rsidR="00654953" w:rsidRDefault="00654953">
      <w:pPr>
        <w:rPr>
          <w:lang w:eastAsia="lt-LT"/>
        </w:rPr>
      </w:pPr>
      <w:r>
        <w:rPr>
          <w:lang w:eastAsia="lt-LT"/>
        </w:rPr>
        <w:separator/>
      </w:r>
    </w:p>
  </w:endnote>
  <w:endnote w:type="continuationSeparator" w:id="0">
    <w:p w14:paraId="52558F72" w14:textId="77777777" w:rsidR="00654953" w:rsidRDefault="00654953">
      <w:pPr>
        <w:rPr>
          <w:lang w:eastAsia="lt-LT"/>
        </w:rPr>
      </w:pPr>
      <w:r>
        <w:rPr>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52150A" w14:textId="77777777" w:rsidR="00654953" w:rsidRDefault="00654953">
      <w:pPr>
        <w:rPr>
          <w:lang w:eastAsia="lt-LT"/>
        </w:rPr>
      </w:pPr>
      <w:r>
        <w:rPr>
          <w:lang w:eastAsia="lt-LT"/>
        </w:rPr>
        <w:separator/>
      </w:r>
    </w:p>
  </w:footnote>
  <w:footnote w:type="continuationSeparator" w:id="0">
    <w:p w14:paraId="5753250A" w14:textId="77777777" w:rsidR="00654953" w:rsidRDefault="00654953">
      <w:pPr>
        <w:rPr>
          <w:lang w:eastAsia="lt-LT"/>
        </w:rPr>
      </w:pPr>
      <w:r>
        <w:rPr>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9597C" w14:textId="77777777" w:rsidR="00E26F5E" w:rsidRDefault="00E26F5E">
    <w:pPr>
      <w:framePr w:wrap="auto" w:vAnchor="text" w:hAnchor="margin" w:xAlign="center" w:y="1"/>
      <w:tabs>
        <w:tab w:val="center" w:pos="4153"/>
        <w:tab w:val="right" w:pos="8306"/>
      </w:tabs>
      <w:rPr>
        <w:lang w:eastAsia="lt-LT"/>
      </w:rPr>
    </w:pPr>
  </w:p>
  <w:p w14:paraId="073AB6C7" w14:textId="77777777" w:rsidR="00E26F5E" w:rsidRDefault="00E26F5E">
    <w:pPr>
      <w:tabs>
        <w:tab w:val="center" w:pos="4153"/>
        <w:tab w:val="right" w:pos="8306"/>
      </w:tabs>
      <w:rPr>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18E3E" w14:textId="77777777" w:rsidR="00E26F5E" w:rsidRDefault="00F852EA">
    <w:pPr>
      <w:pStyle w:val="Antrats"/>
      <w:jc w:val="center"/>
    </w:pPr>
    <w:r>
      <w:fldChar w:fldCharType="begin"/>
    </w:r>
    <w:r>
      <w:instrText>PAGE   \* MERGEFORMAT</w:instrText>
    </w:r>
    <w:r>
      <w:fldChar w:fldCharType="separate"/>
    </w:r>
    <w:r w:rsidR="00B17008">
      <w:rPr>
        <w:noProof/>
      </w:rPr>
      <w:t>2</w:t>
    </w:r>
    <w:r>
      <w:fldChar w:fldCharType="end"/>
    </w:r>
  </w:p>
  <w:p w14:paraId="3A4A93B3" w14:textId="77777777" w:rsidR="00E26F5E" w:rsidRDefault="00E26F5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045954"/>
    <w:multiLevelType w:val="hybridMultilevel"/>
    <w:tmpl w:val="7474F0BC"/>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6E7"/>
    <w:rsid w:val="00007C93"/>
    <w:rsid w:val="00011DF0"/>
    <w:rsid w:val="00024A2C"/>
    <w:rsid w:val="000454CA"/>
    <w:rsid w:val="000F2B98"/>
    <w:rsid w:val="000F6658"/>
    <w:rsid w:val="00101859"/>
    <w:rsid w:val="00155171"/>
    <w:rsid w:val="001574C9"/>
    <w:rsid w:val="00175FF4"/>
    <w:rsid w:val="00184B2F"/>
    <w:rsid w:val="00193A65"/>
    <w:rsid w:val="00236D5B"/>
    <w:rsid w:val="00246FA3"/>
    <w:rsid w:val="00260C23"/>
    <w:rsid w:val="00292DD4"/>
    <w:rsid w:val="002E6626"/>
    <w:rsid w:val="002F4133"/>
    <w:rsid w:val="00305F8E"/>
    <w:rsid w:val="00335BAB"/>
    <w:rsid w:val="00390BF4"/>
    <w:rsid w:val="00395351"/>
    <w:rsid w:val="003A5ACF"/>
    <w:rsid w:val="003C134D"/>
    <w:rsid w:val="00410F71"/>
    <w:rsid w:val="004125E0"/>
    <w:rsid w:val="00445904"/>
    <w:rsid w:val="0049117D"/>
    <w:rsid w:val="004C043F"/>
    <w:rsid w:val="004C66E7"/>
    <w:rsid w:val="00547325"/>
    <w:rsid w:val="005474D9"/>
    <w:rsid w:val="005C37EB"/>
    <w:rsid w:val="005C46E8"/>
    <w:rsid w:val="00654953"/>
    <w:rsid w:val="00690A0D"/>
    <w:rsid w:val="0069642B"/>
    <w:rsid w:val="006B6E2A"/>
    <w:rsid w:val="00700BD1"/>
    <w:rsid w:val="00770B8A"/>
    <w:rsid w:val="00790B8A"/>
    <w:rsid w:val="00825370"/>
    <w:rsid w:val="00825747"/>
    <w:rsid w:val="00841FC8"/>
    <w:rsid w:val="008475C2"/>
    <w:rsid w:val="00894943"/>
    <w:rsid w:val="009435BE"/>
    <w:rsid w:val="00950569"/>
    <w:rsid w:val="00984759"/>
    <w:rsid w:val="009C2475"/>
    <w:rsid w:val="00A04B87"/>
    <w:rsid w:val="00A3559A"/>
    <w:rsid w:val="00A71EEE"/>
    <w:rsid w:val="00A7318C"/>
    <w:rsid w:val="00AC49EC"/>
    <w:rsid w:val="00AD24BD"/>
    <w:rsid w:val="00AD3B50"/>
    <w:rsid w:val="00B17008"/>
    <w:rsid w:val="00B2681E"/>
    <w:rsid w:val="00B44FC7"/>
    <w:rsid w:val="00B87E8D"/>
    <w:rsid w:val="00BE7B20"/>
    <w:rsid w:val="00C72406"/>
    <w:rsid w:val="00C74F4C"/>
    <w:rsid w:val="00CB4790"/>
    <w:rsid w:val="00CC0C4B"/>
    <w:rsid w:val="00CD06F8"/>
    <w:rsid w:val="00CF4501"/>
    <w:rsid w:val="00D428C7"/>
    <w:rsid w:val="00DA0485"/>
    <w:rsid w:val="00DB4EFE"/>
    <w:rsid w:val="00E12ABE"/>
    <w:rsid w:val="00E13BE2"/>
    <w:rsid w:val="00E26F5E"/>
    <w:rsid w:val="00EA0798"/>
    <w:rsid w:val="00EB33D5"/>
    <w:rsid w:val="00EE6AED"/>
    <w:rsid w:val="00F1348C"/>
    <w:rsid w:val="00F31195"/>
    <w:rsid w:val="00F33D57"/>
    <w:rsid w:val="00F5244F"/>
    <w:rsid w:val="00F65516"/>
    <w:rsid w:val="00F852E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E3FC539"/>
  <w15:docId w15:val="{39AED207-CBB6-4A50-A296-6C032D1DC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sz w:val="22"/>
      <w:szCs w:val="22"/>
      <w:lang w:eastAsia="lt-LT"/>
    </w:rPr>
  </w:style>
  <w:style w:type="paragraph" w:styleId="Porat">
    <w:name w:val="footer"/>
    <w:basedOn w:val="prastasis"/>
    <w:link w:val="PoratDiagrama"/>
    <w:unhideWhenUsed/>
    <w:pPr>
      <w:tabs>
        <w:tab w:val="center" w:pos="4819"/>
        <w:tab w:val="right" w:pos="9638"/>
      </w:tabs>
    </w:pPr>
  </w:style>
  <w:style w:type="character" w:customStyle="1" w:styleId="PoratDiagrama">
    <w:name w:val="Poraštė Diagrama"/>
    <w:basedOn w:val="Numatytasispastraiposriftas"/>
    <w:link w:val="Porat"/>
  </w:style>
  <w:style w:type="paragraph" w:styleId="Sraopastraipa">
    <w:name w:val="List Paragraph"/>
    <w:basedOn w:val="prastasis"/>
    <w:rsid w:val="00A731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506">
      <w:bodyDiv w:val="1"/>
      <w:marLeft w:val="0"/>
      <w:marRight w:val="0"/>
      <w:marTop w:val="0"/>
      <w:marBottom w:val="0"/>
      <w:divBdr>
        <w:top w:val="none" w:sz="0" w:space="0" w:color="auto"/>
        <w:left w:val="none" w:sz="0" w:space="0" w:color="auto"/>
        <w:bottom w:val="none" w:sz="0" w:space="0" w:color="auto"/>
        <w:right w:val="none" w:sz="0" w:space="0" w:color="auto"/>
      </w:divBdr>
    </w:div>
    <w:div w:id="67268575">
      <w:bodyDiv w:val="1"/>
      <w:marLeft w:val="0"/>
      <w:marRight w:val="0"/>
      <w:marTop w:val="0"/>
      <w:marBottom w:val="0"/>
      <w:divBdr>
        <w:top w:val="none" w:sz="0" w:space="0" w:color="auto"/>
        <w:left w:val="none" w:sz="0" w:space="0" w:color="auto"/>
        <w:bottom w:val="none" w:sz="0" w:space="0" w:color="auto"/>
        <w:right w:val="none" w:sz="0" w:space="0" w:color="auto"/>
      </w:divBdr>
    </w:div>
    <w:div w:id="170414718">
      <w:bodyDiv w:val="1"/>
      <w:marLeft w:val="0"/>
      <w:marRight w:val="0"/>
      <w:marTop w:val="0"/>
      <w:marBottom w:val="0"/>
      <w:divBdr>
        <w:top w:val="none" w:sz="0" w:space="0" w:color="auto"/>
        <w:left w:val="none" w:sz="0" w:space="0" w:color="auto"/>
        <w:bottom w:val="none" w:sz="0" w:space="0" w:color="auto"/>
        <w:right w:val="none" w:sz="0" w:space="0" w:color="auto"/>
      </w:divBdr>
    </w:div>
    <w:div w:id="290749668">
      <w:bodyDiv w:val="1"/>
      <w:marLeft w:val="0"/>
      <w:marRight w:val="0"/>
      <w:marTop w:val="0"/>
      <w:marBottom w:val="0"/>
      <w:divBdr>
        <w:top w:val="none" w:sz="0" w:space="0" w:color="auto"/>
        <w:left w:val="none" w:sz="0" w:space="0" w:color="auto"/>
        <w:bottom w:val="none" w:sz="0" w:space="0" w:color="auto"/>
        <w:right w:val="none" w:sz="0" w:space="0" w:color="auto"/>
      </w:divBdr>
    </w:div>
    <w:div w:id="304429178">
      <w:bodyDiv w:val="1"/>
      <w:marLeft w:val="0"/>
      <w:marRight w:val="0"/>
      <w:marTop w:val="0"/>
      <w:marBottom w:val="0"/>
      <w:divBdr>
        <w:top w:val="none" w:sz="0" w:space="0" w:color="auto"/>
        <w:left w:val="none" w:sz="0" w:space="0" w:color="auto"/>
        <w:bottom w:val="none" w:sz="0" w:space="0" w:color="auto"/>
        <w:right w:val="none" w:sz="0" w:space="0" w:color="auto"/>
      </w:divBdr>
    </w:div>
    <w:div w:id="1161194042">
      <w:bodyDiv w:val="1"/>
      <w:marLeft w:val="0"/>
      <w:marRight w:val="0"/>
      <w:marTop w:val="0"/>
      <w:marBottom w:val="0"/>
      <w:divBdr>
        <w:top w:val="none" w:sz="0" w:space="0" w:color="auto"/>
        <w:left w:val="none" w:sz="0" w:space="0" w:color="auto"/>
        <w:bottom w:val="none" w:sz="0" w:space="0" w:color="auto"/>
        <w:right w:val="none" w:sz="0" w:space="0" w:color="auto"/>
      </w:divBdr>
    </w:div>
    <w:div w:id="1174610642">
      <w:bodyDiv w:val="1"/>
      <w:marLeft w:val="0"/>
      <w:marRight w:val="0"/>
      <w:marTop w:val="0"/>
      <w:marBottom w:val="0"/>
      <w:divBdr>
        <w:top w:val="none" w:sz="0" w:space="0" w:color="auto"/>
        <w:left w:val="none" w:sz="0" w:space="0" w:color="auto"/>
        <w:bottom w:val="none" w:sz="0" w:space="0" w:color="auto"/>
        <w:right w:val="none" w:sz="0" w:space="0" w:color="auto"/>
      </w:divBdr>
    </w:div>
    <w:div w:id="1259758303">
      <w:bodyDiv w:val="1"/>
      <w:marLeft w:val="0"/>
      <w:marRight w:val="0"/>
      <w:marTop w:val="0"/>
      <w:marBottom w:val="0"/>
      <w:divBdr>
        <w:top w:val="none" w:sz="0" w:space="0" w:color="auto"/>
        <w:left w:val="none" w:sz="0" w:space="0" w:color="auto"/>
        <w:bottom w:val="none" w:sz="0" w:space="0" w:color="auto"/>
        <w:right w:val="none" w:sz="0" w:space="0" w:color="auto"/>
      </w:divBdr>
    </w:div>
    <w:div w:id="1338270017">
      <w:marLeft w:val="0"/>
      <w:marRight w:val="0"/>
      <w:marTop w:val="0"/>
      <w:marBottom w:val="0"/>
      <w:divBdr>
        <w:top w:val="none" w:sz="0" w:space="0" w:color="auto"/>
        <w:left w:val="none" w:sz="0" w:space="0" w:color="auto"/>
        <w:bottom w:val="none" w:sz="0" w:space="0" w:color="auto"/>
        <w:right w:val="none" w:sz="0" w:space="0" w:color="auto"/>
      </w:divBdr>
    </w:div>
    <w:div w:id="1338270018">
      <w:marLeft w:val="0"/>
      <w:marRight w:val="0"/>
      <w:marTop w:val="0"/>
      <w:marBottom w:val="0"/>
      <w:divBdr>
        <w:top w:val="none" w:sz="0" w:space="0" w:color="auto"/>
        <w:left w:val="none" w:sz="0" w:space="0" w:color="auto"/>
        <w:bottom w:val="none" w:sz="0" w:space="0" w:color="auto"/>
        <w:right w:val="none" w:sz="0" w:space="0" w:color="auto"/>
      </w:divBdr>
    </w:div>
    <w:div w:id="1338270019">
      <w:marLeft w:val="0"/>
      <w:marRight w:val="0"/>
      <w:marTop w:val="0"/>
      <w:marBottom w:val="0"/>
      <w:divBdr>
        <w:top w:val="none" w:sz="0" w:space="0" w:color="auto"/>
        <w:left w:val="none" w:sz="0" w:space="0" w:color="auto"/>
        <w:bottom w:val="none" w:sz="0" w:space="0" w:color="auto"/>
        <w:right w:val="none" w:sz="0" w:space="0" w:color="auto"/>
      </w:divBdr>
    </w:div>
    <w:div w:id="1338270020">
      <w:marLeft w:val="0"/>
      <w:marRight w:val="0"/>
      <w:marTop w:val="0"/>
      <w:marBottom w:val="0"/>
      <w:divBdr>
        <w:top w:val="none" w:sz="0" w:space="0" w:color="auto"/>
        <w:left w:val="none" w:sz="0" w:space="0" w:color="auto"/>
        <w:bottom w:val="none" w:sz="0" w:space="0" w:color="auto"/>
        <w:right w:val="none" w:sz="0" w:space="0" w:color="auto"/>
      </w:divBdr>
    </w:div>
    <w:div w:id="1338270021">
      <w:marLeft w:val="0"/>
      <w:marRight w:val="0"/>
      <w:marTop w:val="0"/>
      <w:marBottom w:val="0"/>
      <w:divBdr>
        <w:top w:val="none" w:sz="0" w:space="0" w:color="auto"/>
        <w:left w:val="none" w:sz="0" w:space="0" w:color="auto"/>
        <w:bottom w:val="none" w:sz="0" w:space="0" w:color="auto"/>
        <w:right w:val="none" w:sz="0" w:space="0" w:color="auto"/>
      </w:divBdr>
    </w:div>
    <w:div w:id="1418284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7954</Words>
  <Characters>4534</Characters>
  <Application>Microsoft Office Word</Application>
  <DocSecurity>0</DocSecurity>
  <Lines>37</Lines>
  <Paragraphs>24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12464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lrvk</dc:creator>
  <cp:lastModifiedBy>Inga Kanapeckienė</cp:lastModifiedBy>
  <cp:revision>2</cp:revision>
  <cp:lastPrinted>2025-02-07T12:37:00Z</cp:lastPrinted>
  <dcterms:created xsi:type="dcterms:W3CDTF">2025-02-10T14:52:00Z</dcterms:created>
  <dcterms:modified xsi:type="dcterms:W3CDTF">2025-02-10T14:52:00Z</dcterms:modified>
</cp:coreProperties>
</file>