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387F8" w14:textId="399284D2" w:rsidR="003B1319" w:rsidRPr="003B1319" w:rsidRDefault="002159F0" w:rsidP="003B1319">
      <w:pPr>
        <w:spacing w:line="360" w:lineRule="auto"/>
        <w:jc w:val="center"/>
        <w:rPr>
          <w:bCs/>
          <w:color w:val="000000"/>
          <w:sz w:val="24"/>
        </w:rPr>
      </w:pPr>
      <w:r>
        <w:rPr>
          <w:bCs/>
          <w:color w:val="000000"/>
          <w:sz w:val="24"/>
        </w:rPr>
        <w:t xml:space="preserve">                                                                                                                 </w:t>
      </w:r>
      <w:r w:rsidR="00E079D2">
        <w:rPr>
          <w:bCs/>
          <w:color w:val="000000"/>
          <w:sz w:val="24"/>
        </w:rPr>
        <w:t xml:space="preserve">             </w:t>
      </w:r>
      <w:r>
        <w:rPr>
          <w:bCs/>
          <w:color w:val="000000"/>
          <w:sz w:val="24"/>
        </w:rPr>
        <w:t xml:space="preserve">  S</w:t>
      </w:r>
      <w:r w:rsidR="00E079D2">
        <w:rPr>
          <w:bCs/>
          <w:color w:val="000000"/>
          <w:sz w:val="24"/>
        </w:rPr>
        <w:t>utarties projektas</w:t>
      </w:r>
      <w:r w:rsidR="003B1319" w:rsidRPr="003B1319">
        <w:rPr>
          <w:bCs/>
          <w:color w:val="000000"/>
          <w:sz w:val="24"/>
        </w:rPr>
        <w:t xml:space="preserve">                                                                                                                       </w:t>
      </w:r>
      <w:r w:rsidR="003B1319">
        <w:rPr>
          <w:bCs/>
          <w:color w:val="000000"/>
          <w:sz w:val="24"/>
        </w:rPr>
        <w:t xml:space="preserve">     </w:t>
      </w:r>
      <w:r w:rsidR="003B1319" w:rsidRPr="003B1319">
        <w:rPr>
          <w:bCs/>
          <w:color w:val="000000"/>
          <w:sz w:val="24"/>
        </w:rPr>
        <w:t xml:space="preserve">         </w:t>
      </w:r>
    </w:p>
    <w:p w14:paraId="528EE612" w14:textId="50DF9B3E" w:rsidR="00781348" w:rsidRDefault="00781348" w:rsidP="00255031">
      <w:pPr>
        <w:spacing w:line="360" w:lineRule="auto"/>
        <w:jc w:val="center"/>
        <w:rPr>
          <w:b/>
          <w:color w:val="000000"/>
          <w:sz w:val="24"/>
        </w:rPr>
      </w:pPr>
      <w:r>
        <w:rPr>
          <w:b/>
          <w:color w:val="000000"/>
          <w:sz w:val="24"/>
        </w:rPr>
        <w:t>VALSTYBINĖS ŽEMĖS NUOMOS SUTARTIS</w:t>
      </w:r>
    </w:p>
    <w:p w14:paraId="4F1D198E" w14:textId="2FC0C26D" w:rsidR="00781348" w:rsidRDefault="00E53728" w:rsidP="008B6932">
      <w:pPr>
        <w:spacing w:line="360" w:lineRule="auto"/>
        <w:jc w:val="center"/>
        <w:rPr>
          <w:b/>
          <w:color w:val="000000"/>
          <w:sz w:val="24"/>
        </w:rPr>
      </w:pPr>
      <w:r>
        <w:rPr>
          <w:b/>
          <w:color w:val="000000"/>
          <w:sz w:val="24"/>
        </w:rPr>
        <w:t>202</w:t>
      </w:r>
      <w:r w:rsidR="00B77389">
        <w:rPr>
          <w:b/>
          <w:color w:val="000000"/>
          <w:sz w:val="24"/>
        </w:rPr>
        <w:t>5</w:t>
      </w:r>
      <w:r w:rsidR="00332ECA">
        <w:rPr>
          <w:b/>
          <w:color w:val="000000"/>
          <w:sz w:val="24"/>
        </w:rPr>
        <w:t xml:space="preserve"> m.</w:t>
      </w:r>
      <w:r w:rsidR="00282A05">
        <w:rPr>
          <w:b/>
          <w:color w:val="000000"/>
          <w:sz w:val="24"/>
        </w:rPr>
        <w:t xml:space="preserve"> </w:t>
      </w:r>
      <w:r w:rsidR="004D49B9">
        <w:rPr>
          <w:b/>
          <w:color w:val="000000"/>
          <w:sz w:val="24"/>
        </w:rPr>
        <w:t xml:space="preserve">           </w:t>
      </w:r>
      <w:r w:rsidR="00282A05">
        <w:rPr>
          <w:b/>
          <w:color w:val="000000"/>
          <w:sz w:val="24"/>
        </w:rPr>
        <w:t xml:space="preserve">   </w:t>
      </w:r>
      <w:r w:rsidR="0020024A">
        <w:rPr>
          <w:b/>
          <w:color w:val="000000"/>
          <w:sz w:val="24"/>
        </w:rPr>
        <w:t xml:space="preserve">  </w:t>
      </w:r>
      <w:r w:rsidR="00282A05">
        <w:rPr>
          <w:b/>
          <w:color w:val="000000"/>
          <w:sz w:val="24"/>
        </w:rPr>
        <w:t xml:space="preserve">    </w:t>
      </w:r>
      <w:r w:rsidR="00332ECA">
        <w:rPr>
          <w:b/>
          <w:color w:val="000000"/>
          <w:sz w:val="24"/>
        </w:rPr>
        <w:t xml:space="preserve"> d. </w:t>
      </w:r>
      <w:r w:rsidR="00B40202">
        <w:rPr>
          <w:b/>
          <w:color w:val="000000"/>
          <w:sz w:val="24"/>
        </w:rPr>
        <w:t>Nr.</w:t>
      </w:r>
      <w:r w:rsidR="00FA7E85">
        <w:rPr>
          <w:b/>
          <w:color w:val="000000"/>
          <w:sz w:val="24"/>
        </w:rPr>
        <w:t xml:space="preserve"> </w:t>
      </w:r>
      <w:r w:rsidR="0020024A">
        <w:rPr>
          <w:b/>
          <w:color w:val="000000"/>
          <w:sz w:val="24"/>
        </w:rPr>
        <w:t>VŽ</w:t>
      </w:r>
      <w:r w:rsidR="00B4258F">
        <w:rPr>
          <w:b/>
          <w:color w:val="000000"/>
          <w:sz w:val="24"/>
        </w:rPr>
        <w:t>Ū</w:t>
      </w:r>
      <w:r w:rsidR="0020024A">
        <w:rPr>
          <w:b/>
          <w:color w:val="000000"/>
          <w:sz w:val="24"/>
        </w:rPr>
        <w:t>-</w:t>
      </w:r>
    </w:p>
    <w:p w14:paraId="71325F26" w14:textId="2A9F094A" w:rsidR="009A48FF" w:rsidRDefault="00282A05" w:rsidP="009A48FF">
      <w:pPr>
        <w:jc w:val="center"/>
        <w:rPr>
          <w:b/>
          <w:color w:val="000000"/>
          <w:sz w:val="24"/>
          <w:szCs w:val="24"/>
        </w:rPr>
      </w:pPr>
      <w:r>
        <w:rPr>
          <w:b/>
          <w:color w:val="000000"/>
          <w:sz w:val="24"/>
          <w:szCs w:val="24"/>
        </w:rPr>
        <w:t>Šakiai</w:t>
      </w:r>
    </w:p>
    <w:p w14:paraId="4680533D" w14:textId="77777777" w:rsidR="00CD640E" w:rsidRPr="00B252DF" w:rsidRDefault="00CD640E" w:rsidP="00CD640E">
      <w:pPr>
        <w:jc w:val="center"/>
        <w:rPr>
          <w:b/>
          <w:color w:val="000000"/>
          <w:sz w:val="24"/>
          <w:szCs w:val="24"/>
        </w:rPr>
      </w:pPr>
    </w:p>
    <w:p w14:paraId="55D8010C" w14:textId="7D855131" w:rsidR="00282A05" w:rsidRDefault="00282A05" w:rsidP="00282A05">
      <w:pPr>
        <w:overflowPunct/>
        <w:ind w:firstLine="720"/>
        <w:jc w:val="both"/>
        <w:rPr>
          <w:color w:val="auto"/>
          <w:sz w:val="24"/>
          <w:szCs w:val="24"/>
        </w:rPr>
      </w:pPr>
      <w:proofErr w:type="spellStart"/>
      <w:r w:rsidRPr="002E4CC6">
        <w:rPr>
          <w:rFonts w:eastAsia="Calibri"/>
          <w:color w:val="auto"/>
          <w:kern w:val="200"/>
          <w:sz w:val="24"/>
          <w:szCs w:val="24"/>
          <w:lang w:val="en-GB" w:eastAsia="en-US"/>
        </w:rPr>
        <w:t>Lietuvos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valstybė</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atstovaujama</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Šakių</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rajono</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savivaldybės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mero</w:t>
      </w:r>
      <w:proofErr w:type="spellEnd"/>
      <w:r w:rsidRPr="002E4CC6">
        <w:rPr>
          <w:rFonts w:eastAsia="Calibri"/>
          <w:color w:val="auto"/>
          <w:kern w:val="200"/>
          <w:sz w:val="24"/>
          <w:szCs w:val="24"/>
          <w:lang w:val="en-GB" w:eastAsia="en-US"/>
        </w:rPr>
        <w:t xml:space="preserve"> Raimondo </w:t>
      </w:r>
      <w:proofErr w:type="spellStart"/>
      <w:r w:rsidRPr="002E4CC6">
        <w:rPr>
          <w:rFonts w:eastAsia="Calibri"/>
          <w:color w:val="auto"/>
          <w:kern w:val="200"/>
          <w:sz w:val="24"/>
          <w:szCs w:val="24"/>
          <w:lang w:val="en-GB" w:eastAsia="en-US"/>
        </w:rPr>
        <w:t>Januševičiaus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veikiančio</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pagal</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Lietuvos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Respublikos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Žemės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įstatymo</w:t>
      </w:r>
      <w:proofErr w:type="spellEnd"/>
      <w:r w:rsidRPr="002E4CC6">
        <w:rPr>
          <w:rFonts w:eastAsia="Calibri"/>
          <w:color w:val="auto"/>
          <w:kern w:val="200"/>
          <w:sz w:val="24"/>
          <w:szCs w:val="24"/>
          <w:lang w:val="en-GB" w:eastAsia="en-US"/>
        </w:rPr>
        <w:t xml:space="preserve"> 9 </w:t>
      </w:r>
      <w:proofErr w:type="spellStart"/>
      <w:r w:rsidRPr="002E4CC6">
        <w:rPr>
          <w:rFonts w:eastAsia="Calibri"/>
          <w:color w:val="auto"/>
          <w:kern w:val="200"/>
          <w:sz w:val="24"/>
          <w:szCs w:val="24"/>
          <w:lang w:val="en-GB" w:eastAsia="en-US"/>
        </w:rPr>
        <w:t>straipsnio</w:t>
      </w:r>
      <w:proofErr w:type="spellEnd"/>
      <w:r w:rsidRPr="002E4CC6">
        <w:rPr>
          <w:rFonts w:eastAsia="Calibri"/>
          <w:color w:val="auto"/>
          <w:kern w:val="200"/>
          <w:sz w:val="24"/>
          <w:szCs w:val="24"/>
          <w:lang w:val="en-GB" w:eastAsia="en-US"/>
        </w:rPr>
        <w:t xml:space="preserve"> 1 </w:t>
      </w:r>
      <w:proofErr w:type="spellStart"/>
      <w:r w:rsidRPr="002E4CC6">
        <w:rPr>
          <w:rFonts w:eastAsia="Calibri"/>
          <w:color w:val="auto"/>
          <w:kern w:val="200"/>
          <w:sz w:val="24"/>
          <w:szCs w:val="24"/>
          <w:lang w:val="en-GB" w:eastAsia="en-US"/>
        </w:rPr>
        <w:t>dalies</w:t>
      </w:r>
      <w:proofErr w:type="spellEnd"/>
      <w:r w:rsidRPr="002E4CC6">
        <w:rPr>
          <w:rFonts w:eastAsia="Calibri"/>
          <w:color w:val="auto"/>
          <w:kern w:val="200"/>
          <w:sz w:val="24"/>
          <w:szCs w:val="24"/>
          <w:lang w:val="en-GB" w:eastAsia="en-US"/>
        </w:rPr>
        <w:t xml:space="preserve"> 1 </w:t>
      </w:r>
      <w:proofErr w:type="spellStart"/>
      <w:r w:rsidRPr="002E4CC6">
        <w:rPr>
          <w:rFonts w:eastAsia="Calibri"/>
          <w:color w:val="auto"/>
          <w:kern w:val="200"/>
          <w:sz w:val="24"/>
          <w:szCs w:val="24"/>
          <w:lang w:val="en-GB" w:eastAsia="en-US"/>
        </w:rPr>
        <w:t>punktą</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000000"/>
          <w:kern w:val="200"/>
          <w:sz w:val="24"/>
          <w:szCs w:val="24"/>
          <w:lang w:val="en-GB" w:eastAsia="en-US"/>
        </w:rPr>
        <w:t>toliau</w:t>
      </w:r>
      <w:proofErr w:type="spellEnd"/>
      <w:r w:rsidRPr="002E4CC6">
        <w:rPr>
          <w:rFonts w:eastAsia="Calibri"/>
          <w:color w:val="000000"/>
          <w:kern w:val="200"/>
          <w:sz w:val="24"/>
          <w:szCs w:val="24"/>
          <w:lang w:val="en-GB" w:eastAsia="en-US"/>
        </w:rPr>
        <w:t xml:space="preserve"> </w:t>
      </w:r>
      <w:proofErr w:type="spellStart"/>
      <w:r w:rsidRPr="002E4CC6">
        <w:rPr>
          <w:rFonts w:eastAsia="Calibri"/>
          <w:color w:val="000000"/>
          <w:kern w:val="200"/>
          <w:sz w:val="24"/>
          <w:szCs w:val="24"/>
          <w:lang w:val="en-GB" w:eastAsia="en-US"/>
        </w:rPr>
        <w:t>vadinama</w:t>
      </w:r>
      <w:proofErr w:type="spellEnd"/>
      <w:r w:rsidRPr="002E4CC6">
        <w:rPr>
          <w:rFonts w:eastAsia="Calibri"/>
          <w:color w:val="000000"/>
          <w:kern w:val="200"/>
          <w:sz w:val="24"/>
          <w:szCs w:val="24"/>
          <w:lang w:val="en-GB" w:eastAsia="en-US"/>
        </w:rPr>
        <w:t xml:space="preserve"> </w:t>
      </w:r>
      <w:proofErr w:type="spellStart"/>
      <w:r w:rsidRPr="002E4CC6">
        <w:rPr>
          <w:rFonts w:eastAsia="Calibri"/>
          <w:color w:val="000000"/>
          <w:kern w:val="200"/>
          <w:sz w:val="24"/>
          <w:szCs w:val="24"/>
          <w:lang w:val="en-GB" w:eastAsia="en-US"/>
        </w:rPr>
        <w:t>nuomotoju</w:t>
      </w:r>
      <w:proofErr w:type="spellEnd"/>
      <w:r w:rsidRPr="002E4CC6">
        <w:rPr>
          <w:rFonts w:eastAsia="Calibri"/>
          <w:color w:val="000000"/>
          <w:kern w:val="200"/>
          <w:sz w:val="24"/>
          <w:szCs w:val="24"/>
          <w:lang w:val="en-GB" w:eastAsia="en-US"/>
        </w:rPr>
        <w:t xml:space="preserve">, </w:t>
      </w:r>
      <w:r w:rsidRPr="00B0109A">
        <w:rPr>
          <w:color w:val="auto"/>
          <w:sz w:val="24"/>
          <w:szCs w:val="24"/>
        </w:rPr>
        <w:t>ir</w:t>
      </w:r>
      <w:r w:rsidR="006301D0">
        <w:rPr>
          <w:color w:val="auto"/>
          <w:sz w:val="24"/>
          <w:szCs w:val="24"/>
        </w:rPr>
        <w:t xml:space="preserve"> </w:t>
      </w:r>
      <w:r w:rsidR="008C10E7">
        <w:rPr>
          <w:color w:val="auto"/>
          <w:sz w:val="24"/>
          <w:szCs w:val="24"/>
        </w:rPr>
        <w:t>J</w:t>
      </w:r>
      <w:r w:rsidR="006301D0">
        <w:rPr>
          <w:color w:val="auto"/>
          <w:sz w:val="24"/>
          <w:szCs w:val="24"/>
        </w:rPr>
        <w:t>.</w:t>
      </w:r>
      <w:r w:rsidR="008C10E7">
        <w:rPr>
          <w:color w:val="auto"/>
          <w:sz w:val="24"/>
          <w:szCs w:val="24"/>
        </w:rPr>
        <w:t xml:space="preserve"> A</w:t>
      </w:r>
      <w:r w:rsidR="006301D0">
        <w:rPr>
          <w:color w:val="auto"/>
          <w:sz w:val="24"/>
          <w:szCs w:val="24"/>
        </w:rPr>
        <w:t xml:space="preserve">. </w:t>
      </w:r>
      <w:r w:rsidR="006301D0" w:rsidRPr="00E71B30">
        <w:rPr>
          <w:i/>
          <w:iCs/>
          <w:color w:val="auto"/>
          <w:sz w:val="24"/>
          <w:szCs w:val="24"/>
        </w:rPr>
        <w:t>(duomenys neskelbiami)</w:t>
      </w:r>
      <w:r w:rsidR="008C10E7">
        <w:rPr>
          <w:color w:val="auto"/>
          <w:sz w:val="24"/>
          <w:szCs w:val="24"/>
        </w:rPr>
        <w:t xml:space="preserve">, a. k. </w:t>
      </w:r>
      <w:r w:rsidR="006301D0" w:rsidRPr="00E71B30">
        <w:rPr>
          <w:i/>
          <w:iCs/>
          <w:color w:val="auto"/>
          <w:sz w:val="24"/>
          <w:szCs w:val="24"/>
        </w:rPr>
        <w:t>(duomenys neskelbiami)</w:t>
      </w:r>
      <w:r w:rsidR="008C10E7">
        <w:rPr>
          <w:color w:val="auto"/>
          <w:sz w:val="24"/>
          <w:szCs w:val="24"/>
        </w:rPr>
        <w:t xml:space="preserve">, gyvenanti </w:t>
      </w:r>
      <w:r w:rsidR="006301D0" w:rsidRPr="004333A9">
        <w:rPr>
          <w:i/>
          <w:iCs/>
          <w:color w:val="auto"/>
          <w:sz w:val="24"/>
          <w:szCs w:val="24"/>
        </w:rPr>
        <w:t>(</w:t>
      </w:r>
      <w:r w:rsidR="006301D0">
        <w:rPr>
          <w:i/>
          <w:iCs/>
          <w:color w:val="000000" w:themeColor="text1"/>
          <w:sz w:val="24"/>
          <w:szCs w:val="24"/>
        </w:rPr>
        <w:t>namo numerio, gatvės</w:t>
      </w:r>
      <w:bookmarkStart w:id="0" w:name="_Hlk160441348"/>
      <w:r w:rsidR="006301D0">
        <w:rPr>
          <w:i/>
          <w:iCs/>
          <w:color w:val="000000" w:themeColor="text1"/>
          <w:sz w:val="24"/>
          <w:szCs w:val="24"/>
        </w:rPr>
        <w:t>, kaimo pavadinimų duomenys neskelbiami)</w:t>
      </w:r>
      <w:bookmarkEnd w:id="0"/>
      <w:r w:rsidRPr="00B0109A">
        <w:rPr>
          <w:color w:val="auto"/>
          <w:sz w:val="24"/>
          <w:szCs w:val="24"/>
        </w:rPr>
        <w:t>,</w:t>
      </w:r>
      <w:r w:rsidR="006301D0">
        <w:rPr>
          <w:color w:val="auto"/>
          <w:sz w:val="24"/>
          <w:szCs w:val="24"/>
        </w:rPr>
        <w:t xml:space="preserve"> Kauno r. sav., </w:t>
      </w:r>
      <w:r w:rsidRPr="00B0109A">
        <w:rPr>
          <w:color w:val="auto"/>
          <w:sz w:val="24"/>
          <w:szCs w:val="24"/>
        </w:rPr>
        <w:t>toliau vadinama nuomininku, s u d a r ė m e šią sutartį:</w:t>
      </w:r>
    </w:p>
    <w:p w14:paraId="5BF83B30" w14:textId="571836B4" w:rsidR="00561E54" w:rsidRDefault="00561E54" w:rsidP="00907C3A">
      <w:pPr>
        <w:ind w:firstLine="709"/>
        <w:jc w:val="both"/>
        <w:rPr>
          <w:color w:val="auto"/>
          <w:sz w:val="24"/>
          <w:szCs w:val="24"/>
        </w:rPr>
      </w:pPr>
      <w:r w:rsidRPr="00907C3A">
        <w:rPr>
          <w:color w:val="000000" w:themeColor="text1"/>
          <w:sz w:val="24"/>
          <w:szCs w:val="24"/>
        </w:rPr>
        <w:t>1. Nuomotojas</w:t>
      </w:r>
      <w:r w:rsidR="00D8730A">
        <w:rPr>
          <w:color w:val="000000" w:themeColor="text1"/>
          <w:sz w:val="24"/>
          <w:szCs w:val="24"/>
        </w:rPr>
        <w:t>,</w:t>
      </w:r>
      <w:r w:rsidRPr="00907C3A">
        <w:rPr>
          <w:color w:val="000000" w:themeColor="text1"/>
          <w:sz w:val="24"/>
          <w:szCs w:val="24"/>
        </w:rPr>
        <w:t xml:space="preserve"> </w:t>
      </w:r>
      <w:r w:rsidR="00907C3A" w:rsidRPr="00907C3A">
        <w:rPr>
          <w:color w:val="000000" w:themeColor="text1"/>
          <w:kern w:val="200"/>
          <w:sz w:val="24"/>
          <w:szCs w:val="24"/>
        </w:rPr>
        <w:t>vadovaujantis Šakių rajono savivaldybės tarybos 202</w:t>
      </w:r>
      <w:r w:rsidR="00D512B7">
        <w:rPr>
          <w:color w:val="000000" w:themeColor="text1"/>
          <w:kern w:val="200"/>
          <w:sz w:val="24"/>
          <w:szCs w:val="24"/>
        </w:rPr>
        <w:t>5</w:t>
      </w:r>
      <w:r w:rsidR="00907C3A" w:rsidRPr="00907C3A">
        <w:rPr>
          <w:color w:val="000000" w:themeColor="text1"/>
          <w:kern w:val="200"/>
          <w:sz w:val="24"/>
          <w:szCs w:val="24"/>
        </w:rPr>
        <w:t>-</w:t>
      </w:r>
      <w:r w:rsidR="00D512B7">
        <w:rPr>
          <w:color w:val="000000" w:themeColor="text1"/>
          <w:kern w:val="200"/>
          <w:sz w:val="24"/>
          <w:szCs w:val="24"/>
        </w:rPr>
        <w:t>0</w:t>
      </w:r>
      <w:r w:rsidR="00594EF2">
        <w:rPr>
          <w:color w:val="000000" w:themeColor="text1"/>
          <w:kern w:val="200"/>
          <w:sz w:val="24"/>
          <w:szCs w:val="24"/>
        </w:rPr>
        <w:t>2</w:t>
      </w:r>
      <w:r w:rsidR="00D512B7">
        <w:rPr>
          <w:color w:val="000000" w:themeColor="text1"/>
          <w:kern w:val="200"/>
          <w:sz w:val="24"/>
          <w:szCs w:val="24"/>
        </w:rPr>
        <w:t>-</w:t>
      </w:r>
      <w:r w:rsidR="00594EF2">
        <w:rPr>
          <w:color w:val="000000" w:themeColor="text1"/>
          <w:kern w:val="200"/>
          <w:sz w:val="24"/>
          <w:szCs w:val="24"/>
        </w:rPr>
        <w:t>21</w:t>
      </w:r>
      <w:r w:rsidR="00907C3A" w:rsidRPr="00907C3A">
        <w:rPr>
          <w:color w:val="000000" w:themeColor="text1"/>
          <w:kern w:val="200"/>
          <w:sz w:val="24"/>
          <w:szCs w:val="24"/>
        </w:rPr>
        <w:t xml:space="preserve"> sprendimu                                  Nr. T-</w:t>
      </w:r>
      <w:r w:rsidR="00E079D2">
        <w:rPr>
          <w:color w:val="000000" w:themeColor="text1"/>
          <w:kern w:val="200"/>
          <w:sz w:val="24"/>
          <w:szCs w:val="24"/>
        </w:rPr>
        <w:t xml:space="preserve">        </w:t>
      </w:r>
      <w:r w:rsidR="00907C3A" w:rsidRPr="00907C3A">
        <w:rPr>
          <w:color w:val="000000" w:themeColor="text1"/>
          <w:kern w:val="200"/>
          <w:sz w:val="24"/>
          <w:szCs w:val="24"/>
        </w:rPr>
        <w:t xml:space="preserve">„Dėl </w:t>
      </w:r>
      <w:r w:rsidR="00907C3A" w:rsidRPr="00907C3A">
        <w:rPr>
          <w:color w:val="000000" w:themeColor="text1"/>
          <w:sz w:val="24"/>
          <w:lang w:eastAsia="en-US"/>
        </w:rPr>
        <w:t>valstybinės žemės ūkio paskirties žemės sklypo, kadastro Nr. 8405/000</w:t>
      </w:r>
      <w:r w:rsidR="006157EA">
        <w:rPr>
          <w:color w:val="000000" w:themeColor="text1"/>
          <w:sz w:val="24"/>
          <w:lang w:eastAsia="en-US"/>
        </w:rPr>
        <w:t>4</w:t>
      </w:r>
      <w:r w:rsidR="00907C3A" w:rsidRPr="00907C3A">
        <w:rPr>
          <w:color w:val="000000" w:themeColor="text1"/>
          <w:sz w:val="24"/>
          <w:lang w:eastAsia="en-US"/>
        </w:rPr>
        <w:t>:</w:t>
      </w:r>
      <w:r w:rsidR="006157EA">
        <w:rPr>
          <w:color w:val="000000" w:themeColor="text1"/>
          <w:sz w:val="24"/>
          <w:lang w:eastAsia="en-US"/>
        </w:rPr>
        <w:t>216</w:t>
      </w:r>
      <w:r w:rsidR="00907C3A" w:rsidRPr="00907C3A">
        <w:rPr>
          <w:color w:val="000000" w:themeColor="text1"/>
          <w:sz w:val="24"/>
          <w:lang w:eastAsia="en-US"/>
        </w:rPr>
        <w:t xml:space="preserve">, esančio Barzdų miestelyje, Barzdų seniūnijoje, Šakių rajono savivaldybėje, nuomos </w:t>
      </w:r>
      <w:r w:rsidR="00E079D2">
        <w:rPr>
          <w:color w:val="000000" w:themeColor="text1"/>
          <w:sz w:val="24"/>
          <w:lang w:eastAsia="en-US"/>
        </w:rPr>
        <w:t>J</w:t>
      </w:r>
      <w:r w:rsidR="004D0B34">
        <w:rPr>
          <w:color w:val="000000" w:themeColor="text1"/>
          <w:sz w:val="24"/>
          <w:lang w:eastAsia="en-US"/>
        </w:rPr>
        <w:t>.</w:t>
      </w:r>
      <w:r w:rsidR="00E079D2">
        <w:rPr>
          <w:color w:val="000000" w:themeColor="text1"/>
          <w:sz w:val="24"/>
          <w:lang w:eastAsia="en-US"/>
        </w:rPr>
        <w:t xml:space="preserve"> A</w:t>
      </w:r>
      <w:r w:rsidR="004D0B34">
        <w:rPr>
          <w:color w:val="000000" w:themeColor="text1"/>
          <w:sz w:val="24"/>
          <w:lang w:eastAsia="en-US"/>
        </w:rPr>
        <w:t xml:space="preserve">. </w:t>
      </w:r>
      <w:r w:rsidR="004D0B34" w:rsidRPr="004D0B34">
        <w:rPr>
          <w:i/>
          <w:iCs/>
          <w:color w:val="000000" w:themeColor="text1"/>
          <w:sz w:val="24"/>
          <w:lang w:eastAsia="en-US"/>
        </w:rPr>
        <w:t>(duomenys neskelbiami)</w:t>
      </w:r>
      <w:r w:rsidR="00E079D2">
        <w:rPr>
          <w:color w:val="000000" w:themeColor="text1"/>
          <w:sz w:val="24"/>
          <w:lang w:eastAsia="en-US"/>
        </w:rPr>
        <w:t xml:space="preserve"> ir A</w:t>
      </w:r>
      <w:r w:rsidR="004D0B34">
        <w:rPr>
          <w:color w:val="000000" w:themeColor="text1"/>
          <w:sz w:val="24"/>
          <w:lang w:eastAsia="en-US"/>
        </w:rPr>
        <w:t xml:space="preserve">. U. </w:t>
      </w:r>
      <w:r w:rsidR="004D0B34" w:rsidRPr="004D0B34">
        <w:rPr>
          <w:i/>
          <w:iCs/>
          <w:color w:val="000000" w:themeColor="text1"/>
          <w:sz w:val="24"/>
          <w:lang w:eastAsia="en-US"/>
        </w:rPr>
        <w:t>(duomenys neskelbiami)</w:t>
      </w:r>
      <w:r w:rsidR="00907C3A" w:rsidRPr="00907C3A">
        <w:rPr>
          <w:color w:val="000000" w:themeColor="text1"/>
          <w:sz w:val="24"/>
          <w:szCs w:val="24"/>
        </w:rPr>
        <w:t>“,</w:t>
      </w:r>
      <w:r w:rsidR="00907C3A" w:rsidRPr="00907C3A">
        <w:rPr>
          <w:color w:val="000000" w:themeColor="text1"/>
          <w:kern w:val="200"/>
          <w:sz w:val="24"/>
          <w:szCs w:val="24"/>
        </w:rPr>
        <w:t xml:space="preserve"> </w:t>
      </w:r>
      <w:r w:rsidRPr="00907C3A">
        <w:rPr>
          <w:color w:val="000000" w:themeColor="text1"/>
          <w:sz w:val="24"/>
          <w:szCs w:val="24"/>
        </w:rPr>
        <w:t xml:space="preserve">išnuomoja, o nuomininkas išsinuomoja </w:t>
      </w:r>
      <w:r w:rsidR="00B534B8" w:rsidRPr="00907C3A">
        <w:rPr>
          <w:color w:val="000000" w:themeColor="text1"/>
          <w:sz w:val="24"/>
          <w:szCs w:val="24"/>
        </w:rPr>
        <w:t>0,</w:t>
      </w:r>
      <w:r w:rsidR="006157EA">
        <w:rPr>
          <w:color w:val="000000" w:themeColor="text1"/>
          <w:sz w:val="24"/>
          <w:szCs w:val="24"/>
        </w:rPr>
        <w:t>0850</w:t>
      </w:r>
      <w:r w:rsidRPr="00907C3A">
        <w:rPr>
          <w:color w:val="000000" w:themeColor="text1"/>
          <w:sz w:val="24"/>
          <w:szCs w:val="24"/>
        </w:rPr>
        <w:t xml:space="preserve"> ha ploto</w:t>
      </w:r>
      <w:r w:rsidR="00E079D2">
        <w:rPr>
          <w:color w:val="000000" w:themeColor="text1"/>
          <w:sz w:val="24"/>
          <w:szCs w:val="24"/>
        </w:rPr>
        <w:t xml:space="preserve"> dalį iš bendro 0,</w:t>
      </w:r>
      <w:r w:rsidR="006157EA">
        <w:rPr>
          <w:color w:val="000000" w:themeColor="text1"/>
          <w:sz w:val="24"/>
          <w:szCs w:val="24"/>
        </w:rPr>
        <w:t>17</w:t>
      </w:r>
      <w:r w:rsidR="00E079D2">
        <w:rPr>
          <w:color w:val="000000" w:themeColor="text1"/>
          <w:sz w:val="24"/>
          <w:szCs w:val="24"/>
        </w:rPr>
        <w:t>00 ha</w:t>
      </w:r>
      <w:r w:rsidRPr="00907C3A">
        <w:rPr>
          <w:color w:val="000000" w:themeColor="text1"/>
          <w:sz w:val="24"/>
          <w:szCs w:val="24"/>
        </w:rPr>
        <w:t xml:space="preserve"> </w:t>
      </w:r>
      <w:r w:rsidR="00225C84">
        <w:rPr>
          <w:color w:val="000000" w:themeColor="text1"/>
          <w:sz w:val="24"/>
          <w:szCs w:val="24"/>
        </w:rPr>
        <w:t xml:space="preserve">ploto </w:t>
      </w:r>
      <w:r w:rsidRPr="00907C3A">
        <w:rPr>
          <w:color w:val="000000" w:themeColor="text1"/>
          <w:sz w:val="24"/>
          <w:szCs w:val="24"/>
        </w:rPr>
        <w:t>žemės sklyp</w:t>
      </w:r>
      <w:r w:rsidR="00E079D2">
        <w:rPr>
          <w:color w:val="000000" w:themeColor="text1"/>
          <w:sz w:val="24"/>
          <w:szCs w:val="24"/>
        </w:rPr>
        <w:t>o</w:t>
      </w:r>
      <w:r w:rsidRPr="00907C3A">
        <w:rPr>
          <w:color w:val="000000" w:themeColor="text1"/>
          <w:sz w:val="24"/>
          <w:szCs w:val="24"/>
        </w:rPr>
        <w:t xml:space="preserve">, unikalus </w:t>
      </w:r>
      <w:r w:rsidRPr="00561E54">
        <w:rPr>
          <w:color w:val="auto"/>
          <w:sz w:val="24"/>
          <w:szCs w:val="24"/>
        </w:rPr>
        <w:t xml:space="preserve">Nr. </w:t>
      </w:r>
      <w:r w:rsidR="00DD58A5">
        <w:rPr>
          <w:color w:val="auto"/>
          <w:sz w:val="24"/>
          <w:szCs w:val="24"/>
        </w:rPr>
        <w:t>4400-</w:t>
      </w:r>
      <w:r w:rsidR="00E079D2">
        <w:rPr>
          <w:color w:val="auto"/>
          <w:sz w:val="24"/>
          <w:szCs w:val="24"/>
        </w:rPr>
        <w:t>0441-5</w:t>
      </w:r>
      <w:r w:rsidR="006157EA">
        <w:rPr>
          <w:color w:val="auto"/>
          <w:sz w:val="24"/>
          <w:szCs w:val="24"/>
        </w:rPr>
        <w:t>763</w:t>
      </w:r>
      <w:r w:rsidRPr="00561E54">
        <w:rPr>
          <w:color w:val="auto"/>
          <w:sz w:val="24"/>
          <w:szCs w:val="24"/>
        </w:rPr>
        <w:t xml:space="preserve">, kadastro Nr. </w:t>
      </w:r>
      <w:r w:rsidR="005B6A28">
        <w:rPr>
          <w:color w:val="auto"/>
          <w:sz w:val="24"/>
          <w:szCs w:val="24"/>
        </w:rPr>
        <w:t>84</w:t>
      </w:r>
      <w:r w:rsidR="00B534B8">
        <w:rPr>
          <w:color w:val="auto"/>
          <w:sz w:val="24"/>
          <w:szCs w:val="24"/>
        </w:rPr>
        <w:t>05</w:t>
      </w:r>
      <w:r w:rsidR="005B6A28">
        <w:rPr>
          <w:color w:val="auto"/>
          <w:sz w:val="24"/>
          <w:szCs w:val="24"/>
        </w:rPr>
        <w:t>/000</w:t>
      </w:r>
      <w:r w:rsidR="006157EA">
        <w:rPr>
          <w:color w:val="auto"/>
          <w:sz w:val="24"/>
          <w:szCs w:val="24"/>
        </w:rPr>
        <w:t>4</w:t>
      </w:r>
      <w:r w:rsidR="005B6A28">
        <w:rPr>
          <w:color w:val="auto"/>
          <w:sz w:val="24"/>
          <w:szCs w:val="24"/>
        </w:rPr>
        <w:t>:</w:t>
      </w:r>
      <w:r w:rsidR="006157EA">
        <w:rPr>
          <w:color w:val="auto"/>
          <w:sz w:val="24"/>
          <w:szCs w:val="24"/>
        </w:rPr>
        <w:t>216</w:t>
      </w:r>
      <w:r w:rsidR="00F311A4">
        <w:rPr>
          <w:color w:val="auto"/>
          <w:sz w:val="24"/>
          <w:szCs w:val="24"/>
        </w:rPr>
        <w:t>,</w:t>
      </w:r>
      <w:r w:rsidRPr="00561E54">
        <w:rPr>
          <w:color w:val="auto"/>
          <w:sz w:val="24"/>
          <w:szCs w:val="24"/>
        </w:rPr>
        <w:t xml:space="preserve"> esan</w:t>
      </w:r>
      <w:r w:rsidR="00967737">
        <w:rPr>
          <w:color w:val="auto"/>
          <w:sz w:val="24"/>
          <w:szCs w:val="24"/>
        </w:rPr>
        <w:t>čio</w:t>
      </w:r>
      <w:r w:rsidR="004D4F69">
        <w:rPr>
          <w:color w:val="auto"/>
          <w:sz w:val="24"/>
          <w:szCs w:val="24"/>
        </w:rPr>
        <w:t xml:space="preserve"> </w:t>
      </w:r>
      <w:r w:rsidR="00B534B8">
        <w:rPr>
          <w:color w:val="auto"/>
          <w:sz w:val="24"/>
          <w:szCs w:val="24"/>
        </w:rPr>
        <w:t xml:space="preserve">Barzdų </w:t>
      </w:r>
      <w:r w:rsidR="0016391D">
        <w:rPr>
          <w:color w:val="auto"/>
          <w:sz w:val="24"/>
          <w:szCs w:val="24"/>
        </w:rPr>
        <w:t>mstl</w:t>
      </w:r>
      <w:r w:rsidRPr="00561E54">
        <w:rPr>
          <w:color w:val="auto"/>
          <w:sz w:val="24"/>
          <w:szCs w:val="24"/>
        </w:rPr>
        <w:t xml:space="preserve">., </w:t>
      </w:r>
      <w:r w:rsidR="00B534B8">
        <w:rPr>
          <w:color w:val="auto"/>
          <w:sz w:val="24"/>
          <w:szCs w:val="24"/>
        </w:rPr>
        <w:t>Barzdų</w:t>
      </w:r>
      <w:r w:rsidRPr="00561E54">
        <w:rPr>
          <w:color w:val="auto"/>
          <w:sz w:val="24"/>
          <w:szCs w:val="24"/>
        </w:rPr>
        <w:t xml:space="preserve"> sen., Šakių r. sav. (registro Nr. </w:t>
      </w:r>
      <w:r w:rsidR="00A84F7D">
        <w:rPr>
          <w:color w:val="auto"/>
          <w:sz w:val="24"/>
          <w:szCs w:val="24"/>
        </w:rPr>
        <w:t>44/</w:t>
      </w:r>
      <w:r w:rsidR="00E079D2">
        <w:rPr>
          <w:color w:val="auto"/>
          <w:sz w:val="24"/>
          <w:szCs w:val="24"/>
        </w:rPr>
        <w:t>2966</w:t>
      </w:r>
      <w:r w:rsidR="006157EA">
        <w:rPr>
          <w:color w:val="auto"/>
          <w:sz w:val="24"/>
          <w:szCs w:val="24"/>
        </w:rPr>
        <w:t>08</w:t>
      </w:r>
      <w:r w:rsidR="0016391D">
        <w:rPr>
          <w:color w:val="auto"/>
          <w:sz w:val="24"/>
          <w:szCs w:val="24"/>
        </w:rPr>
        <w:t>)</w:t>
      </w:r>
      <w:r w:rsidR="00967737">
        <w:rPr>
          <w:color w:val="auto"/>
          <w:sz w:val="24"/>
          <w:szCs w:val="24"/>
        </w:rPr>
        <w:t xml:space="preserve"> (toliau – žemės sklypas)</w:t>
      </w:r>
      <w:r w:rsidR="0016391D">
        <w:rPr>
          <w:color w:val="auto"/>
          <w:sz w:val="24"/>
          <w:szCs w:val="24"/>
        </w:rPr>
        <w:t>.</w:t>
      </w:r>
    </w:p>
    <w:p w14:paraId="6D35BCD5" w14:textId="7C8929D4" w:rsidR="00781348" w:rsidRPr="008523EB" w:rsidRDefault="00C51B0E" w:rsidP="00AB40ED">
      <w:pPr>
        <w:overflowPunct/>
        <w:ind w:firstLine="720"/>
        <w:jc w:val="both"/>
        <w:rPr>
          <w:color w:val="auto"/>
          <w:sz w:val="24"/>
          <w:szCs w:val="24"/>
        </w:rPr>
      </w:pPr>
      <w:r w:rsidRPr="008523EB">
        <w:rPr>
          <w:color w:val="auto"/>
          <w:sz w:val="24"/>
          <w:szCs w:val="24"/>
        </w:rPr>
        <w:t>2</w:t>
      </w:r>
      <w:r w:rsidR="00781348" w:rsidRPr="008523EB">
        <w:rPr>
          <w:color w:val="auto"/>
          <w:sz w:val="24"/>
          <w:szCs w:val="24"/>
        </w:rPr>
        <w:t xml:space="preserve">. </w:t>
      </w:r>
      <w:r w:rsidR="00214546" w:rsidRPr="008523EB">
        <w:rPr>
          <w:color w:val="auto"/>
          <w:sz w:val="24"/>
          <w:szCs w:val="24"/>
        </w:rPr>
        <w:t xml:space="preserve">Žemės sklypas išnuomojamas </w:t>
      </w:r>
      <w:r w:rsidR="00967737">
        <w:rPr>
          <w:color w:val="auto"/>
          <w:sz w:val="24"/>
          <w:szCs w:val="24"/>
        </w:rPr>
        <w:t>1</w:t>
      </w:r>
      <w:r w:rsidR="00214546" w:rsidRPr="008523EB">
        <w:rPr>
          <w:color w:val="auto"/>
          <w:sz w:val="24"/>
          <w:szCs w:val="24"/>
        </w:rPr>
        <w:t>5 met</w:t>
      </w:r>
      <w:r w:rsidR="00967737">
        <w:rPr>
          <w:color w:val="auto"/>
          <w:sz w:val="24"/>
          <w:szCs w:val="24"/>
        </w:rPr>
        <w:t>ų</w:t>
      </w:r>
      <w:r w:rsidR="00214546" w:rsidRPr="008523EB">
        <w:rPr>
          <w:color w:val="auto"/>
          <w:sz w:val="24"/>
          <w:szCs w:val="24"/>
        </w:rPr>
        <w:t xml:space="preserve">, skaičiuojant nuo šios sutarties sudarymo dienos, bet </w:t>
      </w:r>
      <w:r w:rsidR="00B0289F">
        <w:rPr>
          <w:color w:val="auto"/>
          <w:sz w:val="24"/>
          <w:szCs w:val="24"/>
        </w:rPr>
        <w:t>n</w:t>
      </w:r>
      <w:r w:rsidR="00214546" w:rsidRPr="008523EB">
        <w:rPr>
          <w:color w:val="auto"/>
          <w:sz w:val="24"/>
          <w:szCs w:val="24"/>
        </w:rPr>
        <w:t>e ilgiau kaip iki sprendimo paimti žemės sklypą visuomenės poreikiams priėmimo dienos, jeigu pagal teritorijų planavimo dokumentus numatyta panaudoti žemės sklypą visuomenės poreikiams, arba iki sprendimo atkurti nuosavybės teises priėmimo dienos, jeigu į šį žemės sklypą numatyta atkurti nuosavybės teises pagal Lietuvos Respublikos piliečių nuosavybės teisių į išlikusį nekilnojamąjį turtą atkūrimo įstatymą,</w:t>
      </w:r>
      <w:r w:rsidR="00214546" w:rsidRPr="008523EB">
        <w:rPr>
          <w:rFonts w:eastAsia="Calibri"/>
          <w:color w:val="auto"/>
          <w:sz w:val="24"/>
          <w:szCs w:val="24"/>
          <w:lang w:eastAsia="en-US"/>
        </w:rPr>
        <w:t xml:space="preserve"> išskyrus šiame įstatyme nustatytus atvejus, kai atkūrus nuosavybės teises į išnuomotą žemės sklypą žemės nuomos sutartis prieš terminą nenutraukiama,</w:t>
      </w:r>
      <w:r w:rsidR="00214546" w:rsidRPr="008523EB">
        <w:rPr>
          <w:color w:val="auto"/>
          <w:sz w:val="24"/>
          <w:szCs w:val="24"/>
        </w:rPr>
        <w:t xml:space="preserve"> arba iki žemės sklypo panaudojimo ne žemės ūkio paskirčiai (veiklai) dienos, jeigu žemės sklypas yra miesto teritorijoje ir pagal teritorijų planavimo dokumentus numatyta šį žemės sklypą panaudoti ne žemės ūkio paskirčiai (veiklai).</w:t>
      </w:r>
    </w:p>
    <w:p w14:paraId="419A2A05" w14:textId="77777777" w:rsidR="00781348" w:rsidRPr="008523EB" w:rsidRDefault="00C51B0E" w:rsidP="00AB40ED">
      <w:pPr>
        <w:pStyle w:val="Pagrindinistekstas2"/>
        <w:ind w:firstLine="720"/>
        <w:rPr>
          <w:szCs w:val="24"/>
        </w:rPr>
      </w:pPr>
      <w:r w:rsidRPr="008523EB">
        <w:rPr>
          <w:color w:val="000000"/>
          <w:szCs w:val="24"/>
        </w:rPr>
        <w:t>3</w:t>
      </w:r>
      <w:r w:rsidR="001855E2" w:rsidRPr="008523EB">
        <w:rPr>
          <w:color w:val="000000"/>
          <w:szCs w:val="24"/>
        </w:rPr>
        <w:t>. Išnuomojamo</w:t>
      </w:r>
      <w:r w:rsidR="00D50A82" w:rsidRPr="008523EB">
        <w:rPr>
          <w:color w:val="000000"/>
          <w:szCs w:val="24"/>
        </w:rPr>
        <w:t xml:space="preserve"> žemės sklyp</w:t>
      </w:r>
      <w:r w:rsidR="001855E2" w:rsidRPr="008523EB">
        <w:rPr>
          <w:color w:val="000000"/>
          <w:szCs w:val="24"/>
        </w:rPr>
        <w:t>o</w:t>
      </w:r>
      <w:r w:rsidR="00781348" w:rsidRPr="008523EB">
        <w:rPr>
          <w:color w:val="000000"/>
          <w:szCs w:val="24"/>
        </w:rPr>
        <w:t xml:space="preserve"> pagrindinė naudojimo paskirtis – žemės ūkio, naudojimo būdas – kiti </w:t>
      </w:r>
      <w:r w:rsidR="00781348" w:rsidRPr="008523EB">
        <w:rPr>
          <w:szCs w:val="24"/>
        </w:rPr>
        <w:t>žemės ūkio paskirties žemės sklypai.</w:t>
      </w:r>
    </w:p>
    <w:p w14:paraId="524AD85C" w14:textId="77777777" w:rsidR="0026730B" w:rsidRPr="008523EB" w:rsidRDefault="0026730B" w:rsidP="00AB40ED">
      <w:pPr>
        <w:ind w:firstLine="720"/>
        <w:jc w:val="both"/>
        <w:rPr>
          <w:color w:val="auto"/>
          <w:sz w:val="24"/>
          <w:szCs w:val="24"/>
        </w:rPr>
      </w:pPr>
      <w:r w:rsidRPr="008523EB">
        <w:rPr>
          <w:color w:val="auto"/>
          <w:sz w:val="24"/>
          <w:szCs w:val="24"/>
        </w:rPr>
        <w:t xml:space="preserve">Galimybė keisti žemės sklypo </w:t>
      </w:r>
      <w:r w:rsidRPr="008523EB">
        <w:rPr>
          <w:rFonts w:eastAsia="Arial Unicode MS"/>
          <w:color w:val="auto"/>
          <w:sz w:val="24"/>
          <w:szCs w:val="24"/>
        </w:rPr>
        <w:t>pagrindinę žemės naudojimo paskirtį,</w:t>
      </w:r>
      <w:r w:rsidRPr="008523EB">
        <w:rPr>
          <w:color w:val="auto"/>
          <w:sz w:val="24"/>
          <w:szCs w:val="24"/>
        </w:rPr>
        <w:t xml:space="preserve"> naudojimo būdą, numatytus pagal savivaldybės ar jos dalies bendrąjį planą, detalųjį planą ar specialiojo teritorijų planavimo dokumentą – Lietuvos Respublikos įstatymų nustatyta tvarka.</w:t>
      </w:r>
    </w:p>
    <w:p w14:paraId="1C5B1365" w14:textId="77777777" w:rsidR="00781348" w:rsidRPr="008523EB" w:rsidRDefault="00C51B0E" w:rsidP="00AB40ED">
      <w:pPr>
        <w:ind w:firstLine="720"/>
        <w:jc w:val="both"/>
        <w:rPr>
          <w:color w:val="auto"/>
          <w:sz w:val="24"/>
          <w:szCs w:val="24"/>
        </w:rPr>
      </w:pPr>
      <w:r w:rsidRPr="008523EB">
        <w:rPr>
          <w:color w:val="auto"/>
          <w:sz w:val="24"/>
          <w:szCs w:val="24"/>
        </w:rPr>
        <w:t>4</w:t>
      </w:r>
      <w:r w:rsidR="001855E2" w:rsidRPr="008523EB">
        <w:rPr>
          <w:color w:val="auto"/>
          <w:sz w:val="24"/>
          <w:szCs w:val="24"/>
        </w:rPr>
        <w:t>. Išnuomojamoje žemėj</w:t>
      </w:r>
      <w:r w:rsidR="00781348" w:rsidRPr="008523EB">
        <w:rPr>
          <w:color w:val="auto"/>
          <w:sz w:val="24"/>
          <w:szCs w:val="24"/>
        </w:rPr>
        <w:t xml:space="preserve">e esančių žemės savininkui ir kitiems asmenims nuosavybės teise priklausančių statinių ir įrenginių naudojimo sąlygos, naujų pastatų, statinių statybos, kelių tiesimo, </w:t>
      </w:r>
    </w:p>
    <w:p w14:paraId="6D03D897" w14:textId="77777777" w:rsidR="00781348" w:rsidRPr="008523EB" w:rsidRDefault="00781348" w:rsidP="00AB40ED">
      <w:pPr>
        <w:jc w:val="both"/>
        <w:rPr>
          <w:color w:val="auto"/>
          <w:sz w:val="24"/>
          <w:szCs w:val="24"/>
        </w:rPr>
      </w:pPr>
      <w:r w:rsidRPr="008523EB">
        <w:rPr>
          <w:color w:val="auto"/>
          <w:sz w:val="24"/>
          <w:szCs w:val="24"/>
        </w:rPr>
        <w:t>vandens telkinių įrengimo ir kitos sąlygos, taip pat pastatų ir įrenginių naudojimo paskirtis pasibaigus žemės nuomos terminui</w:t>
      </w:r>
      <w:r w:rsidR="008E5779" w:rsidRPr="008523EB">
        <w:rPr>
          <w:color w:val="auto"/>
          <w:sz w:val="24"/>
          <w:szCs w:val="24"/>
        </w:rPr>
        <w:t>:</w:t>
      </w:r>
    </w:p>
    <w:p w14:paraId="4798FCF6" w14:textId="77777777" w:rsidR="008E5779" w:rsidRPr="00C8264D" w:rsidRDefault="008E5779" w:rsidP="00AB40ED">
      <w:pPr>
        <w:pStyle w:val="Pagrindiniotekstotrauka2"/>
        <w:rPr>
          <w:szCs w:val="24"/>
        </w:rPr>
      </w:pPr>
      <w:r w:rsidRPr="008523EB">
        <w:rPr>
          <w:szCs w:val="24"/>
        </w:rPr>
        <w:t xml:space="preserve">4.1 išnuomotame žemės sklype naujų statinių ar įrenginių statyba ir esamų rekonstrukcija </w:t>
      </w:r>
      <w:r w:rsidRPr="00C8264D">
        <w:rPr>
          <w:szCs w:val="24"/>
        </w:rPr>
        <w:t>galima tik gavus rašytinį nuomotojo sutikimą ir jei tokia statyba ar rekonstrukcija neprieštarauja nustatytam teritorijos tvarkymo režimui. Be nuomotojo sutikimo pastatytus pastatus, statinius ar įrenginius nuomininkas privalo nugriauti ir sutvarkyti žemės sklypą;</w:t>
      </w:r>
    </w:p>
    <w:p w14:paraId="532D369E" w14:textId="77777777" w:rsidR="008E5779" w:rsidRPr="00C8264D" w:rsidRDefault="008E5779" w:rsidP="004177ED">
      <w:pPr>
        <w:ind w:firstLine="720"/>
        <w:jc w:val="both"/>
        <w:rPr>
          <w:color w:val="auto"/>
          <w:sz w:val="24"/>
          <w:szCs w:val="24"/>
        </w:rPr>
      </w:pPr>
      <w:r w:rsidRPr="00C8264D">
        <w:rPr>
          <w:color w:val="auto"/>
          <w:sz w:val="24"/>
          <w:szCs w:val="24"/>
        </w:rPr>
        <w:t xml:space="preserve">4.2 pasibaigus nuomos terminui žemės nuomos sutarties atnaujinimo, servitutų buvusiems žemės nuomininkams nustatymo ar kompensacijos už pastatus ir kiti pastatų klausimai sprendžiami įstatymų nustatyta tvarka. </w:t>
      </w:r>
    </w:p>
    <w:p w14:paraId="08952FA8" w14:textId="330685FE" w:rsidR="00781348" w:rsidRPr="00C8264D" w:rsidRDefault="00C51B0E" w:rsidP="004177ED">
      <w:pPr>
        <w:ind w:firstLine="720"/>
        <w:jc w:val="both"/>
        <w:rPr>
          <w:color w:val="auto"/>
          <w:sz w:val="24"/>
          <w:szCs w:val="24"/>
        </w:rPr>
      </w:pPr>
      <w:r w:rsidRPr="00C8264D">
        <w:rPr>
          <w:color w:val="auto"/>
          <w:sz w:val="24"/>
          <w:szCs w:val="24"/>
        </w:rPr>
        <w:t>5</w:t>
      </w:r>
      <w:r w:rsidR="00781348" w:rsidRPr="00C8264D">
        <w:rPr>
          <w:color w:val="auto"/>
          <w:sz w:val="24"/>
          <w:szCs w:val="24"/>
        </w:rPr>
        <w:t>. Išnuomojamo</w:t>
      </w:r>
      <w:r w:rsidR="00FA2411" w:rsidRPr="00C8264D">
        <w:rPr>
          <w:color w:val="auto"/>
          <w:sz w:val="24"/>
          <w:szCs w:val="24"/>
        </w:rPr>
        <w:t>j</w:t>
      </w:r>
      <w:r w:rsidR="00781348" w:rsidRPr="00C8264D">
        <w:rPr>
          <w:color w:val="auto"/>
          <w:sz w:val="24"/>
          <w:szCs w:val="24"/>
        </w:rPr>
        <w:t>e žemė</w:t>
      </w:r>
      <w:r w:rsidR="00FA2411" w:rsidRPr="00C8264D">
        <w:rPr>
          <w:color w:val="auto"/>
          <w:sz w:val="24"/>
          <w:szCs w:val="24"/>
        </w:rPr>
        <w:t>j</w:t>
      </w:r>
      <w:r w:rsidR="00781348" w:rsidRPr="00C8264D">
        <w:rPr>
          <w:color w:val="auto"/>
          <w:sz w:val="24"/>
          <w:szCs w:val="24"/>
        </w:rPr>
        <w:t>e esančių požeminio ir paviršinio vandens, naudingųjų iškasenų (išskyrus gintarą, naftą, dujas ir kvarcinį smėlį) naudojimo sąlygos</w:t>
      </w:r>
      <w:r w:rsidR="006161D4" w:rsidRPr="00C8264D">
        <w:rPr>
          <w:color w:val="auto"/>
          <w:sz w:val="24"/>
          <w:szCs w:val="24"/>
        </w:rPr>
        <w:t xml:space="preserve"> – </w:t>
      </w:r>
      <w:r w:rsidR="00704C61" w:rsidRPr="00704C61">
        <w:rPr>
          <w:color w:val="auto"/>
          <w:sz w:val="24"/>
          <w:szCs w:val="24"/>
        </w:rPr>
        <w:t xml:space="preserve">Lietuvos Respublikos </w:t>
      </w:r>
      <w:r w:rsidR="006161D4" w:rsidRPr="00C8264D">
        <w:rPr>
          <w:rStyle w:val="Typewriter"/>
          <w:rFonts w:ascii="Times New Roman" w:eastAsia="Arial Unicode MS" w:hAnsi="Times New Roman" w:cs="Times New Roman"/>
          <w:iCs/>
          <w:color w:val="auto"/>
          <w:sz w:val="24"/>
          <w:szCs w:val="24"/>
        </w:rPr>
        <w:t>įstatymų nustatyta tvarka</w:t>
      </w:r>
      <w:r w:rsidR="00781348" w:rsidRPr="00C8264D">
        <w:rPr>
          <w:iCs/>
          <w:color w:val="auto"/>
          <w:sz w:val="24"/>
          <w:szCs w:val="24"/>
        </w:rPr>
        <w:t>.</w:t>
      </w:r>
    </w:p>
    <w:p w14:paraId="0A82247F" w14:textId="77777777" w:rsidR="00786C07" w:rsidRPr="00786C07" w:rsidRDefault="008C013C" w:rsidP="00786C07">
      <w:pPr>
        <w:tabs>
          <w:tab w:val="left" w:pos="709"/>
          <w:tab w:val="left" w:pos="1080"/>
        </w:tabs>
        <w:overflowPunct/>
        <w:autoSpaceDE/>
        <w:adjustRightInd/>
        <w:ind w:firstLine="709"/>
        <w:jc w:val="both"/>
        <w:rPr>
          <w:color w:val="auto"/>
          <w:sz w:val="24"/>
          <w:szCs w:val="24"/>
        </w:rPr>
      </w:pPr>
      <w:r w:rsidRPr="008C013C">
        <w:rPr>
          <w:color w:val="auto"/>
          <w:sz w:val="24"/>
          <w:szCs w:val="24"/>
        </w:rPr>
        <w:t xml:space="preserve">6. </w:t>
      </w:r>
      <w:r w:rsidR="00786C07" w:rsidRPr="00786C07">
        <w:rPr>
          <w:color w:val="auto"/>
          <w:sz w:val="24"/>
          <w:szCs w:val="24"/>
        </w:rPr>
        <w:t>Specialiosios žemės naudojimo sąlygos – žemės sklypui (jo daliai) taikomos specialiosios žemės naudojimo sąlygos, nurodytos Nekilnojamojo turto registro duomenų bazės išrašo skiltyse:</w:t>
      </w:r>
    </w:p>
    <w:p w14:paraId="3DBED755" w14:textId="77777777" w:rsidR="00786C07" w:rsidRPr="00786C07" w:rsidRDefault="00786C07" w:rsidP="00786C07">
      <w:pPr>
        <w:tabs>
          <w:tab w:val="left" w:pos="709"/>
          <w:tab w:val="left" w:pos="1080"/>
        </w:tabs>
        <w:overflowPunct/>
        <w:autoSpaceDE/>
        <w:adjustRightInd/>
        <w:ind w:firstLine="709"/>
        <w:jc w:val="both"/>
        <w:textAlignment w:val="auto"/>
        <w:rPr>
          <w:color w:val="auto"/>
          <w:sz w:val="24"/>
          <w:szCs w:val="24"/>
        </w:rPr>
      </w:pPr>
      <w:r w:rsidRPr="00786C07">
        <w:rPr>
          <w:color w:val="auto"/>
          <w:sz w:val="24"/>
          <w:szCs w:val="24"/>
        </w:rPr>
        <w:t>„Žymos“:</w:t>
      </w:r>
    </w:p>
    <w:p w14:paraId="5D579E63" w14:textId="77777777" w:rsidR="00786C07" w:rsidRPr="00786C07" w:rsidRDefault="00786C07" w:rsidP="00786C07">
      <w:pPr>
        <w:tabs>
          <w:tab w:val="left" w:pos="709"/>
          <w:tab w:val="left" w:pos="1080"/>
        </w:tabs>
        <w:overflowPunct/>
        <w:autoSpaceDE/>
        <w:adjustRightInd/>
        <w:ind w:firstLine="709"/>
        <w:jc w:val="both"/>
        <w:textAlignment w:val="auto"/>
        <w:rPr>
          <w:color w:val="auto"/>
          <w:sz w:val="24"/>
          <w:szCs w:val="24"/>
        </w:rPr>
      </w:pPr>
      <w:r w:rsidRPr="00786C07">
        <w:rPr>
          <w:color w:val="auto"/>
          <w:sz w:val="24"/>
          <w:szCs w:val="24"/>
        </w:rPr>
        <w:t>melioruotos žemės ir melioracijos statinių apsaugos zonos (VI skyrius, antrasis skirsnis), 0,1700 ha;</w:t>
      </w:r>
    </w:p>
    <w:p w14:paraId="056412E3" w14:textId="77777777" w:rsidR="00786C07" w:rsidRPr="00786C07" w:rsidRDefault="00786C07" w:rsidP="00786C07">
      <w:pPr>
        <w:tabs>
          <w:tab w:val="left" w:pos="709"/>
          <w:tab w:val="left" w:pos="1080"/>
        </w:tabs>
        <w:overflowPunct/>
        <w:autoSpaceDE/>
        <w:adjustRightInd/>
        <w:ind w:firstLine="709"/>
        <w:jc w:val="both"/>
        <w:textAlignment w:val="auto"/>
        <w:rPr>
          <w:color w:val="auto"/>
          <w:sz w:val="24"/>
          <w:szCs w:val="24"/>
        </w:rPr>
      </w:pPr>
      <w:r w:rsidRPr="00786C07">
        <w:rPr>
          <w:color w:val="auto"/>
          <w:sz w:val="24"/>
          <w:szCs w:val="24"/>
        </w:rPr>
        <w:lastRenderedPageBreak/>
        <w:t>paviršinių vandens telkinių pakrantės apsaugos juostos (VI skyrius, aštuntasis skirsnis), 0,0600 ha;</w:t>
      </w:r>
    </w:p>
    <w:p w14:paraId="6B35368D" w14:textId="77777777" w:rsidR="00786C07" w:rsidRPr="00786C07" w:rsidRDefault="00786C07" w:rsidP="00786C07">
      <w:pPr>
        <w:tabs>
          <w:tab w:val="left" w:pos="709"/>
          <w:tab w:val="left" w:pos="1080"/>
        </w:tabs>
        <w:overflowPunct/>
        <w:autoSpaceDE/>
        <w:adjustRightInd/>
        <w:ind w:firstLine="709"/>
        <w:jc w:val="both"/>
        <w:textAlignment w:val="auto"/>
        <w:rPr>
          <w:color w:val="auto"/>
          <w:sz w:val="24"/>
          <w:szCs w:val="24"/>
        </w:rPr>
      </w:pPr>
      <w:r w:rsidRPr="00786C07">
        <w:rPr>
          <w:color w:val="auto"/>
          <w:sz w:val="24"/>
          <w:szCs w:val="24"/>
        </w:rPr>
        <w:t>paviršinių vandens telkinių apsaugos zonos (VI skyrius, septintasis skirsnis), 0,0600 ha;</w:t>
      </w:r>
    </w:p>
    <w:p w14:paraId="737A9FE1" w14:textId="77777777" w:rsidR="00786C07" w:rsidRPr="00786C07" w:rsidRDefault="00786C07" w:rsidP="00786C07">
      <w:pPr>
        <w:tabs>
          <w:tab w:val="left" w:pos="709"/>
          <w:tab w:val="left" w:pos="1080"/>
        </w:tabs>
        <w:overflowPunct/>
        <w:autoSpaceDE/>
        <w:adjustRightInd/>
        <w:ind w:firstLine="709"/>
        <w:jc w:val="both"/>
        <w:textAlignment w:val="auto"/>
        <w:rPr>
          <w:color w:val="auto"/>
          <w:sz w:val="24"/>
          <w:szCs w:val="24"/>
        </w:rPr>
      </w:pPr>
      <w:r w:rsidRPr="00786C07">
        <w:rPr>
          <w:color w:val="auto"/>
          <w:sz w:val="24"/>
          <w:szCs w:val="24"/>
        </w:rPr>
        <w:t>„Duomenys apie įregistruotas teritorijas, kuriuose taikomos specialiosios žemės naudojimo sąlygos“: įrašų nėra.</w:t>
      </w:r>
    </w:p>
    <w:p w14:paraId="1B10E78B" w14:textId="148CEA60" w:rsidR="00A64B53" w:rsidRPr="00BF4B2C" w:rsidRDefault="00F54E0F" w:rsidP="00BF4B2C">
      <w:pPr>
        <w:ind w:firstLine="720"/>
        <w:jc w:val="both"/>
        <w:rPr>
          <w:color w:val="000000" w:themeColor="text1"/>
          <w:sz w:val="24"/>
          <w:szCs w:val="24"/>
        </w:rPr>
      </w:pPr>
      <w:r>
        <w:rPr>
          <w:color w:val="auto"/>
          <w:sz w:val="24"/>
          <w:szCs w:val="24"/>
        </w:rPr>
        <w:t xml:space="preserve">7. </w:t>
      </w:r>
      <w:r w:rsidR="00781348" w:rsidRPr="00C8264D">
        <w:rPr>
          <w:color w:val="auto"/>
          <w:sz w:val="24"/>
          <w:szCs w:val="24"/>
        </w:rPr>
        <w:t>Kiti žemės naudojimo apribojimai</w:t>
      </w:r>
      <w:r w:rsidR="00BF4B2C">
        <w:rPr>
          <w:color w:val="auto"/>
          <w:sz w:val="24"/>
          <w:szCs w:val="24"/>
        </w:rPr>
        <w:t>:</w:t>
      </w:r>
      <w:r w:rsidR="00781348" w:rsidRPr="00C8264D">
        <w:rPr>
          <w:color w:val="auto"/>
          <w:sz w:val="24"/>
          <w:szCs w:val="24"/>
        </w:rPr>
        <w:t xml:space="preserve"> </w:t>
      </w:r>
      <w:r w:rsidR="008E5779" w:rsidRPr="00BF4B2C">
        <w:rPr>
          <w:color w:val="000000" w:themeColor="text1"/>
          <w:sz w:val="24"/>
          <w:szCs w:val="24"/>
        </w:rPr>
        <w:t xml:space="preserve">nuomos teisės perleidimas, subnuoma, įkeitimas </w:t>
      </w:r>
      <w:r w:rsidR="00BF4B2C" w:rsidRPr="00BF4B2C">
        <w:rPr>
          <w:color w:val="000000" w:themeColor="text1"/>
          <w:sz w:val="24"/>
          <w:szCs w:val="24"/>
        </w:rPr>
        <w:t>–</w:t>
      </w:r>
      <w:r w:rsidR="008E5779" w:rsidRPr="00BF4B2C">
        <w:rPr>
          <w:color w:val="000000" w:themeColor="text1"/>
          <w:sz w:val="24"/>
          <w:szCs w:val="24"/>
        </w:rPr>
        <w:t xml:space="preserve"> negalimi</w:t>
      </w:r>
      <w:r w:rsidR="00320C59" w:rsidRPr="00BF4B2C">
        <w:rPr>
          <w:color w:val="000000" w:themeColor="text1"/>
          <w:sz w:val="24"/>
          <w:szCs w:val="24"/>
        </w:rPr>
        <w:t>.</w:t>
      </w:r>
      <w:r w:rsidR="00781348" w:rsidRPr="00BF4B2C">
        <w:rPr>
          <w:color w:val="000000" w:themeColor="text1"/>
          <w:sz w:val="24"/>
          <w:szCs w:val="24"/>
        </w:rPr>
        <w:t xml:space="preserve"> </w:t>
      </w:r>
    </w:p>
    <w:p w14:paraId="3B8830CA" w14:textId="2C1B615A" w:rsidR="00781348" w:rsidRPr="00C8264D" w:rsidRDefault="00C51B0E" w:rsidP="00AB40ED">
      <w:pPr>
        <w:ind w:firstLine="720"/>
        <w:jc w:val="both"/>
        <w:rPr>
          <w:color w:val="auto"/>
          <w:sz w:val="24"/>
          <w:szCs w:val="24"/>
        </w:rPr>
      </w:pPr>
      <w:r w:rsidRPr="00C8264D">
        <w:rPr>
          <w:color w:val="auto"/>
          <w:sz w:val="24"/>
          <w:szCs w:val="24"/>
        </w:rPr>
        <w:t>8</w:t>
      </w:r>
      <w:r w:rsidR="00781348" w:rsidRPr="00C8264D">
        <w:rPr>
          <w:color w:val="auto"/>
          <w:sz w:val="24"/>
          <w:szCs w:val="24"/>
        </w:rPr>
        <w:t>. Žemės servitutai</w:t>
      </w:r>
      <w:r w:rsidR="00B27AE5">
        <w:rPr>
          <w:color w:val="auto"/>
          <w:sz w:val="24"/>
          <w:szCs w:val="24"/>
        </w:rPr>
        <w:t xml:space="preserve"> – </w:t>
      </w:r>
      <w:r w:rsidR="00D95F78">
        <w:rPr>
          <w:color w:val="auto"/>
          <w:sz w:val="24"/>
          <w:szCs w:val="24"/>
        </w:rPr>
        <w:t>nėra.</w:t>
      </w:r>
    </w:p>
    <w:p w14:paraId="72C48E78" w14:textId="33837FA3" w:rsidR="00545A94" w:rsidRPr="00594EF2" w:rsidRDefault="00C51B0E" w:rsidP="00714648">
      <w:pPr>
        <w:ind w:firstLine="709"/>
        <w:jc w:val="both"/>
        <w:rPr>
          <w:color w:val="000000" w:themeColor="text1"/>
          <w:sz w:val="24"/>
          <w:szCs w:val="24"/>
        </w:rPr>
      </w:pPr>
      <w:r w:rsidRPr="00A4366F">
        <w:rPr>
          <w:color w:val="auto"/>
          <w:sz w:val="24"/>
          <w:szCs w:val="24"/>
        </w:rPr>
        <w:t>9</w:t>
      </w:r>
      <w:r w:rsidR="00183CFB" w:rsidRPr="00714648">
        <w:rPr>
          <w:color w:val="auto"/>
          <w:sz w:val="24"/>
          <w:szCs w:val="24"/>
        </w:rPr>
        <w:t xml:space="preserve">. </w:t>
      </w:r>
      <w:r w:rsidR="00480037" w:rsidRPr="00480037">
        <w:rPr>
          <w:rFonts w:eastAsia="Calibri"/>
          <w:color w:val="000000"/>
          <w:sz w:val="24"/>
          <w:szCs w:val="24"/>
          <w:lang w:eastAsia="en-US"/>
          <w14:ligatures w14:val="standardContextual"/>
        </w:rPr>
        <w:t xml:space="preserve">Žemės sklypo </w:t>
      </w:r>
      <w:r w:rsidR="00165E5B">
        <w:rPr>
          <w:rFonts w:eastAsia="Calibri"/>
          <w:color w:val="000000"/>
          <w:sz w:val="24"/>
          <w:szCs w:val="24"/>
          <w:lang w:eastAsia="en-US"/>
          <w14:ligatures w14:val="standardContextual"/>
        </w:rPr>
        <w:t xml:space="preserve">dalies (0,0850 ha) </w:t>
      </w:r>
      <w:r w:rsidR="00480037" w:rsidRPr="00480037">
        <w:rPr>
          <w:rFonts w:eastAsia="Calibri"/>
          <w:color w:val="000000"/>
          <w:sz w:val="24"/>
          <w:szCs w:val="24"/>
          <w:lang w:eastAsia="en-US"/>
          <w14:ligatures w14:val="standardContextual"/>
        </w:rPr>
        <w:t>vertė</w:t>
      </w:r>
      <w:r w:rsidR="006157EA">
        <w:rPr>
          <w:rFonts w:eastAsia="Calibri"/>
          <w:color w:val="000000"/>
          <w:sz w:val="24"/>
          <w:szCs w:val="24"/>
          <w:lang w:eastAsia="en-US"/>
          <w14:ligatures w14:val="standardContextual"/>
        </w:rPr>
        <w:t xml:space="preserve"> </w:t>
      </w:r>
      <w:r w:rsidR="00683C7F" w:rsidRPr="00594EF2">
        <w:rPr>
          <w:rFonts w:eastAsia="Calibri"/>
          <w:color w:val="000000" w:themeColor="text1"/>
          <w:sz w:val="24"/>
          <w:szCs w:val="24"/>
          <w:lang w:eastAsia="en-US"/>
          <w14:ligatures w14:val="standardContextual"/>
        </w:rPr>
        <w:t>60</w:t>
      </w:r>
      <w:r w:rsidR="00214E06" w:rsidRPr="00594EF2">
        <w:rPr>
          <w:rFonts w:eastAsia="Calibri"/>
          <w:color w:val="000000" w:themeColor="text1"/>
          <w:sz w:val="24"/>
          <w:szCs w:val="24"/>
          <w:lang w:eastAsia="en-US"/>
          <w14:ligatures w14:val="standardContextual"/>
        </w:rPr>
        <w:t>5</w:t>
      </w:r>
      <w:r w:rsidR="00683C7F" w:rsidRPr="00594EF2">
        <w:rPr>
          <w:rFonts w:eastAsia="Calibri"/>
          <w:color w:val="000000" w:themeColor="text1"/>
          <w:sz w:val="24"/>
          <w:szCs w:val="24"/>
          <w:lang w:eastAsia="en-US"/>
          <w14:ligatures w14:val="standardContextual"/>
        </w:rPr>
        <w:t xml:space="preserve"> Eur (šeši šimtai </w:t>
      </w:r>
      <w:r w:rsidR="00214E06" w:rsidRPr="00594EF2">
        <w:rPr>
          <w:rFonts w:eastAsia="Calibri"/>
          <w:color w:val="000000" w:themeColor="text1"/>
          <w:sz w:val="24"/>
          <w:szCs w:val="24"/>
          <w:lang w:eastAsia="en-US"/>
          <w14:ligatures w14:val="standardContextual"/>
        </w:rPr>
        <w:t xml:space="preserve">penki </w:t>
      </w:r>
      <w:r w:rsidR="00683C7F" w:rsidRPr="00594EF2">
        <w:rPr>
          <w:rFonts w:eastAsia="Calibri"/>
          <w:color w:val="000000" w:themeColor="text1"/>
          <w:sz w:val="24"/>
          <w:szCs w:val="24"/>
          <w:lang w:eastAsia="en-US"/>
          <w14:ligatures w14:val="standardContextual"/>
        </w:rPr>
        <w:t>eur</w:t>
      </w:r>
      <w:r w:rsidR="00214E06" w:rsidRPr="00594EF2">
        <w:rPr>
          <w:rFonts w:eastAsia="Calibri"/>
          <w:color w:val="000000" w:themeColor="text1"/>
          <w:sz w:val="24"/>
          <w:szCs w:val="24"/>
          <w:lang w:eastAsia="en-US"/>
          <w14:ligatures w14:val="standardContextual"/>
        </w:rPr>
        <w:t>ai</w:t>
      </w:r>
      <w:r w:rsidR="00683C7F" w:rsidRPr="00594EF2">
        <w:rPr>
          <w:rFonts w:eastAsia="Calibri"/>
          <w:color w:val="000000" w:themeColor="text1"/>
          <w:sz w:val="24"/>
          <w:szCs w:val="24"/>
          <w:lang w:eastAsia="en-US"/>
          <w14:ligatures w14:val="standardContextual"/>
        </w:rPr>
        <w:t>)</w:t>
      </w:r>
      <w:r w:rsidR="00480037" w:rsidRPr="00594EF2">
        <w:rPr>
          <w:rFonts w:eastAsia="Calibri"/>
          <w:color w:val="000000" w:themeColor="text1"/>
          <w:sz w:val="24"/>
          <w:szCs w:val="24"/>
          <w:lang w:eastAsia="en-US"/>
          <w14:ligatures w14:val="standardContextual"/>
        </w:rPr>
        <w:t xml:space="preserve"> vidutinė</w:t>
      </w:r>
      <w:r w:rsidR="00683C7F" w:rsidRPr="00594EF2">
        <w:rPr>
          <w:rFonts w:eastAsia="Calibri"/>
          <w:color w:val="000000" w:themeColor="text1"/>
          <w:sz w:val="24"/>
          <w:szCs w:val="24"/>
          <w:lang w:eastAsia="en-US"/>
          <w14:ligatures w14:val="standardContextual"/>
        </w:rPr>
        <w:t>s</w:t>
      </w:r>
      <w:r w:rsidR="00480037" w:rsidRPr="00594EF2">
        <w:rPr>
          <w:rFonts w:eastAsia="Calibri"/>
          <w:color w:val="000000" w:themeColor="text1"/>
          <w:sz w:val="24"/>
          <w:szCs w:val="24"/>
          <w:lang w:eastAsia="en-US"/>
          <w14:ligatures w14:val="standardContextual"/>
        </w:rPr>
        <w:t xml:space="preserve"> žemės sklypo rinkos vertė</w:t>
      </w:r>
      <w:r w:rsidR="00683C7F" w:rsidRPr="00594EF2">
        <w:rPr>
          <w:rFonts w:eastAsia="Calibri"/>
          <w:color w:val="000000" w:themeColor="text1"/>
          <w:sz w:val="24"/>
          <w:szCs w:val="24"/>
          <w:lang w:eastAsia="en-US"/>
          <w14:ligatures w14:val="standardContextual"/>
        </w:rPr>
        <w:t>s</w:t>
      </w:r>
      <w:r w:rsidR="00480037" w:rsidRPr="00594EF2">
        <w:rPr>
          <w:rFonts w:eastAsia="Calibri"/>
          <w:color w:val="000000" w:themeColor="text1"/>
          <w:sz w:val="24"/>
          <w:szCs w:val="24"/>
          <w:lang w:eastAsia="en-US"/>
          <w14:ligatures w14:val="standardContextual"/>
        </w:rPr>
        <w:t xml:space="preserve"> pagal verčių žemėlapius (202</w:t>
      </w:r>
      <w:r w:rsidR="00B6441E" w:rsidRPr="00594EF2">
        <w:rPr>
          <w:rFonts w:eastAsia="Calibri"/>
          <w:color w:val="000000" w:themeColor="text1"/>
          <w:sz w:val="24"/>
          <w:szCs w:val="24"/>
          <w:lang w:eastAsia="en-US"/>
          <w14:ligatures w14:val="standardContextual"/>
        </w:rPr>
        <w:t>5</w:t>
      </w:r>
      <w:r w:rsidR="00480037" w:rsidRPr="00594EF2">
        <w:rPr>
          <w:rFonts w:eastAsia="Calibri"/>
          <w:color w:val="000000" w:themeColor="text1"/>
          <w:sz w:val="24"/>
          <w:szCs w:val="24"/>
          <w:lang w:eastAsia="en-US"/>
          <w14:ligatures w14:val="standardContextual"/>
        </w:rPr>
        <w:t xml:space="preserve"> m. sausio 1 d.). </w:t>
      </w:r>
      <w:r w:rsidR="00480037" w:rsidRPr="00594EF2">
        <w:rPr>
          <w:color w:val="000000" w:themeColor="text1"/>
          <w:sz w:val="24"/>
          <w:szCs w:val="24"/>
          <w:lang w:eastAsia="en-US"/>
        </w:rPr>
        <w:t>Viso žemės sklypo (0,</w:t>
      </w:r>
      <w:r w:rsidR="006157EA" w:rsidRPr="00594EF2">
        <w:rPr>
          <w:color w:val="000000" w:themeColor="text1"/>
          <w:sz w:val="24"/>
          <w:szCs w:val="24"/>
          <w:lang w:eastAsia="en-US"/>
        </w:rPr>
        <w:t>17</w:t>
      </w:r>
      <w:r w:rsidR="00480037" w:rsidRPr="00594EF2">
        <w:rPr>
          <w:color w:val="000000" w:themeColor="text1"/>
          <w:sz w:val="24"/>
          <w:szCs w:val="24"/>
          <w:lang w:eastAsia="en-US"/>
        </w:rPr>
        <w:t xml:space="preserve">00 ha) vertė – </w:t>
      </w:r>
      <w:r w:rsidR="006157EA" w:rsidRPr="00594EF2">
        <w:rPr>
          <w:color w:val="000000" w:themeColor="text1"/>
          <w:sz w:val="24"/>
          <w:szCs w:val="24"/>
          <w:lang w:eastAsia="en-US"/>
        </w:rPr>
        <w:t>12</w:t>
      </w:r>
      <w:r w:rsidR="00214E06" w:rsidRPr="00594EF2">
        <w:rPr>
          <w:color w:val="000000" w:themeColor="text1"/>
          <w:sz w:val="24"/>
          <w:szCs w:val="24"/>
          <w:lang w:eastAsia="en-US"/>
        </w:rPr>
        <w:t>10</w:t>
      </w:r>
      <w:r w:rsidR="00480037" w:rsidRPr="00594EF2">
        <w:rPr>
          <w:color w:val="000000" w:themeColor="text1"/>
          <w:sz w:val="24"/>
          <w:szCs w:val="24"/>
          <w:lang w:eastAsia="en-US"/>
        </w:rPr>
        <w:t xml:space="preserve"> Eur</w:t>
      </w:r>
      <w:r w:rsidR="00183CFB" w:rsidRPr="00594EF2">
        <w:rPr>
          <w:color w:val="000000" w:themeColor="text1"/>
          <w:sz w:val="24"/>
          <w:szCs w:val="24"/>
          <w:lang w:eastAsia="en-US"/>
        </w:rPr>
        <w:t xml:space="preserve"> (</w:t>
      </w:r>
      <w:r w:rsidR="006157EA" w:rsidRPr="00594EF2">
        <w:rPr>
          <w:color w:val="000000" w:themeColor="text1"/>
          <w:sz w:val="24"/>
          <w:szCs w:val="24"/>
          <w:lang w:eastAsia="en-US"/>
        </w:rPr>
        <w:t>vienas</w:t>
      </w:r>
      <w:r w:rsidR="009B6BDB" w:rsidRPr="00594EF2">
        <w:rPr>
          <w:color w:val="000000" w:themeColor="text1"/>
          <w:sz w:val="24"/>
          <w:szCs w:val="24"/>
          <w:lang w:eastAsia="en-US"/>
        </w:rPr>
        <w:t xml:space="preserve"> </w:t>
      </w:r>
      <w:r w:rsidR="00993C0D" w:rsidRPr="00594EF2">
        <w:rPr>
          <w:color w:val="000000" w:themeColor="text1"/>
          <w:sz w:val="24"/>
          <w:szCs w:val="24"/>
          <w:lang w:eastAsia="en-US"/>
        </w:rPr>
        <w:t>tūkstan</w:t>
      </w:r>
      <w:r w:rsidR="006157EA" w:rsidRPr="00594EF2">
        <w:rPr>
          <w:color w:val="000000" w:themeColor="text1"/>
          <w:sz w:val="24"/>
          <w:szCs w:val="24"/>
          <w:lang w:eastAsia="en-US"/>
        </w:rPr>
        <w:t>tis du</w:t>
      </w:r>
      <w:r w:rsidR="00B534B8" w:rsidRPr="00594EF2">
        <w:rPr>
          <w:color w:val="000000" w:themeColor="text1"/>
          <w:sz w:val="24"/>
          <w:szCs w:val="24"/>
          <w:lang w:eastAsia="en-US"/>
        </w:rPr>
        <w:t xml:space="preserve"> šimtai </w:t>
      </w:r>
      <w:r w:rsidR="00214E06" w:rsidRPr="00594EF2">
        <w:rPr>
          <w:color w:val="000000" w:themeColor="text1"/>
          <w:sz w:val="24"/>
          <w:szCs w:val="24"/>
          <w:lang w:eastAsia="en-US"/>
        </w:rPr>
        <w:t xml:space="preserve">dešimt </w:t>
      </w:r>
      <w:r w:rsidR="00725FA3" w:rsidRPr="00594EF2">
        <w:rPr>
          <w:bCs/>
          <w:color w:val="000000" w:themeColor="text1"/>
          <w:sz w:val="24"/>
          <w:szCs w:val="24"/>
          <w:lang w:eastAsia="en-US"/>
        </w:rPr>
        <w:t>eur</w:t>
      </w:r>
      <w:r w:rsidR="00875810" w:rsidRPr="00594EF2">
        <w:rPr>
          <w:bCs/>
          <w:color w:val="000000" w:themeColor="text1"/>
          <w:sz w:val="24"/>
          <w:szCs w:val="24"/>
          <w:lang w:eastAsia="en-US"/>
        </w:rPr>
        <w:t>ų</w:t>
      </w:r>
      <w:r w:rsidR="00545A94" w:rsidRPr="00594EF2">
        <w:rPr>
          <w:bCs/>
          <w:color w:val="000000" w:themeColor="text1"/>
          <w:sz w:val="24"/>
          <w:szCs w:val="24"/>
          <w:lang w:eastAsia="en-US"/>
        </w:rPr>
        <w:t>)</w:t>
      </w:r>
      <w:r w:rsidR="006C1588" w:rsidRPr="00594EF2">
        <w:rPr>
          <w:bCs/>
          <w:color w:val="000000" w:themeColor="text1"/>
          <w:sz w:val="24"/>
          <w:szCs w:val="24"/>
          <w:lang w:eastAsia="en-US"/>
        </w:rPr>
        <w:t>.</w:t>
      </w:r>
      <w:r w:rsidR="00545A94" w:rsidRPr="00594EF2">
        <w:rPr>
          <w:bCs/>
          <w:color w:val="000000" w:themeColor="text1"/>
          <w:sz w:val="24"/>
          <w:szCs w:val="24"/>
          <w:lang w:eastAsia="en-US"/>
        </w:rPr>
        <w:t xml:space="preserve"> </w:t>
      </w:r>
    </w:p>
    <w:p w14:paraId="799A90AB" w14:textId="20BC1511" w:rsidR="00AD54D1" w:rsidRPr="00594EF2" w:rsidRDefault="0027455E" w:rsidP="00AB40ED">
      <w:pPr>
        <w:ind w:firstLine="720"/>
        <w:jc w:val="both"/>
        <w:rPr>
          <w:color w:val="000000" w:themeColor="text1"/>
          <w:sz w:val="24"/>
          <w:szCs w:val="24"/>
        </w:rPr>
      </w:pPr>
      <w:r>
        <w:rPr>
          <w:color w:val="000000" w:themeColor="text1"/>
          <w:sz w:val="24"/>
          <w:szCs w:val="24"/>
        </w:rPr>
        <w:t xml:space="preserve">10. Nuomininkas žemės nuomos mokestį moka pagal savivaldybės tarybos patvirtintą tarifą nuo šioje sutartyje nurodytos vertės. </w:t>
      </w:r>
      <w:r w:rsidR="00781348" w:rsidRPr="00594EF2">
        <w:rPr>
          <w:color w:val="000000" w:themeColor="text1"/>
          <w:sz w:val="24"/>
          <w:szCs w:val="24"/>
        </w:rPr>
        <w:t xml:space="preserve">Nuomotojas turi teisę kas 3 metus </w:t>
      </w:r>
      <w:r>
        <w:rPr>
          <w:color w:val="000000" w:themeColor="text1"/>
          <w:sz w:val="24"/>
          <w:szCs w:val="24"/>
        </w:rPr>
        <w:t xml:space="preserve">perskaičiuoti žemės sklypo vertę pagal einamųjų metų sausio 1 d. taikytus žemės verčių zonų žemėlapius. </w:t>
      </w:r>
    </w:p>
    <w:p w14:paraId="3AE86DC3" w14:textId="3AC93567" w:rsidR="000A5930" w:rsidRPr="008523EB" w:rsidRDefault="0026730B" w:rsidP="00AB40ED">
      <w:pPr>
        <w:ind w:firstLine="720"/>
        <w:jc w:val="both"/>
        <w:rPr>
          <w:color w:val="auto"/>
          <w:sz w:val="24"/>
          <w:szCs w:val="24"/>
        </w:rPr>
      </w:pPr>
      <w:r w:rsidRPr="008523EB">
        <w:rPr>
          <w:color w:val="000000"/>
          <w:sz w:val="24"/>
          <w:szCs w:val="24"/>
        </w:rPr>
        <w:t xml:space="preserve">11. </w:t>
      </w:r>
      <w:r w:rsidR="000A5930" w:rsidRPr="008523EB">
        <w:rPr>
          <w:color w:val="000000"/>
          <w:sz w:val="24"/>
          <w:szCs w:val="24"/>
        </w:rPr>
        <w:t xml:space="preserve">Žemės nuomos mokesčio mokėjimo terminai </w:t>
      </w:r>
      <w:r w:rsidR="00B8438F" w:rsidRPr="00A4366F">
        <w:rPr>
          <w:color w:val="auto"/>
          <w:sz w:val="24"/>
          <w:szCs w:val="24"/>
          <w:lang w:eastAsia="en-US"/>
        </w:rPr>
        <w:t>–</w:t>
      </w:r>
      <w:r w:rsidR="000A5930" w:rsidRPr="008523EB">
        <w:rPr>
          <w:color w:val="000000"/>
          <w:sz w:val="24"/>
          <w:szCs w:val="24"/>
        </w:rPr>
        <w:t xml:space="preserve"> </w:t>
      </w:r>
      <w:r w:rsidR="00B0109A">
        <w:rPr>
          <w:color w:val="auto"/>
          <w:sz w:val="24"/>
          <w:szCs w:val="24"/>
        </w:rPr>
        <w:t>ž</w:t>
      </w:r>
      <w:r w:rsidR="000A5930" w:rsidRPr="008523EB">
        <w:rPr>
          <w:color w:val="auto"/>
          <w:sz w:val="24"/>
          <w:szCs w:val="24"/>
        </w:rPr>
        <w:t xml:space="preserve">emės nuomos mokestis mokamas į </w:t>
      </w:r>
      <w:r w:rsidR="00C93290">
        <w:rPr>
          <w:color w:val="000000"/>
          <w:sz w:val="24"/>
          <w:szCs w:val="24"/>
        </w:rPr>
        <w:t>Šakių</w:t>
      </w:r>
      <w:r w:rsidR="000A5930" w:rsidRPr="008523EB">
        <w:rPr>
          <w:color w:val="auto"/>
          <w:sz w:val="24"/>
          <w:szCs w:val="24"/>
        </w:rPr>
        <w:t xml:space="preserve"> rajono savivaldybės sąskaitą, o mokėjimo terminai ir sąlygos nustatomi </w:t>
      </w:r>
      <w:r w:rsidR="00C93290">
        <w:rPr>
          <w:color w:val="000000"/>
          <w:sz w:val="24"/>
          <w:szCs w:val="24"/>
        </w:rPr>
        <w:t>Šakių</w:t>
      </w:r>
      <w:r w:rsidR="000A5930" w:rsidRPr="008523EB">
        <w:rPr>
          <w:color w:val="auto"/>
          <w:sz w:val="24"/>
          <w:szCs w:val="24"/>
        </w:rPr>
        <w:t xml:space="preserve"> rajono savivaldybės tarybos nustatyta tvarka. </w:t>
      </w:r>
    </w:p>
    <w:p w14:paraId="74209A17" w14:textId="77777777" w:rsidR="003B66F3" w:rsidRPr="008523EB" w:rsidRDefault="003B66F3" w:rsidP="00704C61">
      <w:pPr>
        <w:ind w:firstLine="720"/>
        <w:jc w:val="both"/>
        <w:rPr>
          <w:color w:val="auto"/>
          <w:sz w:val="24"/>
          <w:szCs w:val="24"/>
        </w:rPr>
      </w:pPr>
      <w:r w:rsidRPr="008523EB">
        <w:rPr>
          <w:color w:val="auto"/>
          <w:sz w:val="24"/>
          <w:szCs w:val="24"/>
        </w:rPr>
        <w:t>12.</w:t>
      </w:r>
      <w:r>
        <w:rPr>
          <w:color w:val="auto"/>
          <w:sz w:val="24"/>
          <w:szCs w:val="24"/>
        </w:rPr>
        <w:t xml:space="preserve"> </w:t>
      </w:r>
      <w:r w:rsidRPr="002F7FDB">
        <w:rPr>
          <w:color w:val="auto"/>
          <w:sz w:val="24"/>
          <w:szCs w:val="24"/>
        </w:rPr>
        <w:t>Kiti nuomotojo ir nuomininko įsipareigojimai susiję su nuomojamo žemės sklypo naudojimu ir grąžinimu pasibaigus šiai sutarčiai – išsinuomotą žemės sklypą grąžinti nepabloginus dirvožemio kokybės, pasibaigus ūkiniams metams sutvarkyti augalines liekanas.</w:t>
      </w:r>
    </w:p>
    <w:p w14:paraId="21C45D5E" w14:textId="77777777" w:rsidR="003B66F3" w:rsidRPr="008523EB" w:rsidRDefault="003B66F3" w:rsidP="003B66F3">
      <w:pPr>
        <w:jc w:val="both"/>
        <w:rPr>
          <w:color w:val="auto"/>
          <w:sz w:val="24"/>
          <w:szCs w:val="24"/>
        </w:rPr>
      </w:pPr>
      <w:r w:rsidRPr="008523EB">
        <w:rPr>
          <w:color w:val="auto"/>
          <w:sz w:val="24"/>
          <w:szCs w:val="24"/>
        </w:rPr>
        <w:tab/>
        <w:t xml:space="preserve">13. Atsakomybė už šios sutarties pažeidimus – </w:t>
      </w:r>
      <w:r w:rsidRPr="002F7FDB">
        <w:rPr>
          <w:color w:val="auto"/>
          <w:sz w:val="24"/>
          <w:szCs w:val="24"/>
        </w:rPr>
        <w:t>Lietuvos Respublikos įstatymų nustatyta tvarka.</w:t>
      </w:r>
    </w:p>
    <w:p w14:paraId="053EA01D" w14:textId="77777777" w:rsidR="003B66F3" w:rsidRPr="008523EB" w:rsidRDefault="003B66F3" w:rsidP="003B66F3">
      <w:pPr>
        <w:pStyle w:val="Pagrindinistekstas"/>
        <w:spacing w:line="240" w:lineRule="auto"/>
        <w:rPr>
          <w:szCs w:val="24"/>
        </w:rPr>
      </w:pPr>
      <w:r w:rsidRPr="008523EB">
        <w:rPr>
          <w:szCs w:val="24"/>
        </w:rPr>
        <w:t xml:space="preserve"> </w:t>
      </w:r>
      <w:r w:rsidRPr="008523EB">
        <w:rPr>
          <w:szCs w:val="24"/>
        </w:rPr>
        <w:tab/>
        <w:t>14. Nuomininkas įsipareigoja laikytis įstatymų ir nuomos sutarties sąlygų. Už jų nevykdymą jis atsako pagal įstatymus.</w:t>
      </w:r>
    </w:p>
    <w:p w14:paraId="4E913E85" w14:textId="096DC84A" w:rsidR="003B66F3" w:rsidRPr="008523EB" w:rsidRDefault="003B66F3" w:rsidP="003B66F3">
      <w:pPr>
        <w:ind w:firstLine="709"/>
        <w:jc w:val="both"/>
        <w:rPr>
          <w:color w:val="auto"/>
          <w:sz w:val="24"/>
          <w:szCs w:val="24"/>
        </w:rPr>
      </w:pPr>
      <w:r w:rsidRPr="008523EB">
        <w:rPr>
          <w:color w:val="auto"/>
          <w:sz w:val="24"/>
          <w:szCs w:val="24"/>
        </w:rPr>
        <w:tab/>
        <w:t xml:space="preserve">15. Įstatymų ir Lietuvos Respublikos Vyriausybės nustatyta tvarka pasikeitus valstybinės žemės nuomos mokesčio apskaičiavimo tvarkai ar kitiems reikalavimams, šios sutarties šalys privalo vadovautis priimtais pakeitimais. Savivaldybės tarybai pakeitus žemės nuomos mokesčio tarifą, sumažinus šioje sutartyje nustatytą nuomos mokestį arba nuo jo atleidus, taip pat pakeitus žemės nuomos mokesčio mokėjimo terminus, šios sutarties šalys privalo vadovautis savivaldybės tarybos sprendimais. </w:t>
      </w:r>
      <w:r w:rsidRPr="002F7FDB">
        <w:rPr>
          <w:color w:val="auto"/>
          <w:sz w:val="24"/>
          <w:szCs w:val="24"/>
        </w:rPr>
        <w:t>Nuomotojas</w:t>
      </w:r>
      <w:r w:rsidR="00382152">
        <w:rPr>
          <w:color w:val="auto"/>
          <w:sz w:val="24"/>
          <w:szCs w:val="24"/>
        </w:rPr>
        <w:t>,</w:t>
      </w:r>
      <w:r w:rsidRPr="002F7FDB">
        <w:rPr>
          <w:color w:val="auto"/>
          <w:sz w:val="24"/>
          <w:szCs w:val="24"/>
        </w:rPr>
        <w:t xml:space="preserve"> savivaldybės tarybos sprendimo </w:t>
      </w:r>
      <w:r w:rsidR="00382152">
        <w:rPr>
          <w:color w:val="auto"/>
          <w:sz w:val="24"/>
          <w:szCs w:val="24"/>
          <w:lang w:val="en-US"/>
        </w:rPr>
        <w:t>–</w:t>
      </w:r>
      <w:r w:rsidR="00382152">
        <w:rPr>
          <w:color w:val="auto"/>
          <w:sz w:val="24"/>
          <w:szCs w:val="24"/>
        </w:rPr>
        <w:t xml:space="preserve"> </w:t>
      </w:r>
      <w:r w:rsidRPr="002F7FDB">
        <w:rPr>
          <w:color w:val="auto"/>
          <w:sz w:val="24"/>
          <w:szCs w:val="24"/>
        </w:rPr>
        <w:t>pakeisti žemės nuomos mokesčio tarifą ar sumažinti šioje sutartyje nustatytą žemės nuomos mokestį pagrindu</w:t>
      </w:r>
      <w:r w:rsidR="00382152">
        <w:rPr>
          <w:color w:val="auto"/>
          <w:sz w:val="24"/>
          <w:szCs w:val="24"/>
        </w:rPr>
        <w:t>,</w:t>
      </w:r>
      <w:r w:rsidRPr="002F7FDB">
        <w:rPr>
          <w:color w:val="auto"/>
          <w:sz w:val="24"/>
          <w:szCs w:val="24"/>
        </w:rPr>
        <w:t xml:space="preserve"> perskaičiuoja žemės nuomos mokesčio dydį.</w:t>
      </w:r>
    </w:p>
    <w:p w14:paraId="351840D2" w14:textId="77777777" w:rsidR="003B66F3" w:rsidRPr="008523EB" w:rsidRDefault="003B66F3" w:rsidP="003B66F3">
      <w:pPr>
        <w:ind w:firstLine="720"/>
        <w:jc w:val="both"/>
        <w:rPr>
          <w:color w:val="auto"/>
          <w:sz w:val="24"/>
          <w:szCs w:val="24"/>
        </w:rPr>
      </w:pPr>
      <w:r w:rsidRPr="008523EB">
        <w:rPr>
          <w:color w:val="auto"/>
          <w:sz w:val="24"/>
          <w:szCs w:val="24"/>
        </w:rPr>
        <w:t xml:space="preserve">16. Ši sutartis prieš terminą nutraukiama, jeigu žemės nuomininkas naudoja žemę ne pagal sutartyje numatytą žemės sklypo pagrindinę žemės naudojimo paskirtį, naudojimo būdą arba keičiami pagrindinė žemės naudojimo paskirtis, naudojimo būdas, išskyrus atvejus, kai sutartyje yra numatyta galimybė keisti žemės sklypo naudojimo būdą, taip pat kitais Lietuvos Respublikos civilinio kodekso ir įstatymų nustatytais atvejais. </w:t>
      </w:r>
    </w:p>
    <w:p w14:paraId="7E7B7D38" w14:textId="77777777" w:rsidR="003B66F3" w:rsidRPr="008523EB" w:rsidRDefault="003B66F3" w:rsidP="003B66F3">
      <w:pPr>
        <w:ind w:firstLine="720"/>
        <w:jc w:val="both"/>
        <w:rPr>
          <w:color w:val="auto"/>
          <w:sz w:val="24"/>
          <w:szCs w:val="24"/>
        </w:rPr>
      </w:pPr>
      <w:r w:rsidRPr="008523EB">
        <w:rPr>
          <w:color w:val="auto"/>
          <w:sz w:val="24"/>
          <w:szCs w:val="24"/>
        </w:rPr>
        <w:t xml:space="preserve">17. Pagal šią sutartį pakeitus žemės sklypo pagrindinę žemės naudojimo paskirtį, naudojimo būdą, nuomotojas turi patikslinti išnuomoto žemės sklypo kadastro duomenis Nekilnojamojo turto kadastre. Kadastro duomenys keičiami šalies, inicijavusios pagrindinės žemės naudojimo paskirties, naudojimo būdo keitimą, lėšomis. </w:t>
      </w:r>
    </w:p>
    <w:p w14:paraId="039F8555" w14:textId="74E2CDF2" w:rsidR="00781348" w:rsidRPr="008523EB" w:rsidRDefault="004D0CD3" w:rsidP="004B27B0">
      <w:pPr>
        <w:pStyle w:val="Pagrindinistekstas"/>
        <w:spacing w:line="240" w:lineRule="auto"/>
        <w:ind w:firstLine="720"/>
        <w:rPr>
          <w:szCs w:val="24"/>
        </w:rPr>
      </w:pPr>
      <w:r w:rsidRPr="008523EB">
        <w:rPr>
          <w:szCs w:val="24"/>
        </w:rPr>
        <w:t>1</w:t>
      </w:r>
      <w:r w:rsidR="0026730B" w:rsidRPr="008523EB">
        <w:rPr>
          <w:szCs w:val="24"/>
        </w:rPr>
        <w:t>8</w:t>
      </w:r>
      <w:r w:rsidR="00781348" w:rsidRPr="008523EB">
        <w:rPr>
          <w:szCs w:val="24"/>
        </w:rPr>
        <w:t>. Prie šios sutarties pr</w:t>
      </w:r>
      <w:r w:rsidR="008201B7" w:rsidRPr="008523EB">
        <w:rPr>
          <w:szCs w:val="24"/>
        </w:rPr>
        <w:t>idedam</w:t>
      </w:r>
      <w:r w:rsidR="00B0109A">
        <w:rPr>
          <w:szCs w:val="24"/>
        </w:rPr>
        <w:t>as</w:t>
      </w:r>
      <w:r w:rsidR="008201B7" w:rsidRPr="008523EB">
        <w:rPr>
          <w:szCs w:val="24"/>
        </w:rPr>
        <w:t xml:space="preserve"> išnuomojamo žemės sklypo planas</w:t>
      </w:r>
      <w:r w:rsidR="006C1ED4" w:rsidRPr="008523EB">
        <w:rPr>
          <w:szCs w:val="24"/>
        </w:rPr>
        <w:t xml:space="preserve"> M 1:</w:t>
      </w:r>
      <w:r w:rsidR="00967737">
        <w:rPr>
          <w:szCs w:val="24"/>
        </w:rPr>
        <w:t>5</w:t>
      </w:r>
      <w:r w:rsidR="00A84F7D">
        <w:rPr>
          <w:szCs w:val="24"/>
        </w:rPr>
        <w:t>0</w:t>
      </w:r>
      <w:r w:rsidR="00743886" w:rsidRPr="008523EB">
        <w:rPr>
          <w:szCs w:val="24"/>
        </w:rPr>
        <w:t>0</w:t>
      </w:r>
      <w:r w:rsidR="00725FA3" w:rsidRPr="008523EB">
        <w:rPr>
          <w:szCs w:val="24"/>
        </w:rPr>
        <w:t>0</w:t>
      </w:r>
      <w:r w:rsidR="00781348" w:rsidRPr="008523EB">
        <w:rPr>
          <w:szCs w:val="24"/>
        </w:rPr>
        <w:t xml:space="preserve"> kaip neatskiriama sudedamoji šios sutarties dalis.</w:t>
      </w:r>
    </w:p>
    <w:p w14:paraId="19CAB080" w14:textId="77777777" w:rsidR="00781348" w:rsidRPr="008523EB" w:rsidRDefault="004D0CD3" w:rsidP="004B27B0">
      <w:pPr>
        <w:ind w:firstLine="720"/>
        <w:jc w:val="both"/>
        <w:rPr>
          <w:color w:val="auto"/>
          <w:sz w:val="24"/>
          <w:szCs w:val="24"/>
        </w:rPr>
      </w:pPr>
      <w:r w:rsidRPr="008523EB">
        <w:rPr>
          <w:color w:val="auto"/>
          <w:sz w:val="24"/>
          <w:szCs w:val="24"/>
        </w:rPr>
        <w:t>1</w:t>
      </w:r>
      <w:r w:rsidR="0026730B" w:rsidRPr="008523EB">
        <w:rPr>
          <w:color w:val="auto"/>
          <w:sz w:val="24"/>
          <w:szCs w:val="24"/>
        </w:rPr>
        <w:t>9</w:t>
      </w:r>
      <w:r w:rsidR="00781348" w:rsidRPr="008523EB">
        <w:rPr>
          <w:color w:val="auto"/>
          <w:sz w:val="24"/>
          <w:szCs w:val="24"/>
        </w:rPr>
        <w:t xml:space="preserve">. Šią sutartį nuomininkas savo lėšomis per 3 mėnesius nuo jos sudarymo dienos įregistruoja </w:t>
      </w:r>
      <w:r w:rsidR="00074BCC" w:rsidRPr="008523EB">
        <w:rPr>
          <w:color w:val="auto"/>
          <w:sz w:val="24"/>
          <w:szCs w:val="24"/>
        </w:rPr>
        <w:t xml:space="preserve">Nekilnojamojo turto registre. </w:t>
      </w:r>
      <w:r w:rsidR="00781348" w:rsidRPr="008523EB">
        <w:rPr>
          <w:color w:val="auto"/>
          <w:sz w:val="24"/>
          <w:szCs w:val="24"/>
        </w:rPr>
        <w:t>Nuomininkui neįvykdžius šios sutarties sąlygos, nuomotojas reikalaus pašalinti sutarties sąlygų pažeidimus arba nutra</w:t>
      </w:r>
      <w:r w:rsidR="00074BCC" w:rsidRPr="008523EB">
        <w:rPr>
          <w:color w:val="auto"/>
          <w:sz w:val="24"/>
          <w:szCs w:val="24"/>
        </w:rPr>
        <w:t>ukti šią sutartį prieš terminą.</w:t>
      </w:r>
    </w:p>
    <w:p w14:paraId="002C5E7E" w14:textId="72EC3AF6" w:rsidR="00D452DE" w:rsidRPr="00594EF2" w:rsidRDefault="0026730B" w:rsidP="00D452DE">
      <w:pPr>
        <w:suppressAutoHyphens/>
        <w:ind w:firstLine="720"/>
        <w:jc w:val="both"/>
        <w:rPr>
          <w:color w:val="FFFFFF" w:themeColor="background1"/>
          <w:sz w:val="24"/>
          <w:szCs w:val="24"/>
          <w:lang w:eastAsia="zh-CN"/>
        </w:rPr>
      </w:pPr>
      <w:r w:rsidRPr="008523EB">
        <w:rPr>
          <w:color w:val="auto"/>
          <w:sz w:val="24"/>
          <w:szCs w:val="24"/>
        </w:rPr>
        <w:t>20</w:t>
      </w:r>
      <w:r w:rsidR="000F4203" w:rsidRPr="008523EB">
        <w:rPr>
          <w:color w:val="auto"/>
          <w:sz w:val="24"/>
          <w:szCs w:val="24"/>
        </w:rPr>
        <w:t xml:space="preserve">. </w:t>
      </w:r>
      <w:r w:rsidR="00D452DE" w:rsidRPr="00D452DE">
        <w:rPr>
          <w:color w:val="000000"/>
          <w:sz w:val="24"/>
          <w:szCs w:val="24"/>
          <w:lang w:eastAsia="zh-CN"/>
        </w:rPr>
        <w:t>Sutartis sudaryta 2 egzemplioriais, kurių vienas paliekamas nuomotojui, kitas įteikiamas nuomininkui. Jei sutartį šalys pasirašo kvalifikuotais elektroniniais parašais, pasirašomas 1 (vienas) elektroninis sutarties egzempliorius, kuriuo šalys pasidalina elektroninių ryšių priemonėmis</w:t>
      </w:r>
      <w:r w:rsidR="00594EF2">
        <w:rPr>
          <w:color w:val="000000"/>
          <w:sz w:val="24"/>
          <w:szCs w:val="24"/>
          <w:lang w:eastAsia="zh-CN"/>
        </w:rPr>
        <w:t>.</w:t>
      </w:r>
      <w:r w:rsidR="00D452DE" w:rsidRPr="00594EF2">
        <w:rPr>
          <w:color w:val="FFFFFF" w:themeColor="background1"/>
          <w:sz w:val="24"/>
          <w:szCs w:val="24"/>
          <w:lang w:eastAsia="zh-CN"/>
        </w:rPr>
        <w:t>.</w:t>
      </w:r>
    </w:p>
    <w:p w14:paraId="32545B34" w14:textId="6B9EF6E9" w:rsidR="008C013C" w:rsidRDefault="008C013C" w:rsidP="00D452DE">
      <w:pPr>
        <w:ind w:firstLine="720"/>
        <w:jc w:val="both"/>
        <w:rPr>
          <w:color w:val="auto"/>
          <w:sz w:val="24"/>
          <w:szCs w:val="24"/>
        </w:rPr>
      </w:pPr>
    </w:p>
    <w:p w14:paraId="42DCA4A1" w14:textId="77777777" w:rsidR="00282A05" w:rsidRPr="00496D59" w:rsidRDefault="00282A05" w:rsidP="00282A05">
      <w:pPr>
        <w:jc w:val="both"/>
        <w:rPr>
          <w:bCs/>
          <w:color w:val="auto"/>
          <w:sz w:val="24"/>
          <w:szCs w:val="24"/>
          <w:lang w:eastAsia="en-US"/>
        </w:rPr>
      </w:pPr>
      <w:r w:rsidRPr="00496D59">
        <w:rPr>
          <w:color w:val="auto"/>
          <w:sz w:val="24"/>
          <w:szCs w:val="24"/>
        </w:rPr>
        <w:t xml:space="preserve">Nuomotojas </w:t>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t xml:space="preserve">    </w:t>
      </w:r>
      <w:r>
        <w:rPr>
          <w:color w:val="auto"/>
          <w:sz w:val="24"/>
          <w:szCs w:val="24"/>
        </w:rPr>
        <w:t xml:space="preserve">                                 Raimondas Januševičius</w:t>
      </w:r>
    </w:p>
    <w:p w14:paraId="25A47E4B" w14:textId="77777777" w:rsidR="00282A05" w:rsidRPr="00852F6E" w:rsidRDefault="00282A05" w:rsidP="00282A05">
      <w:pPr>
        <w:numPr>
          <w:ilvl w:val="0"/>
          <w:numId w:val="2"/>
        </w:numPr>
        <w:tabs>
          <w:tab w:val="left" w:pos="1800"/>
        </w:tabs>
        <w:spacing w:line="276" w:lineRule="auto"/>
        <w:jc w:val="both"/>
        <w:rPr>
          <w:color w:val="auto"/>
          <w:sz w:val="23"/>
          <w:szCs w:val="23"/>
        </w:rPr>
      </w:pPr>
      <w:r w:rsidRPr="00852F6E">
        <w:rPr>
          <w:color w:val="auto"/>
          <w:sz w:val="23"/>
          <w:szCs w:val="23"/>
        </w:rPr>
        <w:t xml:space="preserve">V. </w:t>
      </w:r>
      <w:r w:rsidRPr="00852F6E">
        <w:rPr>
          <w:color w:val="auto"/>
          <w:sz w:val="23"/>
          <w:szCs w:val="23"/>
        </w:rPr>
        <w:tab/>
      </w:r>
    </w:p>
    <w:p w14:paraId="1F0697DA" w14:textId="5C124898" w:rsidR="00282A05" w:rsidRPr="00496D59" w:rsidRDefault="00282A05" w:rsidP="00282A05">
      <w:pPr>
        <w:spacing w:line="276" w:lineRule="auto"/>
        <w:jc w:val="both"/>
        <w:rPr>
          <w:color w:val="auto"/>
          <w:sz w:val="24"/>
          <w:szCs w:val="24"/>
        </w:rPr>
      </w:pPr>
      <w:r w:rsidRPr="00496D59">
        <w:rPr>
          <w:color w:val="auto"/>
          <w:sz w:val="24"/>
          <w:szCs w:val="24"/>
        </w:rPr>
        <w:t xml:space="preserve">Nuomininkas                                            </w:t>
      </w:r>
      <w:r>
        <w:rPr>
          <w:color w:val="auto"/>
          <w:sz w:val="24"/>
          <w:szCs w:val="24"/>
        </w:rPr>
        <w:t xml:space="preserve">                       </w:t>
      </w:r>
      <w:r w:rsidR="00E71B30">
        <w:rPr>
          <w:color w:val="auto"/>
          <w:sz w:val="24"/>
          <w:szCs w:val="24"/>
        </w:rPr>
        <w:t xml:space="preserve">                </w:t>
      </w:r>
      <w:r>
        <w:rPr>
          <w:color w:val="auto"/>
          <w:sz w:val="24"/>
          <w:szCs w:val="24"/>
        </w:rPr>
        <w:t xml:space="preserve">        </w:t>
      </w:r>
      <w:r w:rsidR="008C10E7">
        <w:rPr>
          <w:color w:val="auto"/>
          <w:sz w:val="24"/>
          <w:szCs w:val="24"/>
        </w:rPr>
        <w:t>J</w:t>
      </w:r>
      <w:r w:rsidR="00E71B30">
        <w:rPr>
          <w:color w:val="auto"/>
          <w:sz w:val="24"/>
          <w:szCs w:val="24"/>
        </w:rPr>
        <w:t>.</w:t>
      </w:r>
      <w:r w:rsidR="008C10E7">
        <w:rPr>
          <w:color w:val="auto"/>
          <w:sz w:val="24"/>
          <w:szCs w:val="24"/>
        </w:rPr>
        <w:t xml:space="preserve"> A</w:t>
      </w:r>
      <w:r w:rsidR="00E71B30">
        <w:rPr>
          <w:color w:val="auto"/>
          <w:sz w:val="24"/>
          <w:szCs w:val="24"/>
        </w:rPr>
        <w:t xml:space="preserve">. </w:t>
      </w:r>
      <w:r w:rsidR="00E71B30" w:rsidRPr="00E71B30">
        <w:rPr>
          <w:i/>
          <w:iCs/>
          <w:color w:val="auto"/>
          <w:sz w:val="24"/>
          <w:szCs w:val="24"/>
        </w:rPr>
        <w:t>(duomenys neskelbiami)</w:t>
      </w:r>
    </w:p>
    <w:sectPr w:rsidR="00282A05" w:rsidRPr="00496D59" w:rsidSect="00382152">
      <w:headerReference w:type="even" r:id="rId8"/>
      <w:headerReference w:type="default" r:id="rId9"/>
      <w:footerReference w:type="even" r:id="rId10"/>
      <w:footerReference w:type="default" r:id="rId11"/>
      <w:headerReference w:type="first" r:id="rId12"/>
      <w:footerReference w:type="first" r:id="rId13"/>
      <w:pgSz w:w="11907" w:h="16840" w:code="9"/>
      <w:pgMar w:top="851" w:right="567" w:bottom="709"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E5411" w14:textId="77777777" w:rsidR="00C55FA8" w:rsidRDefault="00C55FA8" w:rsidP="0031269B">
      <w:r>
        <w:separator/>
      </w:r>
    </w:p>
  </w:endnote>
  <w:endnote w:type="continuationSeparator" w:id="0">
    <w:p w14:paraId="11727EE8" w14:textId="77777777" w:rsidR="00C55FA8" w:rsidRDefault="00C55FA8" w:rsidP="0031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16D6" w14:textId="77777777" w:rsidR="00530819" w:rsidRDefault="0053081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4D55" w14:textId="77777777" w:rsidR="00530819" w:rsidRDefault="0053081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D7ED" w14:textId="77777777" w:rsidR="00530819" w:rsidRDefault="0053081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824D0" w14:textId="77777777" w:rsidR="00C55FA8" w:rsidRDefault="00C55FA8" w:rsidP="0031269B">
      <w:r>
        <w:separator/>
      </w:r>
    </w:p>
  </w:footnote>
  <w:footnote w:type="continuationSeparator" w:id="0">
    <w:p w14:paraId="15C8CC19" w14:textId="77777777" w:rsidR="00C55FA8" w:rsidRDefault="00C55FA8" w:rsidP="00312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EE8C2" w14:textId="5A7AAA78" w:rsidR="00530819" w:rsidRDefault="0053081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E198C" w14:textId="2EEAA7FE" w:rsidR="00530819" w:rsidRDefault="0053081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28D5F" w14:textId="65C53B23" w:rsidR="00530819" w:rsidRDefault="0053081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8096B"/>
    <w:multiLevelType w:val="singleLevel"/>
    <w:tmpl w:val="FCFA89BE"/>
    <w:lvl w:ilvl="0">
      <w:start w:val="1"/>
      <w:numFmt w:val="upperLetter"/>
      <w:lvlText w:val="%1."/>
      <w:legacy w:legacy="1" w:legacySpace="120" w:legacyIndent="360"/>
      <w:lvlJc w:val="left"/>
      <w:pPr>
        <w:ind w:left="1800" w:hanging="360"/>
      </w:pPr>
    </w:lvl>
  </w:abstractNum>
  <w:abstractNum w:abstractNumId="1" w15:restartNumberingAfterBreak="0">
    <w:nsid w:val="106470A5"/>
    <w:multiLevelType w:val="singleLevel"/>
    <w:tmpl w:val="7E3A083C"/>
    <w:lvl w:ilvl="0">
      <w:start w:val="7"/>
      <w:numFmt w:val="decimal"/>
      <w:lvlText w:val="%1."/>
      <w:legacy w:legacy="1" w:legacySpace="120" w:legacyIndent="360"/>
      <w:lvlJc w:val="left"/>
      <w:pPr>
        <w:ind w:left="1080" w:hanging="360"/>
      </w:pPr>
    </w:lvl>
  </w:abstractNum>
  <w:abstractNum w:abstractNumId="2" w15:restartNumberingAfterBreak="0">
    <w:nsid w:val="35B408C7"/>
    <w:multiLevelType w:val="hybridMultilevel"/>
    <w:tmpl w:val="7BFA8E9E"/>
    <w:lvl w:ilvl="0" w:tplc="706A234C">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67265825"/>
    <w:multiLevelType w:val="hybridMultilevel"/>
    <w:tmpl w:val="B784D204"/>
    <w:lvl w:ilvl="0" w:tplc="1F264490">
      <w:start w:val="6"/>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35D"/>
    <w:rsid w:val="00015208"/>
    <w:rsid w:val="00024016"/>
    <w:rsid w:val="00032901"/>
    <w:rsid w:val="00033548"/>
    <w:rsid w:val="000340EC"/>
    <w:rsid w:val="000360A6"/>
    <w:rsid w:val="000424EA"/>
    <w:rsid w:val="00043A08"/>
    <w:rsid w:val="00044A58"/>
    <w:rsid w:val="0004544B"/>
    <w:rsid w:val="00047E5D"/>
    <w:rsid w:val="0005135B"/>
    <w:rsid w:val="00071A17"/>
    <w:rsid w:val="00074BCC"/>
    <w:rsid w:val="0007795D"/>
    <w:rsid w:val="00082861"/>
    <w:rsid w:val="00084074"/>
    <w:rsid w:val="00086A01"/>
    <w:rsid w:val="000911BE"/>
    <w:rsid w:val="00092B24"/>
    <w:rsid w:val="000971DC"/>
    <w:rsid w:val="000A1B58"/>
    <w:rsid w:val="000A582E"/>
    <w:rsid w:val="000A5930"/>
    <w:rsid w:val="000B1373"/>
    <w:rsid w:val="000B747D"/>
    <w:rsid w:val="000C0B64"/>
    <w:rsid w:val="000C0F6A"/>
    <w:rsid w:val="000C7DA4"/>
    <w:rsid w:val="000D5F21"/>
    <w:rsid w:val="000D75C9"/>
    <w:rsid w:val="000E63A7"/>
    <w:rsid w:val="000E6547"/>
    <w:rsid w:val="000E708F"/>
    <w:rsid w:val="000F12ED"/>
    <w:rsid w:val="000F4203"/>
    <w:rsid w:val="000F5E56"/>
    <w:rsid w:val="001040EE"/>
    <w:rsid w:val="00106DD1"/>
    <w:rsid w:val="00112EDB"/>
    <w:rsid w:val="00120782"/>
    <w:rsid w:val="00122634"/>
    <w:rsid w:val="001230A4"/>
    <w:rsid w:val="0013065A"/>
    <w:rsid w:val="00130677"/>
    <w:rsid w:val="00134654"/>
    <w:rsid w:val="00135414"/>
    <w:rsid w:val="001421DB"/>
    <w:rsid w:val="001460FD"/>
    <w:rsid w:val="00152ADA"/>
    <w:rsid w:val="00160CFB"/>
    <w:rsid w:val="001628B2"/>
    <w:rsid w:val="0016391D"/>
    <w:rsid w:val="00165E5B"/>
    <w:rsid w:val="00170EB9"/>
    <w:rsid w:val="00170FCE"/>
    <w:rsid w:val="0017346C"/>
    <w:rsid w:val="00183B14"/>
    <w:rsid w:val="00183CFB"/>
    <w:rsid w:val="00184C6B"/>
    <w:rsid w:val="001855E2"/>
    <w:rsid w:val="00193414"/>
    <w:rsid w:val="001957BA"/>
    <w:rsid w:val="001A1C8E"/>
    <w:rsid w:val="001A528B"/>
    <w:rsid w:val="001B307F"/>
    <w:rsid w:val="001B584A"/>
    <w:rsid w:val="001C1709"/>
    <w:rsid w:val="001C2AFF"/>
    <w:rsid w:val="001C4762"/>
    <w:rsid w:val="001D3ACD"/>
    <w:rsid w:val="001D7084"/>
    <w:rsid w:val="001E32C2"/>
    <w:rsid w:val="001E3FC9"/>
    <w:rsid w:val="001E783D"/>
    <w:rsid w:val="001F10CE"/>
    <w:rsid w:val="001F305F"/>
    <w:rsid w:val="001F4A0A"/>
    <w:rsid w:val="0020024A"/>
    <w:rsid w:val="00210554"/>
    <w:rsid w:val="002112ED"/>
    <w:rsid w:val="00214546"/>
    <w:rsid w:val="00214ACE"/>
    <w:rsid w:val="00214E06"/>
    <w:rsid w:val="002159F0"/>
    <w:rsid w:val="00217163"/>
    <w:rsid w:val="0021785B"/>
    <w:rsid w:val="00225C84"/>
    <w:rsid w:val="002263BC"/>
    <w:rsid w:val="00227659"/>
    <w:rsid w:val="00232B30"/>
    <w:rsid w:val="00241BA3"/>
    <w:rsid w:val="0024285B"/>
    <w:rsid w:val="00255031"/>
    <w:rsid w:val="002656EE"/>
    <w:rsid w:val="00266503"/>
    <w:rsid w:val="0026730B"/>
    <w:rsid w:val="002720BF"/>
    <w:rsid w:val="0027409C"/>
    <w:rsid w:val="0027455E"/>
    <w:rsid w:val="00274C86"/>
    <w:rsid w:val="00276C4F"/>
    <w:rsid w:val="00277DCD"/>
    <w:rsid w:val="00282A05"/>
    <w:rsid w:val="002869EB"/>
    <w:rsid w:val="00286D0E"/>
    <w:rsid w:val="0029137C"/>
    <w:rsid w:val="00297CF4"/>
    <w:rsid w:val="002A1AED"/>
    <w:rsid w:val="002A206A"/>
    <w:rsid w:val="002A56A5"/>
    <w:rsid w:val="002C3609"/>
    <w:rsid w:val="002D7164"/>
    <w:rsid w:val="002E131E"/>
    <w:rsid w:val="002E1572"/>
    <w:rsid w:val="002E72FE"/>
    <w:rsid w:val="002F19FE"/>
    <w:rsid w:val="002F2969"/>
    <w:rsid w:val="002F307B"/>
    <w:rsid w:val="002F3B0C"/>
    <w:rsid w:val="003103D3"/>
    <w:rsid w:val="0031269B"/>
    <w:rsid w:val="00315B7F"/>
    <w:rsid w:val="00320C59"/>
    <w:rsid w:val="00322D9C"/>
    <w:rsid w:val="00332ECA"/>
    <w:rsid w:val="00344778"/>
    <w:rsid w:val="00345AA5"/>
    <w:rsid w:val="00350AAD"/>
    <w:rsid w:val="00375FD8"/>
    <w:rsid w:val="00380016"/>
    <w:rsid w:val="00382152"/>
    <w:rsid w:val="003838FC"/>
    <w:rsid w:val="0038400C"/>
    <w:rsid w:val="0038525F"/>
    <w:rsid w:val="0038686E"/>
    <w:rsid w:val="003877CC"/>
    <w:rsid w:val="00390705"/>
    <w:rsid w:val="003916CE"/>
    <w:rsid w:val="003A023D"/>
    <w:rsid w:val="003A2631"/>
    <w:rsid w:val="003A5A60"/>
    <w:rsid w:val="003B1319"/>
    <w:rsid w:val="003B2242"/>
    <w:rsid w:val="003B2C85"/>
    <w:rsid w:val="003B66F3"/>
    <w:rsid w:val="003C17FE"/>
    <w:rsid w:val="003C2055"/>
    <w:rsid w:val="003C3F09"/>
    <w:rsid w:val="003D113B"/>
    <w:rsid w:val="003D4423"/>
    <w:rsid w:val="003E0E96"/>
    <w:rsid w:val="003E252B"/>
    <w:rsid w:val="003F4EF7"/>
    <w:rsid w:val="003F6158"/>
    <w:rsid w:val="004024CB"/>
    <w:rsid w:val="004177ED"/>
    <w:rsid w:val="00426C3C"/>
    <w:rsid w:val="00426FCB"/>
    <w:rsid w:val="00427544"/>
    <w:rsid w:val="00432110"/>
    <w:rsid w:val="004330EF"/>
    <w:rsid w:val="00435A0B"/>
    <w:rsid w:val="00436539"/>
    <w:rsid w:val="0044583C"/>
    <w:rsid w:val="004477F9"/>
    <w:rsid w:val="004534E9"/>
    <w:rsid w:val="00453D5F"/>
    <w:rsid w:val="00455D33"/>
    <w:rsid w:val="004623DF"/>
    <w:rsid w:val="00465A1B"/>
    <w:rsid w:val="004676A0"/>
    <w:rsid w:val="00476484"/>
    <w:rsid w:val="00480037"/>
    <w:rsid w:val="0049395A"/>
    <w:rsid w:val="00496D59"/>
    <w:rsid w:val="004A3F0D"/>
    <w:rsid w:val="004A4D5C"/>
    <w:rsid w:val="004A510E"/>
    <w:rsid w:val="004B27B0"/>
    <w:rsid w:val="004B280C"/>
    <w:rsid w:val="004B4B82"/>
    <w:rsid w:val="004B7BC4"/>
    <w:rsid w:val="004C3628"/>
    <w:rsid w:val="004C3EFE"/>
    <w:rsid w:val="004C7823"/>
    <w:rsid w:val="004D0B34"/>
    <w:rsid w:val="004D0CD3"/>
    <w:rsid w:val="004D49B9"/>
    <w:rsid w:val="004D4F69"/>
    <w:rsid w:val="004D69D8"/>
    <w:rsid w:val="004E3BC9"/>
    <w:rsid w:val="004E6B76"/>
    <w:rsid w:val="004F39D3"/>
    <w:rsid w:val="0051192D"/>
    <w:rsid w:val="005135FD"/>
    <w:rsid w:val="005155FA"/>
    <w:rsid w:val="00515CF7"/>
    <w:rsid w:val="00523A92"/>
    <w:rsid w:val="0052417E"/>
    <w:rsid w:val="00530819"/>
    <w:rsid w:val="00532678"/>
    <w:rsid w:val="00535F72"/>
    <w:rsid w:val="0054054A"/>
    <w:rsid w:val="00541EE7"/>
    <w:rsid w:val="0054397A"/>
    <w:rsid w:val="00545A94"/>
    <w:rsid w:val="005501B4"/>
    <w:rsid w:val="00554510"/>
    <w:rsid w:val="00557DFF"/>
    <w:rsid w:val="00561E54"/>
    <w:rsid w:val="00561F66"/>
    <w:rsid w:val="00565C09"/>
    <w:rsid w:val="00576981"/>
    <w:rsid w:val="0057707D"/>
    <w:rsid w:val="00577E1B"/>
    <w:rsid w:val="00584C67"/>
    <w:rsid w:val="00584E23"/>
    <w:rsid w:val="00592241"/>
    <w:rsid w:val="00594EF2"/>
    <w:rsid w:val="005B3FE2"/>
    <w:rsid w:val="005B4BA9"/>
    <w:rsid w:val="005B6A28"/>
    <w:rsid w:val="005D52D4"/>
    <w:rsid w:val="005D6939"/>
    <w:rsid w:val="005E2820"/>
    <w:rsid w:val="005E33A0"/>
    <w:rsid w:val="005E7A91"/>
    <w:rsid w:val="005F167C"/>
    <w:rsid w:val="005F7D0D"/>
    <w:rsid w:val="00601158"/>
    <w:rsid w:val="006021C5"/>
    <w:rsid w:val="0061001D"/>
    <w:rsid w:val="006100EB"/>
    <w:rsid w:val="006131E1"/>
    <w:rsid w:val="00613236"/>
    <w:rsid w:val="006135F8"/>
    <w:rsid w:val="006157EA"/>
    <w:rsid w:val="006161D4"/>
    <w:rsid w:val="0062061F"/>
    <w:rsid w:val="006301D0"/>
    <w:rsid w:val="00636C56"/>
    <w:rsid w:val="006417DA"/>
    <w:rsid w:val="00643F59"/>
    <w:rsid w:val="00644655"/>
    <w:rsid w:val="00646B0C"/>
    <w:rsid w:val="00653341"/>
    <w:rsid w:val="00655455"/>
    <w:rsid w:val="00661648"/>
    <w:rsid w:val="00662A05"/>
    <w:rsid w:val="00670806"/>
    <w:rsid w:val="006709ED"/>
    <w:rsid w:val="00683C7F"/>
    <w:rsid w:val="00686996"/>
    <w:rsid w:val="00693736"/>
    <w:rsid w:val="006A02C6"/>
    <w:rsid w:val="006A2908"/>
    <w:rsid w:val="006A339B"/>
    <w:rsid w:val="006A4F12"/>
    <w:rsid w:val="006A5AA3"/>
    <w:rsid w:val="006B0D3B"/>
    <w:rsid w:val="006B400A"/>
    <w:rsid w:val="006C04D1"/>
    <w:rsid w:val="006C1588"/>
    <w:rsid w:val="006C1ED4"/>
    <w:rsid w:val="006C69CE"/>
    <w:rsid w:val="006C7438"/>
    <w:rsid w:val="006D0C64"/>
    <w:rsid w:val="006D1398"/>
    <w:rsid w:val="006D17AF"/>
    <w:rsid w:val="006E0DA9"/>
    <w:rsid w:val="006E55DF"/>
    <w:rsid w:val="00704C61"/>
    <w:rsid w:val="00714648"/>
    <w:rsid w:val="007228B5"/>
    <w:rsid w:val="00725FA3"/>
    <w:rsid w:val="00726A26"/>
    <w:rsid w:val="00731A88"/>
    <w:rsid w:val="0073720D"/>
    <w:rsid w:val="00743886"/>
    <w:rsid w:val="0074412D"/>
    <w:rsid w:val="00745FD9"/>
    <w:rsid w:val="007500C5"/>
    <w:rsid w:val="00752586"/>
    <w:rsid w:val="00754A79"/>
    <w:rsid w:val="00765FA5"/>
    <w:rsid w:val="00771E99"/>
    <w:rsid w:val="00781348"/>
    <w:rsid w:val="007830A5"/>
    <w:rsid w:val="00784204"/>
    <w:rsid w:val="00786C07"/>
    <w:rsid w:val="00792CCC"/>
    <w:rsid w:val="00794C63"/>
    <w:rsid w:val="00794FBC"/>
    <w:rsid w:val="007962EB"/>
    <w:rsid w:val="007A249D"/>
    <w:rsid w:val="007A2D7E"/>
    <w:rsid w:val="007B26B0"/>
    <w:rsid w:val="007B72BA"/>
    <w:rsid w:val="007C2B67"/>
    <w:rsid w:val="007C37A0"/>
    <w:rsid w:val="007C57D2"/>
    <w:rsid w:val="007C71C2"/>
    <w:rsid w:val="007F735D"/>
    <w:rsid w:val="007F788D"/>
    <w:rsid w:val="00803E80"/>
    <w:rsid w:val="00804F20"/>
    <w:rsid w:val="008067D9"/>
    <w:rsid w:val="008102EB"/>
    <w:rsid w:val="008201B7"/>
    <w:rsid w:val="0082025D"/>
    <w:rsid w:val="00823674"/>
    <w:rsid w:val="0082648A"/>
    <w:rsid w:val="00827079"/>
    <w:rsid w:val="0083042F"/>
    <w:rsid w:val="00832766"/>
    <w:rsid w:val="008523EB"/>
    <w:rsid w:val="00852739"/>
    <w:rsid w:val="00852F6E"/>
    <w:rsid w:val="00855D5A"/>
    <w:rsid w:val="008629F0"/>
    <w:rsid w:val="00866055"/>
    <w:rsid w:val="00866300"/>
    <w:rsid w:val="008701F3"/>
    <w:rsid w:val="00875810"/>
    <w:rsid w:val="00876804"/>
    <w:rsid w:val="00880D2E"/>
    <w:rsid w:val="0088340D"/>
    <w:rsid w:val="00891BBA"/>
    <w:rsid w:val="00892029"/>
    <w:rsid w:val="008950EF"/>
    <w:rsid w:val="00895367"/>
    <w:rsid w:val="008A2183"/>
    <w:rsid w:val="008A3A89"/>
    <w:rsid w:val="008B1241"/>
    <w:rsid w:val="008B4E3D"/>
    <w:rsid w:val="008B6932"/>
    <w:rsid w:val="008C013C"/>
    <w:rsid w:val="008C10E7"/>
    <w:rsid w:val="008C4C36"/>
    <w:rsid w:val="008C5810"/>
    <w:rsid w:val="008D1392"/>
    <w:rsid w:val="008D1FDD"/>
    <w:rsid w:val="008D34AF"/>
    <w:rsid w:val="008D5391"/>
    <w:rsid w:val="008D76C9"/>
    <w:rsid w:val="008E5779"/>
    <w:rsid w:val="008F1FE1"/>
    <w:rsid w:val="008F51F5"/>
    <w:rsid w:val="008F7BB1"/>
    <w:rsid w:val="009024D8"/>
    <w:rsid w:val="00907C3A"/>
    <w:rsid w:val="0091435D"/>
    <w:rsid w:val="00914C96"/>
    <w:rsid w:val="00926D45"/>
    <w:rsid w:val="0093329A"/>
    <w:rsid w:val="009425AE"/>
    <w:rsid w:val="00952AA0"/>
    <w:rsid w:val="009564C0"/>
    <w:rsid w:val="00962751"/>
    <w:rsid w:val="00964B0D"/>
    <w:rsid w:val="00967737"/>
    <w:rsid w:val="00967F2B"/>
    <w:rsid w:val="009749B0"/>
    <w:rsid w:val="0098314E"/>
    <w:rsid w:val="009876A8"/>
    <w:rsid w:val="009911E7"/>
    <w:rsid w:val="009914D9"/>
    <w:rsid w:val="00993C0D"/>
    <w:rsid w:val="009954DB"/>
    <w:rsid w:val="009A2702"/>
    <w:rsid w:val="009A48FF"/>
    <w:rsid w:val="009B14CF"/>
    <w:rsid w:val="009B6225"/>
    <w:rsid w:val="009B6BDB"/>
    <w:rsid w:val="009C16A2"/>
    <w:rsid w:val="009C5505"/>
    <w:rsid w:val="009C69EF"/>
    <w:rsid w:val="009D3586"/>
    <w:rsid w:val="009E4F4A"/>
    <w:rsid w:val="009F2766"/>
    <w:rsid w:val="00A00FA4"/>
    <w:rsid w:val="00A07203"/>
    <w:rsid w:val="00A12801"/>
    <w:rsid w:val="00A1359B"/>
    <w:rsid w:val="00A14D6D"/>
    <w:rsid w:val="00A20398"/>
    <w:rsid w:val="00A26BE0"/>
    <w:rsid w:val="00A35A40"/>
    <w:rsid w:val="00A36945"/>
    <w:rsid w:val="00A42B90"/>
    <w:rsid w:val="00A4366F"/>
    <w:rsid w:val="00A45995"/>
    <w:rsid w:val="00A510B3"/>
    <w:rsid w:val="00A64B53"/>
    <w:rsid w:val="00A674B6"/>
    <w:rsid w:val="00A73CA0"/>
    <w:rsid w:val="00A81C5E"/>
    <w:rsid w:val="00A82194"/>
    <w:rsid w:val="00A84F7D"/>
    <w:rsid w:val="00A8581F"/>
    <w:rsid w:val="00A85EC6"/>
    <w:rsid w:val="00AA0D88"/>
    <w:rsid w:val="00AB3D16"/>
    <w:rsid w:val="00AB40ED"/>
    <w:rsid w:val="00AB70DA"/>
    <w:rsid w:val="00AC69C4"/>
    <w:rsid w:val="00AC7FDE"/>
    <w:rsid w:val="00AD4717"/>
    <w:rsid w:val="00AD54D1"/>
    <w:rsid w:val="00AE31D3"/>
    <w:rsid w:val="00AE3CAF"/>
    <w:rsid w:val="00AF1CD5"/>
    <w:rsid w:val="00AF7FD0"/>
    <w:rsid w:val="00B0109A"/>
    <w:rsid w:val="00B010DF"/>
    <w:rsid w:val="00B0212F"/>
    <w:rsid w:val="00B0289F"/>
    <w:rsid w:val="00B0308D"/>
    <w:rsid w:val="00B07864"/>
    <w:rsid w:val="00B07ABD"/>
    <w:rsid w:val="00B1014F"/>
    <w:rsid w:val="00B14417"/>
    <w:rsid w:val="00B14BB6"/>
    <w:rsid w:val="00B212C3"/>
    <w:rsid w:val="00B252DF"/>
    <w:rsid w:val="00B270C7"/>
    <w:rsid w:val="00B27AE5"/>
    <w:rsid w:val="00B3038E"/>
    <w:rsid w:val="00B31891"/>
    <w:rsid w:val="00B35A53"/>
    <w:rsid w:val="00B40202"/>
    <w:rsid w:val="00B4258F"/>
    <w:rsid w:val="00B42D9E"/>
    <w:rsid w:val="00B45D3A"/>
    <w:rsid w:val="00B45DF6"/>
    <w:rsid w:val="00B4624D"/>
    <w:rsid w:val="00B534B8"/>
    <w:rsid w:val="00B53C64"/>
    <w:rsid w:val="00B57B63"/>
    <w:rsid w:val="00B61324"/>
    <w:rsid w:val="00B640F5"/>
    <w:rsid w:val="00B6441E"/>
    <w:rsid w:val="00B658FB"/>
    <w:rsid w:val="00B66A74"/>
    <w:rsid w:val="00B70691"/>
    <w:rsid w:val="00B74DD2"/>
    <w:rsid w:val="00B75F0E"/>
    <w:rsid w:val="00B77389"/>
    <w:rsid w:val="00B8438F"/>
    <w:rsid w:val="00B90744"/>
    <w:rsid w:val="00B9563C"/>
    <w:rsid w:val="00BA123D"/>
    <w:rsid w:val="00BB6F9D"/>
    <w:rsid w:val="00BB743D"/>
    <w:rsid w:val="00BC1480"/>
    <w:rsid w:val="00BC6795"/>
    <w:rsid w:val="00BD0504"/>
    <w:rsid w:val="00BD111F"/>
    <w:rsid w:val="00BD2D09"/>
    <w:rsid w:val="00BD3B16"/>
    <w:rsid w:val="00BD5DA5"/>
    <w:rsid w:val="00BD6DDA"/>
    <w:rsid w:val="00BD7314"/>
    <w:rsid w:val="00BE1FC2"/>
    <w:rsid w:val="00BF077D"/>
    <w:rsid w:val="00BF4B2C"/>
    <w:rsid w:val="00BF5D65"/>
    <w:rsid w:val="00BF6096"/>
    <w:rsid w:val="00C0090B"/>
    <w:rsid w:val="00C05CDC"/>
    <w:rsid w:val="00C0766B"/>
    <w:rsid w:val="00C15B35"/>
    <w:rsid w:val="00C17906"/>
    <w:rsid w:val="00C237EF"/>
    <w:rsid w:val="00C23C81"/>
    <w:rsid w:val="00C3108D"/>
    <w:rsid w:val="00C322D8"/>
    <w:rsid w:val="00C37140"/>
    <w:rsid w:val="00C436EC"/>
    <w:rsid w:val="00C51B0E"/>
    <w:rsid w:val="00C54B03"/>
    <w:rsid w:val="00C55FA8"/>
    <w:rsid w:val="00C579C7"/>
    <w:rsid w:val="00C61BD2"/>
    <w:rsid w:val="00C62FC8"/>
    <w:rsid w:val="00C6473E"/>
    <w:rsid w:val="00C7447C"/>
    <w:rsid w:val="00C8264D"/>
    <w:rsid w:val="00C859DC"/>
    <w:rsid w:val="00C87594"/>
    <w:rsid w:val="00C9200D"/>
    <w:rsid w:val="00C93290"/>
    <w:rsid w:val="00C93B2B"/>
    <w:rsid w:val="00CA01E2"/>
    <w:rsid w:val="00CA0F3A"/>
    <w:rsid w:val="00CA100B"/>
    <w:rsid w:val="00CA326C"/>
    <w:rsid w:val="00CA39ED"/>
    <w:rsid w:val="00CA44FA"/>
    <w:rsid w:val="00CA5930"/>
    <w:rsid w:val="00CA5F46"/>
    <w:rsid w:val="00CA6B11"/>
    <w:rsid w:val="00CB0A2A"/>
    <w:rsid w:val="00CB51AE"/>
    <w:rsid w:val="00CC092D"/>
    <w:rsid w:val="00CC096A"/>
    <w:rsid w:val="00CC1E13"/>
    <w:rsid w:val="00CC314A"/>
    <w:rsid w:val="00CD1486"/>
    <w:rsid w:val="00CD38EF"/>
    <w:rsid w:val="00CD640E"/>
    <w:rsid w:val="00CE33FB"/>
    <w:rsid w:val="00CE4BA3"/>
    <w:rsid w:val="00CF11E6"/>
    <w:rsid w:val="00CF21EA"/>
    <w:rsid w:val="00CF6210"/>
    <w:rsid w:val="00CF66D3"/>
    <w:rsid w:val="00D158AB"/>
    <w:rsid w:val="00D1746E"/>
    <w:rsid w:val="00D235D3"/>
    <w:rsid w:val="00D27F3A"/>
    <w:rsid w:val="00D34FB5"/>
    <w:rsid w:val="00D4227B"/>
    <w:rsid w:val="00D452DE"/>
    <w:rsid w:val="00D50A82"/>
    <w:rsid w:val="00D512B7"/>
    <w:rsid w:val="00D512D4"/>
    <w:rsid w:val="00D5635E"/>
    <w:rsid w:val="00D56DE7"/>
    <w:rsid w:val="00D63EC8"/>
    <w:rsid w:val="00D64FAF"/>
    <w:rsid w:val="00D73929"/>
    <w:rsid w:val="00D74032"/>
    <w:rsid w:val="00D76E1B"/>
    <w:rsid w:val="00D80BE1"/>
    <w:rsid w:val="00D83BE8"/>
    <w:rsid w:val="00D8636E"/>
    <w:rsid w:val="00D8730A"/>
    <w:rsid w:val="00D92FF0"/>
    <w:rsid w:val="00D95F78"/>
    <w:rsid w:val="00DA5E6E"/>
    <w:rsid w:val="00DA69EE"/>
    <w:rsid w:val="00DB201A"/>
    <w:rsid w:val="00DB2EA4"/>
    <w:rsid w:val="00DB6BAA"/>
    <w:rsid w:val="00DB6D6E"/>
    <w:rsid w:val="00DB7C39"/>
    <w:rsid w:val="00DC110E"/>
    <w:rsid w:val="00DC6D07"/>
    <w:rsid w:val="00DD2635"/>
    <w:rsid w:val="00DD54BD"/>
    <w:rsid w:val="00DD58A5"/>
    <w:rsid w:val="00DD6552"/>
    <w:rsid w:val="00DD75BB"/>
    <w:rsid w:val="00DE2929"/>
    <w:rsid w:val="00DE5FDC"/>
    <w:rsid w:val="00DF088E"/>
    <w:rsid w:val="00DF393B"/>
    <w:rsid w:val="00DF4290"/>
    <w:rsid w:val="00E05046"/>
    <w:rsid w:val="00E05A9B"/>
    <w:rsid w:val="00E079D2"/>
    <w:rsid w:val="00E133AC"/>
    <w:rsid w:val="00E30BBE"/>
    <w:rsid w:val="00E3412D"/>
    <w:rsid w:val="00E42D0F"/>
    <w:rsid w:val="00E51A2D"/>
    <w:rsid w:val="00E52AED"/>
    <w:rsid w:val="00E53728"/>
    <w:rsid w:val="00E5485D"/>
    <w:rsid w:val="00E5501C"/>
    <w:rsid w:val="00E5613F"/>
    <w:rsid w:val="00E57B23"/>
    <w:rsid w:val="00E673AE"/>
    <w:rsid w:val="00E71B30"/>
    <w:rsid w:val="00E72F1C"/>
    <w:rsid w:val="00E7372B"/>
    <w:rsid w:val="00E740A9"/>
    <w:rsid w:val="00E776DB"/>
    <w:rsid w:val="00E81CE6"/>
    <w:rsid w:val="00E97DDB"/>
    <w:rsid w:val="00EA300B"/>
    <w:rsid w:val="00EA332D"/>
    <w:rsid w:val="00EB0BAC"/>
    <w:rsid w:val="00EB2A38"/>
    <w:rsid w:val="00EB4ABF"/>
    <w:rsid w:val="00EC0503"/>
    <w:rsid w:val="00EC3DD0"/>
    <w:rsid w:val="00EC6AC1"/>
    <w:rsid w:val="00EC7C7E"/>
    <w:rsid w:val="00ED00AA"/>
    <w:rsid w:val="00ED5CD0"/>
    <w:rsid w:val="00ED62C3"/>
    <w:rsid w:val="00EE0B65"/>
    <w:rsid w:val="00EE4543"/>
    <w:rsid w:val="00EF15D5"/>
    <w:rsid w:val="00EF4D25"/>
    <w:rsid w:val="00EF6490"/>
    <w:rsid w:val="00F02583"/>
    <w:rsid w:val="00F0705A"/>
    <w:rsid w:val="00F150F1"/>
    <w:rsid w:val="00F22419"/>
    <w:rsid w:val="00F248BA"/>
    <w:rsid w:val="00F311A4"/>
    <w:rsid w:val="00F36972"/>
    <w:rsid w:val="00F47151"/>
    <w:rsid w:val="00F512BB"/>
    <w:rsid w:val="00F51CA7"/>
    <w:rsid w:val="00F54E0F"/>
    <w:rsid w:val="00F64A68"/>
    <w:rsid w:val="00F75FEF"/>
    <w:rsid w:val="00F85C31"/>
    <w:rsid w:val="00F866E1"/>
    <w:rsid w:val="00F907A1"/>
    <w:rsid w:val="00F90CD3"/>
    <w:rsid w:val="00F93843"/>
    <w:rsid w:val="00FA1BD3"/>
    <w:rsid w:val="00FA2411"/>
    <w:rsid w:val="00FA3D49"/>
    <w:rsid w:val="00FA6382"/>
    <w:rsid w:val="00FA7141"/>
    <w:rsid w:val="00FA7E85"/>
    <w:rsid w:val="00FB02B3"/>
    <w:rsid w:val="00FB194B"/>
    <w:rsid w:val="00FC0547"/>
    <w:rsid w:val="00FC0CDC"/>
    <w:rsid w:val="00FC5CCC"/>
    <w:rsid w:val="00FD3437"/>
    <w:rsid w:val="00FD744B"/>
    <w:rsid w:val="00FE0CAD"/>
    <w:rsid w:val="00FE26C6"/>
    <w:rsid w:val="00FE26FD"/>
    <w:rsid w:val="00FE782C"/>
    <w:rsid w:val="00FF02D6"/>
    <w:rsid w:val="00FF6957"/>
    <w:rsid w:val="00FF6A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1A23B8"/>
  <w15:chartTrackingRefBased/>
  <w15:docId w15:val="{938C3059-0D5F-4A6B-BC89-D37A0B4F0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overflowPunct w:val="0"/>
      <w:autoSpaceDE w:val="0"/>
      <w:autoSpaceDN w:val="0"/>
      <w:adjustRightInd w:val="0"/>
      <w:textAlignment w:val="baseline"/>
    </w:pPr>
    <w:rPr>
      <w:color w:val="FF0000"/>
      <w:sz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pPr>
      <w:spacing w:line="360" w:lineRule="atLeast"/>
      <w:jc w:val="both"/>
    </w:pPr>
    <w:rPr>
      <w:color w:val="auto"/>
      <w:sz w:val="24"/>
    </w:rPr>
  </w:style>
  <w:style w:type="paragraph" w:styleId="Pavadinimas">
    <w:name w:val="Title"/>
    <w:basedOn w:val="prastasis"/>
    <w:qFormat/>
    <w:pPr>
      <w:spacing w:line="360" w:lineRule="atLeast"/>
      <w:jc w:val="center"/>
    </w:pPr>
    <w:rPr>
      <w:b/>
      <w:sz w:val="28"/>
    </w:rPr>
  </w:style>
  <w:style w:type="paragraph" w:styleId="Pagrindinistekstas2">
    <w:name w:val="Body Text 2"/>
    <w:basedOn w:val="prastasis"/>
    <w:pPr>
      <w:jc w:val="both"/>
    </w:pPr>
    <w:rPr>
      <w:color w:val="auto"/>
      <w:sz w:val="24"/>
    </w:rPr>
  </w:style>
  <w:style w:type="paragraph" w:styleId="Pagrindiniotekstotrauka2">
    <w:name w:val="Body Text Indent 2"/>
    <w:basedOn w:val="prastasis"/>
    <w:link w:val="Pagrindiniotekstotrauka2Diagrama"/>
    <w:pPr>
      <w:ind w:firstLine="720"/>
      <w:jc w:val="both"/>
    </w:pPr>
    <w:rPr>
      <w:color w:val="auto"/>
      <w:sz w:val="24"/>
    </w:rPr>
  </w:style>
  <w:style w:type="paragraph" w:styleId="Debesliotekstas">
    <w:name w:val="Balloon Text"/>
    <w:basedOn w:val="prastasis"/>
    <w:rPr>
      <w:rFonts w:ascii="Tahoma" w:hAnsi="Tahoma"/>
      <w:sz w:val="16"/>
    </w:rPr>
  </w:style>
  <w:style w:type="character" w:styleId="Grietas">
    <w:name w:val="Strong"/>
    <w:uiPriority w:val="22"/>
    <w:qFormat/>
    <w:rsid w:val="00792CCC"/>
    <w:rPr>
      <w:b/>
      <w:bCs/>
    </w:rPr>
  </w:style>
  <w:style w:type="character" w:customStyle="1" w:styleId="Typewriter">
    <w:name w:val="Typewriter"/>
    <w:rsid w:val="002C3609"/>
    <w:rPr>
      <w:rFonts w:ascii="Courier New" w:hAnsi="Courier New" w:cs="Courier New" w:hint="default"/>
      <w:sz w:val="20"/>
    </w:rPr>
  </w:style>
  <w:style w:type="character" w:customStyle="1" w:styleId="Pagrindiniotekstotrauka2Diagrama">
    <w:name w:val="Pagrindinio teksto įtrauka 2 Diagrama"/>
    <w:link w:val="Pagrindiniotekstotrauka2"/>
    <w:rsid w:val="008E5779"/>
    <w:rPr>
      <w:sz w:val="24"/>
    </w:rPr>
  </w:style>
  <w:style w:type="character" w:customStyle="1" w:styleId="PagrindinistekstasDiagrama">
    <w:name w:val="Pagrindinis tekstas Diagrama"/>
    <w:link w:val="Pagrindinistekstas"/>
    <w:semiHidden/>
    <w:rsid w:val="006161D4"/>
    <w:rPr>
      <w:sz w:val="24"/>
    </w:rPr>
  </w:style>
  <w:style w:type="paragraph" w:styleId="Antrats">
    <w:name w:val="header"/>
    <w:basedOn w:val="prastasis"/>
    <w:link w:val="AntratsDiagrama"/>
    <w:uiPriority w:val="99"/>
    <w:unhideWhenUsed/>
    <w:rsid w:val="0031269B"/>
    <w:pPr>
      <w:tabs>
        <w:tab w:val="center" w:pos="4819"/>
        <w:tab w:val="right" w:pos="9638"/>
      </w:tabs>
    </w:pPr>
  </w:style>
  <w:style w:type="character" w:customStyle="1" w:styleId="AntratsDiagrama">
    <w:name w:val="Antraštės Diagrama"/>
    <w:link w:val="Antrats"/>
    <w:uiPriority w:val="99"/>
    <w:rsid w:val="0031269B"/>
    <w:rPr>
      <w:color w:val="FF0000"/>
      <w:sz w:val="36"/>
    </w:rPr>
  </w:style>
  <w:style w:type="paragraph" w:styleId="Porat">
    <w:name w:val="footer"/>
    <w:basedOn w:val="prastasis"/>
    <w:link w:val="PoratDiagrama"/>
    <w:uiPriority w:val="99"/>
    <w:unhideWhenUsed/>
    <w:rsid w:val="0031269B"/>
    <w:pPr>
      <w:tabs>
        <w:tab w:val="center" w:pos="4819"/>
        <w:tab w:val="right" w:pos="9638"/>
      </w:tabs>
    </w:pPr>
  </w:style>
  <w:style w:type="character" w:customStyle="1" w:styleId="PoratDiagrama">
    <w:name w:val="Poraštė Diagrama"/>
    <w:link w:val="Porat"/>
    <w:uiPriority w:val="99"/>
    <w:rsid w:val="0031269B"/>
    <w:rPr>
      <w:color w:val="FF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137221">
      <w:bodyDiv w:val="1"/>
      <w:marLeft w:val="0"/>
      <w:marRight w:val="0"/>
      <w:marTop w:val="0"/>
      <w:marBottom w:val="0"/>
      <w:divBdr>
        <w:top w:val="none" w:sz="0" w:space="0" w:color="auto"/>
        <w:left w:val="none" w:sz="0" w:space="0" w:color="auto"/>
        <w:bottom w:val="none" w:sz="0" w:space="0" w:color="auto"/>
        <w:right w:val="none" w:sz="0" w:space="0" w:color="auto"/>
      </w:divBdr>
    </w:div>
    <w:div w:id="804851338">
      <w:bodyDiv w:val="1"/>
      <w:marLeft w:val="0"/>
      <w:marRight w:val="0"/>
      <w:marTop w:val="0"/>
      <w:marBottom w:val="0"/>
      <w:divBdr>
        <w:top w:val="none" w:sz="0" w:space="0" w:color="auto"/>
        <w:left w:val="none" w:sz="0" w:space="0" w:color="auto"/>
        <w:bottom w:val="none" w:sz="0" w:space="0" w:color="auto"/>
        <w:right w:val="none" w:sz="0" w:space="0" w:color="auto"/>
      </w:divBdr>
    </w:div>
    <w:div w:id="806356863">
      <w:bodyDiv w:val="1"/>
      <w:marLeft w:val="0"/>
      <w:marRight w:val="0"/>
      <w:marTop w:val="0"/>
      <w:marBottom w:val="0"/>
      <w:divBdr>
        <w:top w:val="none" w:sz="0" w:space="0" w:color="auto"/>
        <w:left w:val="none" w:sz="0" w:space="0" w:color="auto"/>
        <w:bottom w:val="none" w:sz="0" w:space="0" w:color="auto"/>
        <w:right w:val="none" w:sz="0" w:space="0" w:color="auto"/>
      </w:divBdr>
    </w:div>
    <w:div w:id="895240768">
      <w:bodyDiv w:val="1"/>
      <w:marLeft w:val="0"/>
      <w:marRight w:val="0"/>
      <w:marTop w:val="0"/>
      <w:marBottom w:val="0"/>
      <w:divBdr>
        <w:top w:val="none" w:sz="0" w:space="0" w:color="auto"/>
        <w:left w:val="none" w:sz="0" w:space="0" w:color="auto"/>
        <w:bottom w:val="none" w:sz="0" w:space="0" w:color="auto"/>
        <w:right w:val="none" w:sz="0" w:space="0" w:color="auto"/>
      </w:divBdr>
    </w:div>
    <w:div w:id="1052117431">
      <w:bodyDiv w:val="1"/>
      <w:marLeft w:val="0"/>
      <w:marRight w:val="0"/>
      <w:marTop w:val="0"/>
      <w:marBottom w:val="0"/>
      <w:divBdr>
        <w:top w:val="none" w:sz="0" w:space="0" w:color="auto"/>
        <w:left w:val="none" w:sz="0" w:space="0" w:color="auto"/>
        <w:bottom w:val="none" w:sz="0" w:space="0" w:color="auto"/>
        <w:right w:val="none" w:sz="0" w:space="0" w:color="auto"/>
      </w:divBdr>
    </w:div>
    <w:div w:id="1984846448">
      <w:bodyDiv w:val="1"/>
      <w:marLeft w:val="0"/>
      <w:marRight w:val="0"/>
      <w:marTop w:val="0"/>
      <w:marBottom w:val="0"/>
      <w:divBdr>
        <w:top w:val="none" w:sz="0" w:space="0" w:color="auto"/>
        <w:left w:val="none" w:sz="0" w:space="0" w:color="auto"/>
        <w:bottom w:val="none" w:sz="0" w:space="0" w:color="auto"/>
        <w:right w:val="none" w:sz="0" w:space="0" w:color="auto"/>
      </w:divBdr>
    </w:div>
    <w:div w:id="2018116153">
      <w:bodyDiv w:val="1"/>
      <w:marLeft w:val="0"/>
      <w:marRight w:val="0"/>
      <w:marTop w:val="0"/>
      <w:marBottom w:val="0"/>
      <w:divBdr>
        <w:top w:val="none" w:sz="0" w:space="0" w:color="auto"/>
        <w:left w:val="none" w:sz="0" w:space="0" w:color="auto"/>
        <w:bottom w:val="none" w:sz="0" w:space="0" w:color="auto"/>
        <w:right w:val="none" w:sz="0" w:space="0" w:color="auto"/>
      </w:divBdr>
    </w:div>
    <w:div w:id="2066634935">
      <w:bodyDiv w:val="1"/>
      <w:marLeft w:val="0"/>
      <w:marRight w:val="0"/>
      <w:marTop w:val="0"/>
      <w:marBottom w:val="0"/>
      <w:divBdr>
        <w:top w:val="none" w:sz="0" w:space="0" w:color="auto"/>
        <w:left w:val="none" w:sz="0" w:space="0" w:color="auto"/>
        <w:bottom w:val="none" w:sz="0" w:space="0" w:color="auto"/>
        <w:right w:val="none" w:sz="0" w:space="0" w:color="auto"/>
      </w:divBdr>
    </w:div>
    <w:div w:id="207311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C6153-49F1-4590-92AF-A8075BF63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5092</Words>
  <Characters>2903</Characters>
  <Application>Microsoft Office Word</Application>
  <DocSecurity>0</DocSecurity>
  <Lines>24</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SUTARTIS  Nr</vt:lpstr>
      <vt:lpstr>SUTARTIS  Nr</vt:lpstr>
    </vt:vector>
  </TitlesOfParts>
  <Company>State Land Cadastre Ent.</Company>
  <LinksUpToDate>false</LinksUpToDate>
  <CharactersWithSpaces>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SUTARTIS  Nr</dc:title>
  <dc:subject/>
  <dc:creator>K?dainiø raj., ?em?tvarka</dc:creator>
  <cp:keywords/>
  <cp:lastModifiedBy>Inga Kanapeckienė</cp:lastModifiedBy>
  <cp:revision>2</cp:revision>
  <cp:lastPrinted>2024-02-20T07:35:00Z</cp:lastPrinted>
  <dcterms:created xsi:type="dcterms:W3CDTF">2025-01-30T07:13:00Z</dcterms:created>
  <dcterms:modified xsi:type="dcterms:W3CDTF">2025-01-30T07:13:00Z</dcterms:modified>
</cp:coreProperties>
</file>