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C1853B" w14:textId="74389F6C" w:rsidR="00EA4774" w:rsidRDefault="00EA4774" w:rsidP="00557617">
      <w:pPr>
        <w:jc w:val="center"/>
        <w:rPr>
          <w:b/>
          <w:szCs w:val="24"/>
          <w:lang w:eastAsia="lt-LT"/>
        </w:rPr>
      </w:pPr>
      <w:r w:rsidRPr="00394199">
        <w:rPr>
          <w:noProof/>
          <w:szCs w:val="24"/>
          <w:lang w:eastAsia="lt-LT"/>
        </w:rPr>
        <w:drawing>
          <wp:inline distT="0" distB="0" distL="0" distR="0" wp14:anchorId="365FB5C9" wp14:editId="10CDAE06">
            <wp:extent cx="541655" cy="612775"/>
            <wp:effectExtent l="0" t="0" r="0" b="0"/>
            <wp:docPr id="1"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1655" cy="612775"/>
                    </a:xfrm>
                    <a:prstGeom prst="rect">
                      <a:avLst/>
                    </a:prstGeom>
                    <a:noFill/>
                    <a:ln>
                      <a:noFill/>
                    </a:ln>
                  </pic:spPr>
                </pic:pic>
              </a:graphicData>
            </a:graphic>
          </wp:inline>
        </w:drawing>
      </w:r>
    </w:p>
    <w:p w14:paraId="266D7A60" w14:textId="77777777" w:rsidR="006A667F" w:rsidRPr="006A667F" w:rsidRDefault="006A667F" w:rsidP="00557617">
      <w:pPr>
        <w:jc w:val="center"/>
        <w:rPr>
          <w:b/>
          <w:sz w:val="20"/>
          <w:lang w:eastAsia="lt-LT"/>
        </w:rPr>
      </w:pPr>
    </w:p>
    <w:p w14:paraId="0320CB0E" w14:textId="77777777" w:rsidR="00EA4774" w:rsidRPr="00394199" w:rsidRDefault="00EA4774" w:rsidP="00557617">
      <w:pPr>
        <w:jc w:val="center"/>
        <w:rPr>
          <w:b/>
          <w:szCs w:val="24"/>
        </w:rPr>
      </w:pPr>
      <w:r w:rsidRPr="00394199">
        <w:rPr>
          <w:b/>
          <w:szCs w:val="24"/>
        </w:rPr>
        <w:t>ŠAKIŲ RAJONO SAVIVALDYBĖS TARYBA</w:t>
      </w:r>
    </w:p>
    <w:p w14:paraId="1C1A886B" w14:textId="77777777" w:rsidR="00EA4774" w:rsidRPr="00394199" w:rsidRDefault="00EA4774" w:rsidP="00557617">
      <w:pPr>
        <w:jc w:val="center"/>
        <w:rPr>
          <w:b/>
          <w:szCs w:val="24"/>
        </w:rPr>
      </w:pPr>
    </w:p>
    <w:p w14:paraId="40F02A6B" w14:textId="77777777" w:rsidR="00EA4774" w:rsidRPr="00394199" w:rsidRDefault="00EA4774" w:rsidP="00557617">
      <w:pPr>
        <w:pStyle w:val="Antrat3"/>
        <w:rPr>
          <w:b/>
          <w:szCs w:val="24"/>
          <w:lang w:val="lt-LT"/>
        </w:rPr>
      </w:pPr>
      <w:r w:rsidRPr="00394199">
        <w:rPr>
          <w:b/>
          <w:szCs w:val="24"/>
          <w:lang w:val="lt-LT"/>
        </w:rPr>
        <w:t>SPRENDIMAS</w:t>
      </w:r>
    </w:p>
    <w:p w14:paraId="560DB593" w14:textId="2979749A" w:rsidR="00D67DD7" w:rsidRPr="008E3F67" w:rsidRDefault="00D67DD7" w:rsidP="00D67DD7">
      <w:pPr>
        <w:pStyle w:val="Pagrindinistekstas"/>
        <w:jc w:val="center"/>
        <w:rPr>
          <w:b/>
          <w:caps/>
          <w:szCs w:val="24"/>
        </w:rPr>
      </w:pPr>
      <w:r w:rsidRPr="008E3F67">
        <w:rPr>
          <w:b/>
          <w:caps/>
          <w:szCs w:val="24"/>
        </w:rPr>
        <w:t xml:space="preserve">DĖL </w:t>
      </w:r>
      <w:r w:rsidR="006A5DE4" w:rsidRPr="006A5DE4">
        <w:rPr>
          <w:b/>
          <w:caps/>
          <w:szCs w:val="24"/>
        </w:rPr>
        <w:t xml:space="preserve">ŠAKIŲ RAJONO SAVIVALDYBĖS VIETINĖS REIKŠMĖS KELIŲ (GATVIŲ) </w:t>
      </w:r>
      <w:r w:rsidR="006A548F">
        <w:rPr>
          <w:b/>
          <w:caps/>
          <w:szCs w:val="24"/>
        </w:rPr>
        <w:t>tiesimo</w:t>
      </w:r>
      <w:r w:rsidR="006A5DE4" w:rsidRPr="006A5DE4">
        <w:rPr>
          <w:b/>
          <w:caps/>
          <w:szCs w:val="24"/>
        </w:rPr>
        <w:t>, REKONSTRAVIMO</w:t>
      </w:r>
      <w:r w:rsidR="006A548F">
        <w:rPr>
          <w:b/>
          <w:caps/>
          <w:szCs w:val="24"/>
        </w:rPr>
        <w:t xml:space="preserve">, kapitalinio </w:t>
      </w:r>
      <w:r w:rsidR="006A5DE4" w:rsidRPr="006A5DE4">
        <w:rPr>
          <w:b/>
          <w:caps/>
          <w:szCs w:val="24"/>
        </w:rPr>
        <w:t xml:space="preserve">AR </w:t>
      </w:r>
      <w:r w:rsidR="006A548F">
        <w:rPr>
          <w:b/>
          <w:caps/>
          <w:szCs w:val="24"/>
        </w:rPr>
        <w:t xml:space="preserve">paprastojo </w:t>
      </w:r>
      <w:r w:rsidR="006A5DE4" w:rsidRPr="006A5DE4">
        <w:rPr>
          <w:b/>
          <w:caps/>
          <w:szCs w:val="24"/>
        </w:rPr>
        <w:t xml:space="preserve">REMONTO </w:t>
      </w:r>
      <w:r w:rsidR="006A548F">
        <w:rPr>
          <w:b/>
          <w:caps/>
          <w:szCs w:val="24"/>
        </w:rPr>
        <w:t xml:space="preserve">darbų </w:t>
      </w:r>
      <w:r w:rsidR="006A5DE4" w:rsidRPr="006A5DE4">
        <w:rPr>
          <w:b/>
          <w:caps/>
          <w:szCs w:val="24"/>
        </w:rPr>
        <w:t>202</w:t>
      </w:r>
      <w:r w:rsidR="00EB1F75">
        <w:rPr>
          <w:b/>
          <w:caps/>
          <w:szCs w:val="24"/>
        </w:rPr>
        <w:t>6</w:t>
      </w:r>
      <w:r w:rsidR="006A5DE4" w:rsidRPr="006A5DE4">
        <w:rPr>
          <w:b/>
          <w:caps/>
          <w:szCs w:val="24"/>
        </w:rPr>
        <w:t>–202</w:t>
      </w:r>
      <w:r w:rsidR="00EB1F75">
        <w:rPr>
          <w:b/>
          <w:caps/>
          <w:szCs w:val="24"/>
        </w:rPr>
        <w:t>8</w:t>
      </w:r>
      <w:r w:rsidR="006A5DE4" w:rsidRPr="006A5DE4">
        <w:rPr>
          <w:b/>
          <w:caps/>
          <w:szCs w:val="24"/>
        </w:rPr>
        <w:t xml:space="preserve"> METŲ PRIORITETINI</w:t>
      </w:r>
      <w:r w:rsidR="006A548F">
        <w:rPr>
          <w:b/>
          <w:caps/>
          <w:szCs w:val="24"/>
        </w:rPr>
        <w:t>o</w:t>
      </w:r>
      <w:r w:rsidR="006A5DE4" w:rsidRPr="006A5DE4">
        <w:rPr>
          <w:b/>
          <w:caps/>
          <w:szCs w:val="24"/>
        </w:rPr>
        <w:t xml:space="preserve"> OBJEKTŲ SĄRAŠ</w:t>
      </w:r>
      <w:r w:rsidR="006A5DE4">
        <w:rPr>
          <w:b/>
          <w:caps/>
          <w:szCs w:val="24"/>
        </w:rPr>
        <w:t xml:space="preserve">o </w:t>
      </w:r>
      <w:r w:rsidRPr="008E3F67">
        <w:rPr>
          <w:b/>
          <w:caps/>
          <w:szCs w:val="24"/>
        </w:rPr>
        <w:t>PATVIRTINIMO</w:t>
      </w:r>
    </w:p>
    <w:p w14:paraId="6057C531" w14:textId="77777777" w:rsidR="00EA4774" w:rsidRPr="00394199" w:rsidRDefault="00EA4774" w:rsidP="00557617">
      <w:pPr>
        <w:rPr>
          <w:szCs w:val="24"/>
        </w:rPr>
      </w:pPr>
    </w:p>
    <w:p w14:paraId="2234D633" w14:textId="37B49085" w:rsidR="00EA4774" w:rsidRPr="00394199" w:rsidRDefault="00EA4774" w:rsidP="00557617">
      <w:pPr>
        <w:tabs>
          <w:tab w:val="left" w:pos="6804"/>
        </w:tabs>
        <w:jc w:val="center"/>
        <w:rPr>
          <w:szCs w:val="24"/>
        </w:rPr>
      </w:pPr>
      <w:r w:rsidRPr="00394199">
        <w:rPr>
          <w:szCs w:val="24"/>
        </w:rPr>
        <w:t>20</w:t>
      </w:r>
      <w:r w:rsidR="00D67DD7">
        <w:rPr>
          <w:szCs w:val="24"/>
        </w:rPr>
        <w:t>2</w:t>
      </w:r>
      <w:r w:rsidR="00EB1F75">
        <w:rPr>
          <w:szCs w:val="24"/>
        </w:rPr>
        <w:t>6</w:t>
      </w:r>
      <w:r w:rsidRPr="00394199">
        <w:rPr>
          <w:szCs w:val="24"/>
        </w:rPr>
        <w:t xml:space="preserve"> m. </w:t>
      </w:r>
      <w:r w:rsidR="00EB1F75">
        <w:rPr>
          <w:szCs w:val="24"/>
        </w:rPr>
        <w:t>vasario</w:t>
      </w:r>
      <w:r w:rsidR="00BC2373">
        <w:rPr>
          <w:szCs w:val="24"/>
        </w:rPr>
        <w:t xml:space="preserve"> </w:t>
      </w:r>
      <w:r w:rsidR="00EB1F75">
        <w:rPr>
          <w:szCs w:val="24"/>
        </w:rPr>
        <w:t>13</w:t>
      </w:r>
      <w:r w:rsidR="00820B49">
        <w:rPr>
          <w:szCs w:val="24"/>
        </w:rPr>
        <w:t xml:space="preserve"> </w:t>
      </w:r>
      <w:r w:rsidRPr="00394199">
        <w:rPr>
          <w:szCs w:val="24"/>
        </w:rPr>
        <w:t xml:space="preserve">d. Nr. </w:t>
      </w:r>
      <w:proofErr w:type="spellStart"/>
      <w:r w:rsidR="00207BE4">
        <w:rPr>
          <w:szCs w:val="24"/>
        </w:rPr>
        <w:t>TSP</w:t>
      </w:r>
      <w:proofErr w:type="spellEnd"/>
      <w:r w:rsidR="00207BE4">
        <w:rPr>
          <w:szCs w:val="24"/>
        </w:rPr>
        <w:t>-</w:t>
      </w:r>
      <w:r w:rsidR="00472F3B">
        <w:rPr>
          <w:szCs w:val="24"/>
        </w:rPr>
        <w:t>33</w:t>
      </w:r>
    </w:p>
    <w:p w14:paraId="600A1D7F" w14:textId="77777777" w:rsidR="00EA4774" w:rsidRPr="00394199" w:rsidRDefault="00EA4774" w:rsidP="00557617">
      <w:pPr>
        <w:jc w:val="center"/>
        <w:rPr>
          <w:szCs w:val="24"/>
        </w:rPr>
      </w:pPr>
      <w:r w:rsidRPr="00394199">
        <w:rPr>
          <w:szCs w:val="24"/>
        </w:rPr>
        <w:t>Šakiai</w:t>
      </w:r>
    </w:p>
    <w:p w14:paraId="7F1A6919" w14:textId="77777777" w:rsidR="00EA4774" w:rsidRDefault="00EA4774" w:rsidP="00557617">
      <w:pPr>
        <w:jc w:val="both"/>
        <w:rPr>
          <w:szCs w:val="24"/>
        </w:rPr>
      </w:pPr>
    </w:p>
    <w:p w14:paraId="22A8EF64" w14:textId="11397363" w:rsidR="002C1FD4" w:rsidRPr="005A63D5" w:rsidRDefault="00D67DD7" w:rsidP="00A53C2C">
      <w:pPr>
        <w:pStyle w:val="Antrats"/>
        <w:tabs>
          <w:tab w:val="left" w:pos="663"/>
        </w:tabs>
        <w:spacing w:line="360" w:lineRule="auto"/>
        <w:ind w:firstLine="720"/>
        <w:jc w:val="both"/>
        <w:rPr>
          <w:color w:val="000000" w:themeColor="text1"/>
          <w:szCs w:val="24"/>
        </w:rPr>
      </w:pPr>
      <w:r w:rsidRPr="00ED13E6">
        <w:rPr>
          <w:szCs w:val="24"/>
        </w:rPr>
        <w:tab/>
      </w:r>
      <w:r w:rsidR="002C1FD4" w:rsidRPr="00E1258F">
        <w:rPr>
          <w:szCs w:val="24"/>
        </w:rPr>
        <w:t>Vadovaudamasi Lietuvos Respublikos vietos savivaldos įstatymo 6 straipsnio 32 punktu,</w:t>
      </w:r>
      <w:r w:rsidR="00B559B6">
        <w:rPr>
          <w:szCs w:val="24"/>
        </w:rPr>
        <w:t xml:space="preserve"> 15 straipsnio 2 dalies 32 punktu,</w:t>
      </w:r>
      <w:r w:rsidR="002C1FD4" w:rsidRPr="00E1258F">
        <w:rPr>
          <w:szCs w:val="24"/>
        </w:rPr>
        <w:t xml:space="preserve"> </w:t>
      </w:r>
      <w:r w:rsidR="00645A0C">
        <w:rPr>
          <w:color w:val="212529"/>
          <w:shd w:val="clear" w:color="auto" w:fill="FFFFFF"/>
        </w:rPr>
        <w:t xml:space="preserve">Lietuvos Respublikos kelių priežiūros ir plėtros programos finansavimo įstatymo 9 straipsnio 8 dalimi, </w:t>
      </w:r>
      <w:r w:rsidR="00E43E6A">
        <w:rPr>
          <w:bCs/>
          <w:color w:val="212529"/>
          <w:szCs w:val="24"/>
          <w:lang w:eastAsia="lt-LT"/>
        </w:rPr>
        <w:t>K</w:t>
      </w:r>
      <w:r w:rsidR="00E43E6A" w:rsidRPr="008A49DE">
        <w:rPr>
          <w:bCs/>
          <w:color w:val="212529"/>
          <w:szCs w:val="24"/>
          <w:lang w:eastAsia="lt-LT"/>
        </w:rPr>
        <w:t xml:space="preserve">elių priežiūros ir plėtros programos lėšų, skirtų </w:t>
      </w:r>
      <w:r w:rsidR="00E43E6A">
        <w:rPr>
          <w:bCs/>
          <w:color w:val="212529"/>
          <w:szCs w:val="24"/>
          <w:lang w:eastAsia="lt-LT"/>
        </w:rPr>
        <w:t>Š</w:t>
      </w:r>
      <w:r w:rsidR="00E43E6A" w:rsidRPr="008A49DE">
        <w:rPr>
          <w:bCs/>
          <w:color w:val="212529"/>
          <w:szCs w:val="24"/>
          <w:lang w:eastAsia="lt-LT"/>
        </w:rPr>
        <w:t xml:space="preserve">akių rajono savivaldybės vietinės reikšmės keliams bei gatvėms tiesti, rekonstruoti, taisyti (remontuoti), prižiūrėti ir saugaus eismo sąlygoms užtikrinti, naudojimo tvarkos </w:t>
      </w:r>
      <w:r w:rsidR="00832A9D">
        <w:rPr>
          <w:szCs w:val="24"/>
        </w:rPr>
        <w:t>aprašo, patvirtinto</w:t>
      </w:r>
      <w:r w:rsidR="00832A9D" w:rsidRPr="006A667F">
        <w:rPr>
          <w:color w:val="000000" w:themeColor="text1"/>
          <w:szCs w:val="24"/>
        </w:rPr>
        <w:t xml:space="preserve"> </w:t>
      </w:r>
      <w:r w:rsidR="00C54B40" w:rsidRPr="006A667F">
        <w:rPr>
          <w:color w:val="000000" w:themeColor="text1"/>
          <w:szCs w:val="24"/>
        </w:rPr>
        <w:t xml:space="preserve">Šakių </w:t>
      </w:r>
      <w:r w:rsidR="002C1FD4" w:rsidRPr="006A667F">
        <w:rPr>
          <w:color w:val="000000" w:themeColor="text1"/>
          <w:szCs w:val="24"/>
        </w:rPr>
        <w:t>rajono savivaldybės tarybos 20</w:t>
      </w:r>
      <w:r w:rsidR="0052314E" w:rsidRPr="006A667F">
        <w:rPr>
          <w:color w:val="000000" w:themeColor="text1"/>
          <w:szCs w:val="24"/>
        </w:rPr>
        <w:t>2</w:t>
      </w:r>
      <w:r w:rsidR="00FF58B8">
        <w:rPr>
          <w:color w:val="000000" w:themeColor="text1"/>
          <w:szCs w:val="24"/>
        </w:rPr>
        <w:t>4</w:t>
      </w:r>
      <w:r w:rsidR="002C1FD4" w:rsidRPr="006A667F">
        <w:rPr>
          <w:color w:val="000000" w:themeColor="text1"/>
          <w:szCs w:val="24"/>
        </w:rPr>
        <w:t xml:space="preserve"> m. </w:t>
      </w:r>
      <w:r w:rsidR="00FF58B8">
        <w:rPr>
          <w:color w:val="000000" w:themeColor="text1"/>
          <w:szCs w:val="24"/>
        </w:rPr>
        <w:t>kovo 15</w:t>
      </w:r>
      <w:r w:rsidR="002C1FD4" w:rsidRPr="006A667F">
        <w:rPr>
          <w:color w:val="000000" w:themeColor="text1"/>
          <w:szCs w:val="24"/>
        </w:rPr>
        <w:t xml:space="preserve"> d. sprendimu Nr. T-</w:t>
      </w:r>
      <w:r w:rsidR="00FF58B8">
        <w:rPr>
          <w:color w:val="000000" w:themeColor="text1"/>
          <w:szCs w:val="24"/>
        </w:rPr>
        <w:t>99</w:t>
      </w:r>
      <w:r w:rsidR="002C1FD4" w:rsidRPr="006A667F">
        <w:rPr>
          <w:color w:val="000000" w:themeColor="text1"/>
          <w:szCs w:val="24"/>
        </w:rPr>
        <w:t xml:space="preserve"> „Dėl </w:t>
      </w:r>
      <w:r w:rsidR="00FF58B8">
        <w:rPr>
          <w:bCs/>
          <w:color w:val="212529"/>
          <w:szCs w:val="24"/>
          <w:lang w:eastAsia="lt-LT"/>
        </w:rPr>
        <w:t>K</w:t>
      </w:r>
      <w:r w:rsidR="00FF58B8" w:rsidRPr="008A49DE">
        <w:rPr>
          <w:bCs/>
          <w:color w:val="212529"/>
          <w:szCs w:val="24"/>
          <w:lang w:eastAsia="lt-LT"/>
        </w:rPr>
        <w:t xml:space="preserve">elių priežiūros ir plėtros programos lėšų, skirtų </w:t>
      </w:r>
      <w:r w:rsidR="00FF58B8">
        <w:rPr>
          <w:bCs/>
          <w:color w:val="212529"/>
          <w:szCs w:val="24"/>
          <w:lang w:eastAsia="lt-LT"/>
        </w:rPr>
        <w:t>Š</w:t>
      </w:r>
      <w:r w:rsidR="00FF58B8" w:rsidRPr="008A49DE">
        <w:rPr>
          <w:bCs/>
          <w:color w:val="212529"/>
          <w:szCs w:val="24"/>
          <w:lang w:eastAsia="lt-LT"/>
        </w:rPr>
        <w:t>akių rajono savivaldybės vietinės reikšmės keliams bei gatvėms tiesti, rekonstruoti, taisyti (remontuoti), prižiūrėti ir saugaus eismo sąlygoms užtikrinti, naudojimo tvarkos</w:t>
      </w:r>
      <w:r w:rsidR="002C1FD4" w:rsidRPr="006A667F">
        <w:rPr>
          <w:bCs/>
          <w:color w:val="000000" w:themeColor="text1"/>
          <w:szCs w:val="24"/>
        </w:rPr>
        <w:t xml:space="preserve"> aprašo patvirtinimo</w:t>
      </w:r>
      <w:r w:rsidR="002C1FD4" w:rsidRPr="006A667F">
        <w:rPr>
          <w:color w:val="000000" w:themeColor="text1"/>
          <w:szCs w:val="24"/>
        </w:rPr>
        <w:t>“</w:t>
      </w:r>
      <w:r w:rsidR="0075000D">
        <w:rPr>
          <w:color w:val="000000" w:themeColor="text1"/>
          <w:szCs w:val="24"/>
        </w:rPr>
        <w:t>,</w:t>
      </w:r>
      <w:r w:rsidR="00832A9D">
        <w:rPr>
          <w:color w:val="000000" w:themeColor="text1"/>
          <w:szCs w:val="24"/>
        </w:rPr>
        <w:t xml:space="preserve"> 10 punktu ir atsižvelgdama </w:t>
      </w:r>
      <w:r w:rsidR="005A63D5">
        <w:rPr>
          <w:color w:val="000000" w:themeColor="text1"/>
          <w:szCs w:val="24"/>
        </w:rPr>
        <w:t xml:space="preserve">į Vietinės reikšmės kelių (gatvių) tiesimo bei taisymo poreikio nustatymo ir darbų programų parengimo komisijos, </w:t>
      </w:r>
      <w:r w:rsidR="00FF58B8">
        <w:rPr>
          <w:color w:val="000000" w:themeColor="text1"/>
          <w:szCs w:val="24"/>
        </w:rPr>
        <w:t>sudarytos</w:t>
      </w:r>
      <w:r w:rsidR="005A63D5">
        <w:rPr>
          <w:color w:val="000000" w:themeColor="text1"/>
          <w:szCs w:val="24"/>
        </w:rPr>
        <w:t xml:space="preserve"> Šakių rajon</w:t>
      </w:r>
      <w:r w:rsidR="00E11A4A">
        <w:rPr>
          <w:color w:val="000000" w:themeColor="text1"/>
          <w:szCs w:val="24"/>
        </w:rPr>
        <w:t>o</w:t>
      </w:r>
      <w:r w:rsidR="005A63D5">
        <w:rPr>
          <w:color w:val="000000" w:themeColor="text1"/>
          <w:szCs w:val="24"/>
        </w:rPr>
        <w:t xml:space="preserve"> savivaldybės administracijos direktoriaus 2023 m. vasario 9 d. įsakymu Nr. AT-113 „</w:t>
      </w:r>
      <w:r w:rsidR="005A63D5" w:rsidRPr="005A63D5">
        <w:rPr>
          <w:szCs w:val="24"/>
          <w:shd w:val="clear" w:color="auto" w:fill="FFFFFF"/>
        </w:rPr>
        <w:t>Dėl vietinės reikšmės kelių (gatvių) tiesimo bei taisymo poreikio nustatymo ir</w:t>
      </w:r>
      <w:r w:rsidR="005A63D5">
        <w:rPr>
          <w:szCs w:val="24"/>
          <w:shd w:val="clear" w:color="auto" w:fill="FFFFFF"/>
        </w:rPr>
        <w:t xml:space="preserve"> </w:t>
      </w:r>
      <w:r w:rsidR="005A63D5" w:rsidRPr="005A63D5">
        <w:rPr>
          <w:szCs w:val="24"/>
          <w:shd w:val="clear" w:color="auto" w:fill="FFFFFF"/>
        </w:rPr>
        <w:t>darbų programų parengimo komisijos sudarymo ir komisijos darbo reglamento patvirtinimo</w:t>
      </w:r>
      <w:r w:rsidR="005A63D5">
        <w:rPr>
          <w:color w:val="000000" w:themeColor="text1"/>
          <w:szCs w:val="24"/>
        </w:rPr>
        <w:t>“, 202</w:t>
      </w:r>
      <w:r w:rsidR="00FF58B8">
        <w:rPr>
          <w:color w:val="000000" w:themeColor="text1"/>
          <w:szCs w:val="24"/>
        </w:rPr>
        <w:t>6</w:t>
      </w:r>
      <w:r w:rsidR="005A63D5">
        <w:rPr>
          <w:color w:val="000000" w:themeColor="text1"/>
          <w:szCs w:val="24"/>
        </w:rPr>
        <w:t xml:space="preserve"> m. </w:t>
      </w:r>
      <w:r w:rsidR="00FF58B8">
        <w:rPr>
          <w:color w:val="000000" w:themeColor="text1"/>
          <w:szCs w:val="24"/>
        </w:rPr>
        <w:t>sausio</w:t>
      </w:r>
      <w:r w:rsidR="005A63D5">
        <w:rPr>
          <w:color w:val="000000" w:themeColor="text1"/>
          <w:szCs w:val="24"/>
        </w:rPr>
        <w:t xml:space="preserve"> </w:t>
      </w:r>
      <w:r w:rsidR="00FF58B8">
        <w:rPr>
          <w:color w:val="000000" w:themeColor="text1"/>
          <w:szCs w:val="24"/>
        </w:rPr>
        <w:t>27</w:t>
      </w:r>
      <w:r w:rsidR="005A63D5">
        <w:rPr>
          <w:color w:val="000000" w:themeColor="text1"/>
          <w:szCs w:val="24"/>
        </w:rPr>
        <w:t xml:space="preserve"> d. protokolą Nr. </w:t>
      </w:r>
      <w:r w:rsidR="00FF58B8">
        <w:rPr>
          <w:color w:val="000000" w:themeColor="text1"/>
          <w:szCs w:val="24"/>
        </w:rPr>
        <w:t>1</w:t>
      </w:r>
      <w:r w:rsidR="005A63D5">
        <w:rPr>
          <w:color w:val="000000" w:themeColor="text1"/>
          <w:szCs w:val="24"/>
        </w:rPr>
        <w:t xml:space="preserve">, </w:t>
      </w:r>
      <w:r w:rsidR="002C1FD4" w:rsidRPr="006A667F">
        <w:rPr>
          <w:color w:val="000000" w:themeColor="text1"/>
          <w:szCs w:val="24"/>
        </w:rPr>
        <w:t xml:space="preserve">Šakių rajono savivaldybės taryba </w:t>
      </w:r>
      <w:r w:rsidR="002C1FD4" w:rsidRPr="006A667F">
        <w:rPr>
          <w:color w:val="000000" w:themeColor="text1"/>
          <w:spacing w:val="60"/>
          <w:szCs w:val="24"/>
        </w:rPr>
        <w:t>nusprendži</w:t>
      </w:r>
      <w:r w:rsidR="00A60B2F" w:rsidRPr="006A667F">
        <w:rPr>
          <w:color w:val="000000" w:themeColor="text1"/>
          <w:spacing w:val="60"/>
          <w:szCs w:val="24"/>
        </w:rPr>
        <w:t>a:</w:t>
      </w:r>
    </w:p>
    <w:p w14:paraId="412C121E" w14:textId="444F7693" w:rsidR="00D67DD7" w:rsidRDefault="00A728B4" w:rsidP="00A53C2C">
      <w:pPr>
        <w:pStyle w:val="Antrats"/>
        <w:tabs>
          <w:tab w:val="left" w:pos="663"/>
        </w:tabs>
        <w:spacing w:line="360" w:lineRule="auto"/>
        <w:ind w:firstLine="720"/>
        <w:jc w:val="both"/>
        <w:rPr>
          <w:szCs w:val="24"/>
        </w:rPr>
      </w:pPr>
      <w:r>
        <w:rPr>
          <w:szCs w:val="24"/>
        </w:rPr>
        <w:t xml:space="preserve">1. </w:t>
      </w:r>
      <w:r w:rsidR="00A60B2F">
        <w:rPr>
          <w:szCs w:val="24"/>
        </w:rPr>
        <w:t>P</w:t>
      </w:r>
      <w:r w:rsidR="002C1FD4" w:rsidRPr="00E1258F">
        <w:rPr>
          <w:szCs w:val="24"/>
        </w:rPr>
        <w:t>atvirtinti</w:t>
      </w:r>
      <w:r w:rsidR="00E95C73">
        <w:rPr>
          <w:bCs/>
          <w:szCs w:val="24"/>
        </w:rPr>
        <w:t xml:space="preserve"> </w:t>
      </w:r>
      <w:r w:rsidR="00E95C73" w:rsidRPr="00E95C73">
        <w:rPr>
          <w:bCs/>
          <w:szCs w:val="24"/>
        </w:rPr>
        <w:t xml:space="preserve">Šakių rajono savivaldybės vietinės reikšmės kelių (gatvių) </w:t>
      </w:r>
      <w:r w:rsidR="006A548F">
        <w:rPr>
          <w:bCs/>
          <w:szCs w:val="24"/>
        </w:rPr>
        <w:t>tiesimo</w:t>
      </w:r>
      <w:r w:rsidR="00E95C73" w:rsidRPr="00E95C73">
        <w:rPr>
          <w:bCs/>
          <w:szCs w:val="24"/>
        </w:rPr>
        <w:t>, rekonstravimo</w:t>
      </w:r>
      <w:r w:rsidR="006A548F">
        <w:rPr>
          <w:bCs/>
          <w:szCs w:val="24"/>
        </w:rPr>
        <w:t>, kapitalinio</w:t>
      </w:r>
      <w:r w:rsidR="00E95C73" w:rsidRPr="00E95C73">
        <w:rPr>
          <w:bCs/>
          <w:szCs w:val="24"/>
        </w:rPr>
        <w:t xml:space="preserve"> ar </w:t>
      </w:r>
      <w:r w:rsidR="006A548F">
        <w:rPr>
          <w:bCs/>
          <w:szCs w:val="24"/>
        </w:rPr>
        <w:t xml:space="preserve">paprastojo </w:t>
      </w:r>
      <w:r w:rsidR="00E95C73" w:rsidRPr="00E95C73">
        <w:rPr>
          <w:bCs/>
          <w:szCs w:val="24"/>
        </w:rPr>
        <w:t xml:space="preserve">remonto </w:t>
      </w:r>
      <w:r w:rsidR="006A548F">
        <w:rPr>
          <w:bCs/>
          <w:szCs w:val="24"/>
        </w:rPr>
        <w:t xml:space="preserve">darbų </w:t>
      </w:r>
      <w:r w:rsidR="00E95C73" w:rsidRPr="00E95C73">
        <w:rPr>
          <w:bCs/>
          <w:szCs w:val="24"/>
        </w:rPr>
        <w:t>202</w:t>
      </w:r>
      <w:r w:rsidR="00E43E6A">
        <w:rPr>
          <w:bCs/>
          <w:szCs w:val="24"/>
        </w:rPr>
        <w:t>6</w:t>
      </w:r>
      <w:r w:rsidR="00E95C73" w:rsidRPr="00E95C73">
        <w:rPr>
          <w:bCs/>
          <w:szCs w:val="24"/>
        </w:rPr>
        <w:t>–202</w:t>
      </w:r>
      <w:r w:rsidR="00E43E6A">
        <w:rPr>
          <w:bCs/>
          <w:szCs w:val="24"/>
        </w:rPr>
        <w:t>8</w:t>
      </w:r>
      <w:r w:rsidR="00E95C73" w:rsidRPr="00E95C73">
        <w:rPr>
          <w:bCs/>
          <w:szCs w:val="24"/>
        </w:rPr>
        <w:t xml:space="preserve"> metų prioritetin</w:t>
      </w:r>
      <w:r w:rsidR="00E95C73">
        <w:rPr>
          <w:bCs/>
          <w:szCs w:val="24"/>
        </w:rPr>
        <w:t>į</w:t>
      </w:r>
      <w:r w:rsidR="00E95C73" w:rsidRPr="00E95C73">
        <w:rPr>
          <w:bCs/>
          <w:szCs w:val="24"/>
        </w:rPr>
        <w:t xml:space="preserve"> objektų sąraš</w:t>
      </w:r>
      <w:r w:rsidR="00E95C73">
        <w:rPr>
          <w:bCs/>
          <w:szCs w:val="24"/>
        </w:rPr>
        <w:t>ą</w:t>
      </w:r>
      <w:r w:rsidR="00E95C73" w:rsidRPr="00E95C73">
        <w:rPr>
          <w:bCs/>
          <w:szCs w:val="24"/>
        </w:rPr>
        <w:t xml:space="preserve"> </w:t>
      </w:r>
      <w:r w:rsidR="002C1FD4" w:rsidRPr="00E1258F">
        <w:rPr>
          <w:szCs w:val="24"/>
        </w:rPr>
        <w:t>(pridedama).</w:t>
      </w:r>
    </w:p>
    <w:p w14:paraId="67CB41FC" w14:textId="7093C85D" w:rsidR="00E43E6A" w:rsidRPr="0029502C" w:rsidRDefault="00A728B4" w:rsidP="00A53C2C">
      <w:pPr>
        <w:pStyle w:val="Antrats"/>
        <w:tabs>
          <w:tab w:val="left" w:pos="663"/>
        </w:tabs>
        <w:spacing w:line="360" w:lineRule="auto"/>
        <w:ind w:firstLine="720"/>
        <w:jc w:val="both"/>
        <w:rPr>
          <w:szCs w:val="24"/>
        </w:rPr>
      </w:pPr>
      <w:r>
        <w:rPr>
          <w:szCs w:val="24"/>
          <w:lang w:eastAsia="lt-LT"/>
        </w:rPr>
        <w:t xml:space="preserve">2. </w:t>
      </w:r>
      <w:r w:rsidR="00A60B2F" w:rsidRPr="00ED13E6">
        <w:rPr>
          <w:szCs w:val="24"/>
          <w:lang w:eastAsia="lt-LT"/>
        </w:rPr>
        <w:t xml:space="preserve">Pripažinti netekusiu galios </w:t>
      </w:r>
      <w:r w:rsidR="00C51F58">
        <w:rPr>
          <w:szCs w:val="24"/>
          <w:lang w:eastAsia="lt-LT"/>
        </w:rPr>
        <w:t xml:space="preserve">Šakių </w:t>
      </w:r>
      <w:r w:rsidR="00A60B2F">
        <w:rPr>
          <w:bCs/>
          <w:szCs w:val="24"/>
        </w:rPr>
        <w:t>rajono savivaldybės tarybos 20</w:t>
      </w:r>
      <w:r w:rsidR="00820B49">
        <w:rPr>
          <w:bCs/>
          <w:szCs w:val="24"/>
        </w:rPr>
        <w:t>2</w:t>
      </w:r>
      <w:r w:rsidR="008E6A1F">
        <w:rPr>
          <w:bCs/>
          <w:szCs w:val="24"/>
        </w:rPr>
        <w:t>4</w:t>
      </w:r>
      <w:r w:rsidR="00A60B2F" w:rsidRPr="00ED13E6">
        <w:rPr>
          <w:bCs/>
          <w:szCs w:val="24"/>
        </w:rPr>
        <w:t xml:space="preserve"> m. </w:t>
      </w:r>
      <w:r w:rsidR="00E43E6A">
        <w:rPr>
          <w:bCs/>
          <w:szCs w:val="24"/>
        </w:rPr>
        <w:t>gruodžio</w:t>
      </w:r>
      <w:r w:rsidR="00E95C73">
        <w:rPr>
          <w:bCs/>
          <w:szCs w:val="24"/>
        </w:rPr>
        <w:t xml:space="preserve"> </w:t>
      </w:r>
      <w:r w:rsidR="00E43E6A">
        <w:rPr>
          <w:bCs/>
          <w:szCs w:val="24"/>
        </w:rPr>
        <w:t>20</w:t>
      </w:r>
      <w:r w:rsidR="00A60B2F">
        <w:rPr>
          <w:bCs/>
          <w:szCs w:val="24"/>
        </w:rPr>
        <w:t xml:space="preserve"> d. sprendimą Nr. T-</w:t>
      </w:r>
      <w:r w:rsidR="00E43E6A">
        <w:rPr>
          <w:bCs/>
          <w:szCs w:val="24"/>
        </w:rPr>
        <w:t>430</w:t>
      </w:r>
      <w:r w:rsidR="00A60B2F" w:rsidRPr="00ED13E6">
        <w:rPr>
          <w:szCs w:val="24"/>
          <w:lang w:eastAsia="lt-LT"/>
        </w:rPr>
        <w:t xml:space="preserve"> „Dėl </w:t>
      </w:r>
      <w:r w:rsidR="00641A80" w:rsidRPr="00E95C73">
        <w:rPr>
          <w:bCs/>
          <w:szCs w:val="24"/>
        </w:rPr>
        <w:t xml:space="preserve">Šakių rajono savivaldybės vietinės reikšmės kelių (gatvių) </w:t>
      </w:r>
      <w:r w:rsidR="00641A80">
        <w:rPr>
          <w:bCs/>
          <w:szCs w:val="24"/>
        </w:rPr>
        <w:t>tiesimo</w:t>
      </w:r>
      <w:r w:rsidR="00641A80" w:rsidRPr="00E95C73">
        <w:rPr>
          <w:bCs/>
          <w:szCs w:val="24"/>
        </w:rPr>
        <w:t>, rekonstravimo</w:t>
      </w:r>
      <w:r w:rsidR="00641A80">
        <w:rPr>
          <w:bCs/>
          <w:szCs w:val="24"/>
        </w:rPr>
        <w:t>, kapitalinio</w:t>
      </w:r>
      <w:r w:rsidR="00641A80" w:rsidRPr="00E95C73">
        <w:rPr>
          <w:bCs/>
          <w:szCs w:val="24"/>
        </w:rPr>
        <w:t xml:space="preserve"> ar </w:t>
      </w:r>
      <w:r w:rsidR="00641A80">
        <w:rPr>
          <w:bCs/>
          <w:szCs w:val="24"/>
        </w:rPr>
        <w:t xml:space="preserve">paprastojo </w:t>
      </w:r>
      <w:r w:rsidR="00641A80" w:rsidRPr="00E95C73">
        <w:rPr>
          <w:bCs/>
          <w:szCs w:val="24"/>
        </w:rPr>
        <w:t xml:space="preserve">remonto </w:t>
      </w:r>
      <w:r w:rsidR="00641A80">
        <w:rPr>
          <w:bCs/>
          <w:szCs w:val="24"/>
        </w:rPr>
        <w:t xml:space="preserve">darbų </w:t>
      </w:r>
      <w:r w:rsidR="00641A80" w:rsidRPr="00E95C73">
        <w:rPr>
          <w:bCs/>
          <w:szCs w:val="24"/>
        </w:rPr>
        <w:t>202</w:t>
      </w:r>
      <w:r w:rsidR="00E43E6A">
        <w:rPr>
          <w:bCs/>
          <w:szCs w:val="24"/>
        </w:rPr>
        <w:t>5</w:t>
      </w:r>
      <w:r w:rsidR="00641A80" w:rsidRPr="00E95C73">
        <w:rPr>
          <w:bCs/>
          <w:szCs w:val="24"/>
        </w:rPr>
        <w:t>–202</w:t>
      </w:r>
      <w:r w:rsidR="00E43E6A">
        <w:rPr>
          <w:bCs/>
          <w:szCs w:val="24"/>
        </w:rPr>
        <w:t>7</w:t>
      </w:r>
      <w:r w:rsidR="00641A80" w:rsidRPr="00E95C73">
        <w:rPr>
          <w:bCs/>
          <w:szCs w:val="24"/>
        </w:rPr>
        <w:t xml:space="preserve"> metų prioritetin</w:t>
      </w:r>
      <w:r w:rsidR="00641A80">
        <w:rPr>
          <w:bCs/>
          <w:szCs w:val="24"/>
        </w:rPr>
        <w:t>io</w:t>
      </w:r>
      <w:r w:rsidR="00641A80" w:rsidRPr="00E95C73">
        <w:rPr>
          <w:bCs/>
          <w:szCs w:val="24"/>
        </w:rPr>
        <w:t xml:space="preserve"> objektų sąraš</w:t>
      </w:r>
      <w:r w:rsidR="00641A80">
        <w:rPr>
          <w:bCs/>
          <w:szCs w:val="24"/>
        </w:rPr>
        <w:t>o</w:t>
      </w:r>
      <w:r w:rsidR="00641A80">
        <w:rPr>
          <w:szCs w:val="24"/>
        </w:rPr>
        <w:t xml:space="preserve"> </w:t>
      </w:r>
      <w:r w:rsidR="00820B49">
        <w:rPr>
          <w:szCs w:val="24"/>
        </w:rPr>
        <w:t>patvirtinimo</w:t>
      </w:r>
      <w:r w:rsidR="00A60B2F" w:rsidRPr="00ED13E6">
        <w:rPr>
          <w:szCs w:val="24"/>
          <w:lang w:eastAsia="lt-LT"/>
        </w:rPr>
        <w:t>“</w:t>
      </w:r>
      <w:r w:rsidR="00A60B2F" w:rsidRPr="00ED13E6">
        <w:rPr>
          <w:szCs w:val="24"/>
        </w:rPr>
        <w:t>.</w:t>
      </w:r>
    </w:p>
    <w:p w14:paraId="1AC19C78" w14:textId="5E933A2E" w:rsidR="00EA4774" w:rsidRPr="00394199" w:rsidRDefault="00EA4774" w:rsidP="00207BE4">
      <w:pPr>
        <w:spacing w:line="360" w:lineRule="auto"/>
        <w:ind w:firstLine="720"/>
        <w:jc w:val="both"/>
        <w:rPr>
          <w:szCs w:val="24"/>
          <w:lang w:eastAsia="lt-LT" w:bidi="lo-LA"/>
        </w:rPr>
      </w:pPr>
    </w:p>
    <w:p w14:paraId="6ECB035C" w14:textId="55974F77" w:rsidR="00BC2373" w:rsidRPr="005D72B6" w:rsidRDefault="00BC2373" w:rsidP="00BC2373">
      <w:pPr>
        <w:tabs>
          <w:tab w:val="left" w:pos="7230"/>
        </w:tabs>
        <w:overflowPunct w:val="0"/>
        <w:autoSpaceDE w:val="0"/>
        <w:autoSpaceDN w:val="0"/>
        <w:adjustRightInd w:val="0"/>
        <w:spacing w:line="360" w:lineRule="auto"/>
        <w:rPr>
          <w:szCs w:val="24"/>
        </w:rPr>
      </w:pPr>
      <w:r w:rsidRPr="005D72B6">
        <w:rPr>
          <w:szCs w:val="24"/>
        </w:rPr>
        <w:t>Savivaldybės meras</w:t>
      </w:r>
      <w:r w:rsidRPr="005D72B6">
        <w:rPr>
          <w:szCs w:val="24"/>
        </w:rPr>
        <w:tab/>
      </w:r>
      <w:r>
        <w:rPr>
          <w:szCs w:val="24"/>
        </w:rPr>
        <w:t>Raimondas Januševičius</w:t>
      </w:r>
    </w:p>
    <w:p w14:paraId="68BAA5A6" w14:textId="77777777" w:rsidR="00F4407A" w:rsidRDefault="00F4407A" w:rsidP="00207BE4">
      <w:pPr>
        <w:rPr>
          <w:szCs w:val="24"/>
        </w:rPr>
      </w:pPr>
    </w:p>
    <w:p w14:paraId="502CEBA3" w14:textId="3E62A0AB" w:rsidR="00BC2373" w:rsidRPr="00A629E4" w:rsidRDefault="00BC2373" w:rsidP="00207BE4">
      <w:pPr>
        <w:rPr>
          <w:szCs w:val="24"/>
        </w:rPr>
      </w:pPr>
      <w:r w:rsidRPr="00A629E4">
        <w:rPr>
          <w:szCs w:val="24"/>
        </w:rPr>
        <w:t>Parengė:</w:t>
      </w:r>
      <w:r w:rsidRPr="00A629E4">
        <w:rPr>
          <w:szCs w:val="24"/>
        </w:rPr>
        <w:tab/>
        <w:t>Ūkio ir investicijų skyrius (</w:t>
      </w:r>
      <w:r w:rsidR="00E43E6A">
        <w:rPr>
          <w:szCs w:val="24"/>
        </w:rPr>
        <w:t xml:space="preserve">A. </w:t>
      </w:r>
      <w:proofErr w:type="spellStart"/>
      <w:r w:rsidR="00E43E6A">
        <w:rPr>
          <w:szCs w:val="24"/>
        </w:rPr>
        <w:t>Slidziauskienė</w:t>
      </w:r>
      <w:proofErr w:type="spellEnd"/>
      <w:r w:rsidRPr="00A629E4">
        <w:rPr>
          <w:szCs w:val="24"/>
        </w:rPr>
        <w:t>)</w:t>
      </w:r>
    </w:p>
    <w:p w14:paraId="6658BEEE" w14:textId="77777777" w:rsidR="00BC2373" w:rsidRPr="005D72B6" w:rsidRDefault="00BC2373" w:rsidP="00207BE4">
      <w:pPr>
        <w:rPr>
          <w:szCs w:val="24"/>
        </w:rPr>
      </w:pPr>
      <w:r w:rsidRPr="00A629E4">
        <w:rPr>
          <w:szCs w:val="24"/>
        </w:rPr>
        <w:t>Pranešėjas:</w:t>
      </w:r>
      <w:r w:rsidRPr="00A629E4">
        <w:rPr>
          <w:szCs w:val="24"/>
        </w:rPr>
        <w:tab/>
      </w:r>
      <w:r>
        <w:rPr>
          <w:szCs w:val="24"/>
        </w:rPr>
        <w:t>M. Remeikis</w:t>
      </w:r>
    </w:p>
    <w:p w14:paraId="0B53CA33" w14:textId="2C3B37BB" w:rsidR="004E08BB" w:rsidRDefault="004E08BB" w:rsidP="004E08BB">
      <w:pPr>
        <w:jc w:val="center"/>
        <w:rPr>
          <w:b/>
          <w:szCs w:val="24"/>
        </w:rPr>
      </w:pPr>
      <w:r>
        <w:rPr>
          <w:b/>
          <w:szCs w:val="24"/>
        </w:rPr>
        <w:lastRenderedPageBreak/>
        <w:t>ŠAKIŲ RAJONO SAVIVALDYBĖS ADMINISTRACIJOS</w:t>
      </w:r>
      <w:r>
        <w:rPr>
          <w:b/>
          <w:noProof/>
          <w:szCs w:val="24"/>
        </w:rPr>
        <w:t xml:space="preserve"> </w:t>
      </w:r>
    </w:p>
    <w:p w14:paraId="2880B80F" w14:textId="77777777" w:rsidR="004E08BB" w:rsidRDefault="004E08BB" w:rsidP="004E08BB">
      <w:pPr>
        <w:tabs>
          <w:tab w:val="left" w:pos="6804"/>
        </w:tabs>
        <w:rPr>
          <w:b/>
          <w:szCs w:val="24"/>
        </w:rPr>
      </w:pPr>
      <w:r>
        <w:rPr>
          <w:b/>
          <w:szCs w:val="24"/>
        </w:rPr>
        <w:tab/>
        <w:t xml:space="preserve">   </w:t>
      </w:r>
    </w:p>
    <w:p w14:paraId="6D21CD65" w14:textId="77777777" w:rsidR="004E08BB" w:rsidRDefault="004E08BB" w:rsidP="004E08BB">
      <w:pPr>
        <w:jc w:val="center"/>
        <w:rPr>
          <w:b/>
          <w:szCs w:val="24"/>
        </w:rPr>
      </w:pPr>
      <w:r>
        <w:rPr>
          <w:b/>
          <w:szCs w:val="24"/>
        </w:rPr>
        <w:t>AIŠKINAMASIS RAŠTAS</w:t>
      </w:r>
    </w:p>
    <w:p w14:paraId="25F796C9" w14:textId="1E53C00E" w:rsidR="0075000D" w:rsidRDefault="0075000D" w:rsidP="009978B2">
      <w:pPr>
        <w:jc w:val="center"/>
        <w:rPr>
          <w:b/>
          <w:caps/>
          <w:szCs w:val="24"/>
        </w:rPr>
      </w:pPr>
      <w:r>
        <w:rPr>
          <w:b/>
          <w:caps/>
          <w:szCs w:val="24"/>
        </w:rPr>
        <w:t xml:space="preserve">PRIE </w:t>
      </w:r>
      <w:r w:rsidR="00A53C2C">
        <w:rPr>
          <w:b/>
          <w:caps/>
          <w:szCs w:val="24"/>
        </w:rPr>
        <w:t xml:space="preserve">RAJONO </w:t>
      </w:r>
      <w:r>
        <w:rPr>
          <w:b/>
          <w:caps/>
          <w:szCs w:val="24"/>
        </w:rPr>
        <w:t>SAVIVALDYBĖS TARYBOS SPRENDIMO</w:t>
      </w:r>
    </w:p>
    <w:p w14:paraId="288F90CB" w14:textId="0CDE7DDE" w:rsidR="004E08BB" w:rsidRDefault="0075000D" w:rsidP="009978B2">
      <w:pPr>
        <w:jc w:val="center"/>
        <w:rPr>
          <w:b/>
          <w:caps/>
          <w:szCs w:val="24"/>
        </w:rPr>
      </w:pPr>
      <w:r>
        <w:rPr>
          <w:b/>
          <w:caps/>
          <w:szCs w:val="24"/>
        </w:rPr>
        <w:t>„</w:t>
      </w:r>
      <w:r w:rsidR="009978B2" w:rsidRPr="008E3F67">
        <w:rPr>
          <w:b/>
          <w:caps/>
          <w:szCs w:val="24"/>
        </w:rPr>
        <w:t xml:space="preserve">DĖL </w:t>
      </w:r>
      <w:r w:rsidR="009978B2" w:rsidRPr="006A5DE4">
        <w:rPr>
          <w:b/>
          <w:caps/>
          <w:szCs w:val="24"/>
        </w:rPr>
        <w:t xml:space="preserve">ŠAKIŲ RAJONO SAVIVALDYBĖS VIETINĖS REIKŠMĖS KELIŲ (GATVIŲ) </w:t>
      </w:r>
      <w:r w:rsidR="009978B2">
        <w:rPr>
          <w:b/>
          <w:caps/>
          <w:szCs w:val="24"/>
        </w:rPr>
        <w:t>tiesimo</w:t>
      </w:r>
      <w:r w:rsidR="009978B2" w:rsidRPr="006A5DE4">
        <w:rPr>
          <w:b/>
          <w:caps/>
          <w:szCs w:val="24"/>
        </w:rPr>
        <w:t>, REKONSTRAVIMO</w:t>
      </w:r>
      <w:r w:rsidR="009978B2">
        <w:rPr>
          <w:b/>
          <w:caps/>
          <w:szCs w:val="24"/>
        </w:rPr>
        <w:t xml:space="preserve">, kapitalinio </w:t>
      </w:r>
      <w:r w:rsidR="009978B2" w:rsidRPr="006A5DE4">
        <w:rPr>
          <w:b/>
          <w:caps/>
          <w:szCs w:val="24"/>
        </w:rPr>
        <w:t xml:space="preserve">AR </w:t>
      </w:r>
      <w:r w:rsidR="009978B2">
        <w:rPr>
          <w:b/>
          <w:caps/>
          <w:szCs w:val="24"/>
        </w:rPr>
        <w:t xml:space="preserve">paprastojo </w:t>
      </w:r>
      <w:r w:rsidR="009978B2" w:rsidRPr="006A5DE4">
        <w:rPr>
          <w:b/>
          <w:caps/>
          <w:szCs w:val="24"/>
        </w:rPr>
        <w:t xml:space="preserve">REMONTO </w:t>
      </w:r>
      <w:r w:rsidR="009978B2">
        <w:rPr>
          <w:b/>
          <w:caps/>
          <w:szCs w:val="24"/>
        </w:rPr>
        <w:t xml:space="preserve">darbų </w:t>
      </w:r>
      <w:r w:rsidR="009978B2" w:rsidRPr="006A5DE4">
        <w:rPr>
          <w:b/>
          <w:caps/>
          <w:szCs w:val="24"/>
        </w:rPr>
        <w:t>202</w:t>
      </w:r>
      <w:r w:rsidR="00DF1A46">
        <w:rPr>
          <w:b/>
          <w:caps/>
          <w:szCs w:val="24"/>
        </w:rPr>
        <w:t>6</w:t>
      </w:r>
      <w:r w:rsidR="009978B2" w:rsidRPr="006A5DE4">
        <w:rPr>
          <w:b/>
          <w:caps/>
          <w:szCs w:val="24"/>
        </w:rPr>
        <w:t>–202</w:t>
      </w:r>
      <w:r w:rsidR="00DF1A46">
        <w:rPr>
          <w:b/>
          <w:caps/>
          <w:szCs w:val="24"/>
        </w:rPr>
        <w:t>8</w:t>
      </w:r>
      <w:r w:rsidR="009978B2" w:rsidRPr="006A5DE4">
        <w:rPr>
          <w:b/>
          <w:caps/>
          <w:szCs w:val="24"/>
        </w:rPr>
        <w:t xml:space="preserve"> METŲ PRIORITETINI</w:t>
      </w:r>
      <w:r w:rsidR="009978B2">
        <w:rPr>
          <w:b/>
          <w:caps/>
          <w:szCs w:val="24"/>
        </w:rPr>
        <w:t>o</w:t>
      </w:r>
      <w:r w:rsidR="009978B2" w:rsidRPr="006A5DE4">
        <w:rPr>
          <w:b/>
          <w:caps/>
          <w:szCs w:val="24"/>
        </w:rPr>
        <w:t xml:space="preserve"> OBJEKTŲ SĄRAŠ</w:t>
      </w:r>
      <w:r w:rsidR="009978B2">
        <w:rPr>
          <w:b/>
          <w:caps/>
          <w:szCs w:val="24"/>
        </w:rPr>
        <w:t xml:space="preserve">o </w:t>
      </w:r>
      <w:r w:rsidR="009978B2" w:rsidRPr="008E3F67">
        <w:rPr>
          <w:b/>
          <w:caps/>
          <w:szCs w:val="24"/>
        </w:rPr>
        <w:t>PATVIRTINIMO</w:t>
      </w:r>
      <w:r>
        <w:rPr>
          <w:b/>
          <w:caps/>
          <w:szCs w:val="24"/>
        </w:rPr>
        <w:t>“</w:t>
      </w:r>
    </w:p>
    <w:p w14:paraId="3B6E1BEF" w14:textId="2539110E" w:rsidR="0075000D" w:rsidRDefault="0075000D" w:rsidP="009978B2">
      <w:pPr>
        <w:jc w:val="center"/>
        <w:rPr>
          <w:b/>
          <w:caps/>
          <w:szCs w:val="24"/>
        </w:rPr>
      </w:pPr>
      <w:r>
        <w:rPr>
          <w:b/>
          <w:caps/>
          <w:szCs w:val="24"/>
        </w:rPr>
        <w:t>PROJEKTO</w:t>
      </w:r>
    </w:p>
    <w:p w14:paraId="7ACC1CA8" w14:textId="77777777" w:rsidR="009978B2" w:rsidRPr="006F39DD" w:rsidRDefault="009978B2" w:rsidP="009978B2">
      <w:pPr>
        <w:jc w:val="center"/>
        <w:rPr>
          <w:b/>
          <w:szCs w:val="24"/>
        </w:rPr>
      </w:pPr>
    </w:p>
    <w:p w14:paraId="26B28241" w14:textId="0C1C97AB" w:rsidR="004E08BB" w:rsidRDefault="004E08BB" w:rsidP="004E08BB">
      <w:pPr>
        <w:jc w:val="center"/>
        <w:rPr>
          <w:szCs w:val="24"/>
        </w:rPr>
      </w:pPr>
      <w:r>
        <w:rPr>
          <w:szCs w:val="24"/>
        </w:rPr>
        <w:t>202</w:t>
      </w:r>
      <w:r w:rsidR="00F379FE">
        <w:rPr>
          <w:szCs w:val="24"/>
        </w:rPr>
        <w:t>6</w:t>
      </w:r>
      <w:r>
        <w:rPr>
          <w:szCs w:val="24"/>
        </w:rPr>
        <w:t xml:space="preserve"> m. </w:t>
      </w:r>
      <w:r w:rsidR="00F379FE">
        <w:rPr>
          <w:szCs w:val="24"/>
        </w:rPr>
        <w:t>sausio</w:t>
      </w:r>
      <w:r>
        <w:rPr>
          <w:szCs w:val="24"/>
        </w:rPr>
        <w:t xml:space="preserve"> </w:t>
      </w:r>
      <w:r w:rsidR="00F379FE">
        <w:rPr>
          <w:szCs w:val="24"/>
        </w:rPr>
        <w:t>29</w:t>
      </w:r>
      <w:r w:rsidR="009978B2">
        <w:rPr>
          <w:szCs w:val="24"/>
        </w:rPr>
        <w:t xml:space="preserve"> </w:t>
      </w:r>
      <w:r>
        <w:rPr>
          <w:szCs w:val="24"/>
        </w:rPr>
        <w:t xml:space="preserve">d. </w:t>
      </w:r>
    </w:p>
    <w:p w14:paraId="293BCE88" w14:textId="77777777" w:rsidR="004E08BB" w:rsidRDefault="004E08BB" w:rsidP="004E08BB">
      <w:pPr>
        <w:jc w:val="center"/>
        <w:rPr>
          <w:szCs w:val="24"/>
        </w:rPr>
      </w:pPr>
      <w:r>
        <w:rPr>
          <w:szCs w:val="24"/>
        </w:rPr>
        <w:t>Šakiai</w:t>
      </w:r>
    </w:p>
    <w:p w14:paraId="766F05DA" w14:textId="77777777" w:rsidR="004E08BB" w:rsidRDefault="004E08BB" w:rsidP="004E08BB">
      <w:pPr>
        <w:ind w:left="187"/>
        <w:rPr>
          <w:szCs w:val="24"/>
        </w:rPr>
      </w:pPr>
    </w:p>
    <w:p w14:paraId="1C408338" w14:textId="612D8298" w:rsidR="004E08BB" w:rsidRDefault="004E08BB" w:rsidP="004E08BB">
      <w:pPr>
        <w:pStyle w:val="Sraopastraipa"/>
        <w:numPr>
          <w:ilvl w:val="0"/>
          <w:numId w:val="13"/>
        </w:numPr>
        <w:tabs>
          <w:tab w:val="left" w:pos="720"/>
        </w:tabs>
        <w:spacing w:line="360" w:lineRule="auto"/>
        <w:ind w:firstLine="709"/>
        <w:jc w:val="both"/>
        <w:rPr>
          <w:szCs w:val="24"/>
        </w:rPr>
      </w:pPr>
      <w:r>
        <w:rPr>
          <w:szCs w:val="24"/>
        </w:rPr>
        <w:t xml:space="preserve">Parengto projekto tikslai, uždaviniai ir laukiami rezultatai: patvirtinti </w:t>
      </w:r>
      <w:r w:rsidRPr="00E95C73">
        <w:rPr>
          <w:bCs/>
          <w:szCs w:val="24"/>
        </w:rPr>
        <w:t xml:space="preserve">Šakių rajono savivaldybės vietinės reikšmės kelių (gatvių) </w:t>
      </w:r>
      <w:r>
        <w:rPr>
          <w:bCs/>
          <w:szCs w:val="24"/>
        </w:rPr>
        <w:t>tiesimo</w:t>
      </w:r>
      <w:r w:rsidRPr="00E95C73">
        <w:rPr>
          <w:bCs/>
          <w:szCs w:val="24"/>
        </w:rPr>
        <w:t>, rekonstravimo</w:t>
      </w:r>
      <w:r>
        <w:rPr>
          <w:bCs/>
          <w:szCs w:val="24"/>
        </w:rPr>
        <w:t>, kapitalinio</w:t>
      </w:r>
      <w:r w:rsidRPr="00E95C73">
        <w:rPr>
          <w:bCs/>
          <w:szCs w:val="24"/>
        </w:rPr>
        <w:t xml:space="preserve"> ar </w:t>
      </w:r>
      <w:r>
        <w:rPr>
          <w:bCs/>
          <w:szCs w:val="24"/>
        </w:rPr>
        <w:t xml:space="preserve">paprastojo </w:t>
      </w:r>
      <w:r w:rsidRPr="00E95C73">
        <w:rPr>
          <w:bCs/>
          <w:szCs w:val="24"/>
        </w:rPr>
        <w:t xml:space="preserve">remonto </w:t>
      </w:r>
      <w:r>
        <w:rPr>
          <w:bCs/>
          <w:szCs w:val="24"/>
        </w:rPr>
        <w:t xml:space="preserve">darbų </w:t>
      </w:r>
      <w:r w:rsidRPr="00E95C73">
        <w:rPr>
          <w:bCs/>
          <w:szCs w:val="24"/>
        </w:rPr>
        <w:t>202</w:t>
      </w:r>
      <w:r w:rsidR="00DF1A46">
        <w:rPr>
          <w:bCs/>
          <w:szCs w:val="24"/>
        </w:rPr>
        <w:t>6</w:t>
      </w:r>
      <w:r w:rsidRPr="00E95C73">
        <w:rPr>
          <w:bCs/>
          <w:szCs w:val="24"/>
        </w:rPr>
        <w:t>–202</w:t>
      </w:r>
      <w:r w:rsidR="00DF1A46">
        <w:rPr>
          <w:bCs/>
          <w:szCs w:val="24"/>
        </w:rPr>
        <w:t>8</w:t>
      </w:r>
      <w:r w:rsidRPr="00E95C73">
        <w:rPr>
          <w:bCs/>
          <w:szCs w:val="24"/>
        </w:rPr>
        <w:t xml:space="preserve"> metų prioritetin</w:t>
      </w:r>
      <w:r>
        <w:rPr>
          <w:bCs/>
          <w:szCs w:val="24"/>
        </w:rPr>
        <w:t>į</w:t>
      </w:r>
      <w:r w:rsidRPr="00E95C73">
        <w:rPr>
          <w:bCs/>
          <w:szCs w:val="24"/>
        </w:rPr>
        <w:t xml:space="preserve"> objektų sąraš</w:t>
      </w:r>
      <w:r>
        <w:rPr>
          <w:bCs/>
          <w:szCs w:val="24"/>
        </w:rPr>
        <w:t>ą</w:t>
      </w:r>
      <w:r>
        <w:rPr>
          <w:szCs w:val="24"/>
        </w:rPr>
        <w:t xml:space="preserve"> (toliau – Sąrašas).</w:t>
      </w:r>
    </w:p>
    <w:p w14:paraId="71F6BB1B" w14:textId="77777777" w:rsidR="004E08BB" w:rsidRDefault="004E08BB" w:rsidP="004E08BB">
      <w:pPr>
        <w:pStyle w:val="Sraopastraipa"/>
        <w:numPr>
          <w:ilvl w:val="0"/>
          <w:numId w:val="13"/>
        </w:numPr>
        <w:tabs>
          <w:tab w:val="left" w:pos="720"/>
        </w:tabs>
        <w:spacing w:line="360" w:lineRule="auto"/>
        <w:ind w:firstLine="709"/>
        <w:jc w:val="both"/>
        <w:rPr>
          <w:szCs w:val="24"/>
        </w:rPr>
      </w:pPr>
      <w:r>
        <w:rPr>
          <w:szCs w:val="24"/>
        </w:rPr>
        <w:t>Biudžeto lėšų poreikis, konkretūs finansavimo šaltiniai</w:t>
      </w:r>
      <w:r>
        <w:rPr>
          <w:color w:val="000000"/>
          <w:szCs w:val="24"/>
          <w:lang w:eastAsia="lt-LT"/>
        </w:rPr>
        <w:t>: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67"/>
        <w:gridCol w:w="4253"/>
      </w:tblGrid>
      <w:tr w:rsidR="004E08BB" w14:paraId="5491D6B2" w14:textId="77777777" w:rsidTr="005B2B37">
        <w:tc>
          <w:tcPr>
            <w:tcW w:w="5267" w:type="dxa"/>
            <w:tcBorders>
              <w:top w:val="single" w:sz="4" w:space="0" w:color="auto"/>
              <w:left w:val="single" w:sz="4" w:space="0" w:color="auto"/>
              <w:bottom w:val="single" w:sz="4" w:space="0" w:color="auto"/>
              <w:right w:val="single" w:sz="4" w:space="0" w:color="auto"/>
            </w:tcBorders>
            <w:hideMark/>
          </w:tcPr>
          <w:p w14:paraId="2174EAC1" w14:textId="77777777" w:rsidR="004E08BB" w:rsidRDefault="004E08BB" w:rsidP="005B2B37">
            <w:pPr>
              <w:jc w:val="center"/>
              <w:rPr>
                <w:b/>
                <w:szCs w:val="24"/>
              </w:rPr>
            </w:pPr>
            <w:r>
              <w:rPr>
                <w:b/>
                <w:szCs w:val="24"/>
              </w:rPr>
              <w:t>Lėšų suma</w:t>
            </w:r>
          </w:p>
        </w:tc>
        <w:tc>
          <w:tcPr>
            <w:tcW w:w="4253" w:type="dxa"/>
            <w:tcBorders>
              <w:top w:val="single" w:sz="4" w:space="0" w:color="auto"/>
              <w:left w:val="single" w:sz="4" w:space="0" w:color="auto"/>
              <w:bottom w:val="single" w:sz="4" w:space="0" w:color="auto"/>
              <w:right w:val="single" w:sz="4" w:space="0" w:color="auto"/>
            </w:tcBorders>
            <w:hideMark/>
          </w:tcPr>
          <w:p w14:paraId="1D5EAFFA" w14:textId="77777777" w:rsidR="004E08BB" w:rsidRDefault="004E08BB" w:rsidP="005B2B37">
            <w:pPr>
              <w:jc w:val="center"/>
              <w:rPr>
                <w:b/>
                <w:szCs w:val="24"/>
              </w:rPr>
            </w:pPr>
            <w:r>
              <w:rPr>
                <w:b/>
                <w:szCs w:val="24"/>
              </w:rPr>
              <w:t>Suderinta su</w:t>
            </w:r>
          </w:p>
        </w:tc>
      </w:tr>
      <w:tr w:rsidR="004E08BB" w14:paraId="4C9B82D2" w14:textId="77777777" w:rsidTr="005B2B37">
        <w:tc>
          <w:tcPr>
            <w:tcW w:w="5267" w:type="dxa"/>
            <w:tcBorders>
              <w:top w:val="single" w:sz="4" w:space="0" w:color="auto"/>
              <w:left w:val="single" w:sz="4" w:space="0" w:color="auto"/>
              <w:bottom w:val="single" w:sz="4" w:space="0" w:color="auto"/>
              <w:right w:val="single" w:sz="4" w:space="0" w:color="auto"/>
            </w:tcBorders>
          </w:tcPr>
          <w:p w14:paraId="79E65270" w14:textId="77777777" w:rsidR="004E08BB" w:rsidRDefault="004E08BB" w:rsidP="005B2B37">
            <w:pPr>
              <w:jc w:val="both"/>
              <w:rPr>
                <w:szCs w:val="24"/>
              </w:rPr>
            </w:pPr>
          </w:p>
        </w:tc>
        <w:tc>
          <w:tcPr>
            <w:tcW w:w="4253" w:type="dxa"/>
            <w:tcBorders>
              <w:top w:val="single" w:sz="4" w:space="0" w:color="auto"/>
              <w:left w:val="single" w:sz="4" w:space="0" w:color="auto"/>
              <w:bottom w:val="single" w:sz="4" w:space="0" w:color="auto"/>
              <w:right w:val="single" w:sz="4" w:space="0" w:color="auto"/>
            </w:tcBorders>
          </w:tcPr>
          <w:p w14:paraId="13F5827C" w14:textId="77777777" w:rsidR="004E08BB" w:rsidRDefault="004E08BB" w:rsidP="005B2B37">
            <w:pPr>
              <w:jc w:val="both"/>
              <w:rPr>
                <w:szCs w:val="24"/>
              </w:rPr>
            </w:pPr>
          </w:p>
        </w:tc>
      </w:tr>
    </w:tbl>
    <w:p w14:paraId="04F69FD7" w14:textId="77777777" w:rsidR="004E08BB" w:rsidRDefault="004E08BB" w:rsidP="004E08BB">
      <w:pPr>
        <w:pStyle w:val="Sraopastraipa"/>
        <w:numPr>
          <w:ilvl w:val="0"/>
          <w:numId w:val="13"/>
        </w:numPr>
        <w:tabs>
          <w:tab w:val="left" w:pos="720"/>
        </w:tabs>
        <w:spacing w:line="360" w:lineRule="auto"/>
        <w:ind w:firstLine="709"/>
        <w:jc w:val="both"/>
        <w:rPr>
          <w:szCs w:val="24"/>
        </w:rPr>
      </w:pPr>
      <w:r>
        <w:rPr>
          <w:szCs w:val="24"/>
        </w:rPr>
        <w:t xml:space="preserve">Projekto antikorupcinis vertinimas </w:t>
      </w:r>
      <w:r>
        <w:rPr>
          <w:color w:val="000000"/>
          <w:szCs w:val="24"/>
        </w:rPr>
        <w:t>(jei taip, pridedama antikorupcinio vertinimo pažyma)</w:t>
      </w:r>
      <w:r>
        <w:rPr>
          <w:szCs w:val="24"/>
        </w:rPr>
        <w:t>: teisės akto projekto antikorupcinis vertinimas nėra atliekamas, nes teisės akto projektu nebus reguliuojami visuomeniniai santykiai, susiję su Lietuvos Respublikos korupcijos prevencijos įstatymo 8 straipsnio 1 dalyje reglamentuojamomis veiklos sritimis.</w:t>
      </w:r>
    </w:p>
    <w:p w14:paraId="629A2FE9" w14:textId="6E6CA1D5" w:rsidR="00BC2373" w:rsidRPr="00A53C2C" w:rsidRDefault="004E08BB" w:rsidP="00A53C2C">
      <w:pPr>
        <w:pStyle w:val="Sraopastraipa"/>
        <w:numPr>
          <w:ilvl w:val="0"/>
          <w:numId w:val="13"/>
        </w:numPr>
        <w:tabs>
          <w:tab w:val="left" w:pos="720"/>
        </w:tabs>
        <w:spacing w:line="360" w:lineRule="auto"/>
        <w:ind w:firstLine="720"/>
        <w:jc w:val="both"/>
        <w:rPr>
          <w:szCs w:val="24"/>
        </w:rPr>
      </w:pPr>
      <w:r w:rsidRPr="00A53C2C">
        <w:rPr>
          <w:szCs w:val="24"/>
        </w:rPr>
        <w:t>Kiti, projekto rengėjų nuomone, reikalingi paaiškinimai:</w:t>
      </w:r>
      <w:r>
        <w:t xml:space="preserve"> </w:t>
      </w:r>
      <w:r w:rsidR="00F379FE" w:rsidRPr="00A53C2C">
        <w:rPr>
          <w:szCs w:val="24"/>
          <w:lang w:eastAsia="lt-LT"/>
        </w:rPr>
        <w:t>s</w:t>
      </w:r>
      <w:r w:rsidR="00F379FE" w:rsidRPr="00A53C2C">
        <w:rPr>
          <w:color w:val="212529"/>
          <w:szCs w:val="24"/>
          <w:shd w:val="clear" w:color="auto" w:fill="FFFFFF"/>
        </w:rPr>
        <w:t xml:space="preserve">prendimo projektas parengtas atsižvelgiant į tai, jog </w:t>
      </w:r>
      <w:r w:rsidR="00F4407A" w:rsidRPr="00A53C2C">
        <w:rPr>
          <w:color w:val="212529"/>
          <w:szCs w:val="24"/>
          <w:shd w:val="clear" w:color="auto" w:fill="FFFFFF"/>
        </w:rPr>
        <w:t xml:space="preserve">Lietuvos Respublikos kelių priežiūros ir plėtros programos (toliau – KPPP)  finansavimo įstatymo 9 straipsnio 8 dalyje </w:t>
      </w:r>
      <w:r w:rsidR="00F379FE" w:rsidRPr="00A53C2C">
        <w:rPr>
          <w:color w:val="212529"/>
          <w:szCs w:val="24"/>
          <w:shd w:val="clear" w:color="auto" w:fill="FFFFFF"/>
        </w:rPr>
        <w:t xml:space="preserve">yra nustatyta, kad </w:t>
      </w:r>
      <w:r w:rsidR="00F4407A" w:rsidRPr="00A53C2C">
        <w:rPr>
          <w:color w:val="212529"/>
          <w:szCs w:val="24"/>
          <w:shd w:val="clear" w:color="auto" w:fill="FFFFFF"/>
        </w:rPr>
        <w:t>s</w:t>
      </w:r>
      <w:r w:rsidR="00F4407A" w:rsidRPr="00A53C2C">
        <w:rPr>
          <w:color w:val="000000"/>
        </w:rPr>
        <w:t>avivaldybės taryba KPPP finansavimo lėšas paskirsto vadovaudamasi savivaldybių tarybų nustatyta tvarka, pagal kurią turi būti sudaromos viešai skelbiamos savivaldybės interneto svetainėje ir nuolat atnaujinamos vietinės reikšmės kelių objektų prioritetinės eilės ne trumpesniam kaip trejų metų laikotarpiui</w:t>
      </w:r>
      <w:r w:rsidR="00F379FE" w:rsidRPr="00A53C2C">
        <w:rPr>
          <w:color w:val="212529"/>
          <w:szCs w:val="24"/>
          <w:shd w:val="clear" w:color="auto" w:fill="FFFFFF"/>
        </w:rPr>
        <w:t xml:space="preserve">. </w:t>
      </w:r>
      <w:r w:rsidR="00791D00" w:rsidRPr="00A53C2C">
        <w:rPr>
          <w:color w:val="212529"/>
          <w:szCs w:val="24"/>
          <w:shd w:val="clear" w:color="auto" w:fill="FFFFFF"/>
        </w:rPr>
        <w:t xml:space="preserve">Šakių rajono savivaldybės </w:t>
      </w:r>
      <w:r w:rsidR="000E05DA" w:rsidRPr="00A53C2C">
        <w:rPr>
          <w:color w:val="212529"/>
          <w:szCs w:val="24"/>
          <w:shd w:val="clear" w:color="auto" w:fill="FFFFFF"/>
        </w:rPr>
        <w:t>2026</w:t>
      </w:r>
      <w:r w:rsidR="00B45D8D" w:rsidRPr="00A53C2C">
        <w:rPr>
          <w:color w:val="212529"/>
          <w:szCs w:val="24"/>
          <w:shd w:val="clear" w:color="auto" w:fill="FFFFFF"/>
        </w:rPr>
        <w:t>–</w:t>
      </w:r>
      <w:r w:rsidR="000E05DA" w:rsidRPr="00A53C2C">
        <w:rPr>
          <w:color w:val="212529"/>
          <w:szCs w:val="24"/>
          <w:shd w:val="clear" w:color="auto" w:fill="FFFFFF"/>
        </w:rPr>
        <w:t>2028 m</w:t>
      </w:r>
      <w:r w:rsidR="00B45D8D" w:rsidRPr="00A53C2C">
        <w:rPr>
          <w:color w:val="212529"/>
          <w:szCs w:val="24"/>
          <w:shd w:val="clear" w:color="auto" w:fill="FFFFFF"/>
        </w:rPr>
        <w:t>etų</w:t>
      </w:r>
      <w:r w:rsidR="000E05DA" w:rsidRPr="00A53C2C">
        <w:rPr>
          <w:color w:val="212529"/>
          <w:szCs w:val="24"/>
          <w:shd w:val="clear" w:color="auto" w:fill="FFFFFF"/>
        </w:rPr>
        <w:t xml:space="preserve"> </w:t>
      </w:r>
      <w:r>
        <w:t xml:space="preserve">Sąrašas buvo ruoštas atsižvelgiant į seniūnijų seniūnų pateiktas paraiškas, kurios buvo suderintos su seniūnaičiais ir vietos bendruomenėmis. </w:t>
      </w:r>
      <w:r w:rsidRPr="00A53C2C">
        <w:rPr>
          <w:szCs w:val="24"/>
        </w:rPr>
        <w:t xml:space="preserve">Objektams įgyvendinti reikalingos lėšos preliminariai buvo numatytos vadovaujantis kai kuriems objektams parengtais techniniais darbo projektais, po viešųjų pirkimų procedūrų pasirašytomis darbų rangos sutartimis bei atsižvelgiant į </w:t>
      </w:r>
      <w:r w:rsidRPr="00A53C2C">
        <w:rPr>
          <w:bCs/>
          <w:szCs w:val="24"/>
        </w:rPr>
        <w:t>savivaldybės vietinės reikšmės kelių (gatvių) tiesimo, rekonstravimo, kapitalinio ar paprastojo remonto darbų 202</w:t>
      </w:r>
      <w:r w:rsidR="000E05DA" w:rsidRPr="00A53C2C">
        <w:rPr>
          <w:bCs/>
          <w:szCs w:val="24"/>
        </w:rPr>
        <w:t>5</w:t>
      </w:r>
      <w:r w:rsidRPr="00A53C2C">
        <w:rPr>
          <w:bCs/>
          <w:szCs w:val="24"/>
        </w:rPr>
        <w:t>–202</w:t>
      </w:r>
      <w:r w:rsidR="000E05DA" w:rsidRPr="00A53C2C">
        <w:rPr>
          <w:bCs/>
          <w:szCs w:val="24"/>
        </w:rPr>
        <w:t>7</w:t>
      </w:r>
      <w:r w:rsidRPr="00A53C2C">
        <w:rPr>
          <w:bCs/>
          <w:szCs w:val="24"/>
        </w:rPr>
        <w:t xml:space="preserve"> m</w:t>
      </w:r>
      <w:r w:rsidR="000E05DA" w:rsidRPr="00A53C2C">
        <w:rPr>
          <w:bCs/>
          <w:szCs w:val="24"/>
        </w:rPr>
        <w:t>.</w:t>
      </w:r>
      <w:r w:rsidRPr="00A53C2C">
        <w:rPr>
          <w:bCs/>
          <w:szCs w:val="24"/>
        </w:rPr>
        <w:t xml:space="preserve"> prioritetinį objektų sąrašą</w:t>
      </w:r>
      <w:r w:rsidRPr="00A53C2C">
        <w:rPr>
          <w:szCs w:val="24"/>
        </w:rPr>
        <w:t xml:space="preserve">. </w:t>
      </w:r>
      <w:r w:rsidR="008E6A1F" w:rsidRPr="00A53C2C">
        <w:rPr>
          <w:szCs w:val="24"/>
          <w:lang w:eastAsia="lt-LT"/>
        </w:rPr>
        <w:t xml:space="preserve">Pateiktą prioritetinį </w:t>
      </w:r>
      <w:r w:rsidR="000E05DA" w:rsidRPr="00A53C2C">
        <w:rPr>
          <w:szCs w:val="24"/>
          <w:lang w:eastAsia="lt-LT"/>
        </w:rPr>
        <w:t xml:space="preserve">objektų </w:t>
      </w:r>
      <w:r w:rsidR="008E6A1F" w:rsidRPr="00A53C2C">
        <w:rPr>
          <w:szCs w:val="24"/>
          <w:lang w:eastAsia="lt-LT"/>
        </w:rPr>
        <w:t xml:space="preserve">darbų sąrašą apsvarstė ir jam pritarė </w:t>
      </w:r>
      <w:r w:rsidR="008E6A1F" w:rsidRPr="00A53C2C">
        <w:rPr>
          <w:color w:val="000000" w:themeColor="text1"/>
          <w:szCs w:val="24"/>
        </w:rPr>
        <w:t>Vietinės reikšmės kelių (gatvių) tiesimo bei taisymo poreikio nustatymo ir darbų programų parengimo komisija, patvirtinta Šakių rajono savivaldybės administracijos direktoriaus 2023 m. vasario 9 d. įsakymu Nr. AT-113 „</w:t>
      </w:r>
      <w:r w:rsidR="008E6A1F" w:rsidRPr="00A53C2C">
        <w:rPr>
          <w:szCs w:val="24"/>
          <w:shd w:val="clear" w:color="auto" w:fill="FFFFFF"/>
        </w:rPr>
        <w:t>Dėl vietinės reikšmės kelių (gatvių) tiesimo bei taisymo poreikio nustatymo ir darbų programų parengimo komisijos sudarymo ir komisijos darbo reglamento patvirtinimo</w:t>
      </w:r>
      <w:r w:rsidR="008E6A1F" w:rsidRPr="00A53C2C">
        <w:rPr>
          <w:color w:val="000000" w:themeColor="text1"/>
          <w:szCs w:val="24"/>
        </w:rPr>
        <w:t>“.</w:t>
      </w:r>
      <w:r w:rsidR="000E05DA" w:rsidRPr="000E05DA">
        <w:t xml:space="preserve"> </w:t>
      </w:r>
      <w:r w:rsidR="000E05DA">
        <w:t>Komisijos apsvarstytas Sąrašas teikiamas tvirtinti rajono savivaldybės tarybai.</w:t>
      </w:r>
    </w:p>
    <w:sectPr w:rsidR="00BC2373" w:rsidRPr="00A53C2C" w:rsidSect="00A53C2C">
      <w:headerReference w:type="first" r:id="rId8"/>
      <w:footerReference w:type="first" r:id="rId9"/>
      <w:pgSz w:w="11906" w:h="16838"/>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8F814E" w14:textId="77777777" w:rsidR="00A84595" w:rsidRDefault="00A84595">
      <w:pPr>
        <w:rPr>
          <w:rFonts w:eastAsia="MS Mincho"/>
          <w:szCs w:val="24"/>
          <w:lang w:eastAsia="ja-JP"/>
        </w:rPr>
      </w:pPr>
      <w:r>
        <w:rPr>
          <w:rFonts w:eastAsia="MS Mincho"/>
          <w:szCs w:val="24"/>
          <w:lang w:eastAsia="ja-JP"/>
        </w:rPr>
        <w:separator/>
      </w:r>
    </w:p>
  </w:endnote>
  <w:endnote w:type="continuationSeparator" w:id="0">
    <w:p w14:paraId="5165586F" w14:textId="77777777" w:rsidR="00A84595" w:rsidRDefault="00A84595">
      <w:pPr>
        <w:rPr>
          <w:rFonts w:eastAsia="MS Mincho"/>
          <w:szCs w:val="24"/>
          <w:lang w:eastAsia="ja-JP"/>
        </w:rPr>
      </w:pPr>
      <w:r>
        <w:rPr>
          <w:rFonts w:eastAsia="MS Mincho"/>
          <w:szCs w:val="24"/>
          <w:lang w:eastAsia="ja-JP"/>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roman"/>
    <w:pitch w:val="variable"/>
    <w:sig w:usb0="00000207" w:usb1="00000000" w:usb2="00000000" w:usb3="00000000" w:csb0="00000085"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B3EAF" w14:textId="5A5E6C0F" w:rsidR="006F39DD" w:rsidRPr="00D4267A" w:rsidRDefault="006F39DD" w:rsidP="006F39DD">
    <w:pPr>
      <w:pStyle w:val="Porat"/>
      <w:jc w:val="right"/>
      <w:rPr>
        <w:lang w:val="pl-P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8E2A01" w14:textId="77777777" w:rsidR="00A84595" w:rsidRDefault="00A84595">
      <w:pPr>
        <w:rPr>
          <w:rFonts w:eastAsia="MS Mincho"/>
          <w:szCs w:val="24"/>
          <w:lang w:eastAsia="ja-JP"/>
        </w:rPr>
      </w:pPr>
      <w:r>
        <w:rPr>
          <w:rFonts w:eastAsia="MS Mincho"/>
          <w:szCs w:val="24"/>
          <w:lang w:eastAsia="ja-JP"/>
        </w:rPr>
        <w:separator/>
      </w:r>
    </w:p>
  </w:footnote>
  <w:footnote w:type="continuationSeparator" w:id="0">
    <w:p w14:paraId="325DAE5C" w14:textId="77777777" w:rsidR="00A84595" w:rsidRDefault="00A84595">
      <w:pPr>
        <w:rPr>
          <w:rFonts w:eastAsia="MS Mincho"/>
          <w:szCs w:val="24"/>
          <w:lang w:eastAsia="ja-JP"/>
        </w:rPr>
      </w:pPr>
      <w:r>
        <w:rPr>
          <w:rFonts w:eastAsia="MS Mincho"/>
          <w:szCs w:val="24"/>
          <w:lang w:eastAsia="ja-JP"/>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62A3E" w14:textId="77777777" w:rsidR="00207BE4" w:rsidRDefault="00207BE4" w:rsidP="00207BE4">
    <w:pPr>
      <w:jc w:val="right"/>
      <w:rPr>
        <w:b/>
        <w:szCs w:val="24"/>
        <w:lang w:eastAsia="lt-LT"/>
      </w:rPr>
    </w:pPr>
    <w:r>
      <w:rPr>
        <w:b/>
        <w:szCs w:val="24"/>
        <w:lang w:eastAsia="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059F5"/>
    <w:multiLevelType w:val="hybridMultilevel"/>
    <w:tmpl w:val="8E54CFA2"/>
    <w:lvl w:ilvl="0" w:tplc="04270019">
      <w:start w:val="1"/>
      <w:numFmt w:val="lowerLetter"/>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B3C2AFD"/>
    <w:multiLevelType w:val="multilevel"/>
    <w:tmpl w:val="13DE7270"/>
    <w:lvl w:ilvl="0">
      <w:start w:val="1"/>
      <w:numFmt w:val="decimal"/>
      <w:suff w:val="space"/>
      <w:lvlText w:val="%1."/>
      <w:lvlJc w:val="left"/>
      <w:pPr>
        <w:ind w:left="0" w:firstLine="567"/>
      </w:pPr>
      <w:rPr>
        <w:rFonts w:hint="default"/>
      </w:rPr>
    </w:lvl>
    <w:lvl w:ilvl="1">
      <w:start w:val="1"/>
      <w:numFmt w:val="decimal"/>
      <w:isLgl/>
      <w:suff w:val="space"/>
      <w:lvlText w:val="%1.%2."/>
      <w:lvlJc w:val="left"/>
      <w:pPr>
        <w:ind w:left="992" w:hanging="42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F1132D2"/>
    <w:multiLevelType w:val="multilevel"/>
    <w:tmpl w:val="29C600AA"/>
    <w:lvl w:ilvl="0">
      <w:start w:val="1"/>
      <w:numFmt w:val="decimal"/>
      <w:suff w:val="space"/>
      <w:lvlText w:val="%1."/>
      <w:lvlJc w:val="left"/>
      <w:pPr>
        <w:ind w:left="0" w:firstLine="709"/>
      </w:pPr>
      <w:rPr>
        <w:rFonts w:hint="default"/>
        <w:i w:val="0"/>
      </w:rPr>
    </w:lvl>
    <w:lvl w:ilvl="1">
      <w:start w:val="1"/>
      <w:numFmt w:val="decimal"/>
      <w:isLgl/>
      <w:suff w:val="space"/>
      <w:lvlText w:val="%1.%2."/>
      <w:lvlJc w:val="left"/>
      <w:pPr>
        <w:ind w:left="0" w:firstLine="709"/>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 w15:restartNumberingAfterBreak="0">
    <w:nsid w:val="0F1D7290"/>
    <w:multiLevelType w:val="multilevel"/>
    <w:tmpl w:val="13DE7270"/>
    <w:lvl w:ilvl="0">
      <w:start w:val="1"/>
      <w:numFmt w:val="decimal"/>
      <w:suff w:val="space"/>
      <w:lvlText w:val="%1."/>
      <w:lvlJc w:val="left"/>
      <w:pPr>
        <w:ind w:left="0" w:firstLine="567"/>
      </w:pPr>
      <w:rPr>
        <w:rFonts w:hint="default"/>
      </w:rPr>
    </w:lvl>
    <w:lvl w:ilvl="1">
      <w:start w:val="1"/>
      <w:numFmt w:val="decimal"/>
      <w:isLgl/>
      <w:suff w:val="space"/>
      <w:lvlText w:val="%1.%2."/>
      <w:lvlJc w:val="left"/>
      <w:pPr>
        <w:ind w:left="992" w:hanging="42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24B30F20"/>
    <w:multiLevelType w:val="hybridMultilevel"/>
    <w:tmpl w:val="8EAE5168"/>
    <w:lvl w:ilvl="0" w:tplc="9C14462C">
      <w:start w:val="1"/>
      <w:numFmt w:val="decimal"/>
      <w:suff w:val="space"/>
      <w:lvlText w:val="%1."/>
      <w:lvlJc w:val="left"/>
      <w:pPr>
        <w:ind w:left="0" w:firstLine="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93E691F"/>
    <w:multiLevelType w:val="hybridMultilevel"/>
    <w:tmpl w:val="F1E229F8"/>
    <w:lvl w:ilvl="0" w:tplc="F1D4E6C6">
      <w:start w:val="1"/>
      <w:numFmt w:val="decimal"/>
      <w:lvlText w:val="%1."/>
      <w:lvlJc w:val="left"/>
      <w:pPr>
        <w:ind w:left="720" w:hanging="360"/>
      </w:pPr>
      <w:rPr>
        <w:rFonts w:eastAsia="MS Mincho"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F1B5331"/>
    <w:multiLevelType w:val="hybridMultilevel"/>
    <w:tmpl w:val="99A4B5FA"/>
    <w:lvl w:ilvl="0" w:tplc="67523F10">
      <w:start w:val="10"/>
      <w:numFmt w:val="bullet"/>
      <w:lvlText w:val="-"/>
      <w:lvlJc w:val="left"/>
      <w:pPr>
        <w:ind w:left="1021" w:hanging="454"/>
      </w:pPr>
      <w:rPr>
        <w:rFonts w:ascii="Times New Roman" w:eastAsia="MS Mincho"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2F2A0ED3"/>
    <w:multiLevelType w:val="multilevel"/>
    <w:tmpl w:val="13DE7270"/>
    <w:lvl w:ilvl="0">
      <w:start w:val="1"/>
      <w:numFmt w:val="decimal"/>
      <w:suff w:val="space"/>
      <w:lvlText w:val="%1."/>
      <w:lvlJc w:val="left"/>
      <w:pPr>
        <w:ind w:left="0" w:firstLine="567"/>
      </w:pPr>
      <w:rPr>
        <w:rFonts w:hint="default"/>
      </w:rPr>
    </w:lvl>
    <w:lvl w:ilvl="1">
      <w:start w:val="1"/>
      <w:numFmt w:val="decimal"/>
      <w:isLgl/>
      <w:suff w:val="space"/>
      <w:lvlText w:val="%1.%2."/>
      <w:lvlJc w:val="left"/>
      <w:pPr>
        <w:ind w:left="992" w:hanging="42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428D6D2E"/>
    <w:multiLevelType w:val="hybridMultilevel"/>
    <w:tmpl w:val="D5BC0F98"/>
    <w:lvl w:ilvl="0" w:tplc="F68CF830">
      <w:start w:val="1"/>
      <w:numFmt w:val="decimal"/>
      <w:suff w:val="space"/>
      <w:lvlText w:val="%1."/>
      <w:lvlJc w:val="left"/>
      <w:pPr>
        <w:ind w:left="0" w:firstLine="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9270ED7"/>
    <w:multiLevelType w:val="multilevel"/>
    <w:tmpl w:val="600C292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E3540D"/>
    <w:multiLevelType w:val="hybridMultilevel"/>
    <w:tmpl w:val="567E9DAA"/>
    <w:lvl w:ilvl="0" w:tplc="5A8C0178">
      <w:start w:val="1"/>
      <w:numFmt w:val="decimal"/>
      <w:suff w:val="space"/>
      <w:lvlText w:val="%1."/>
      <w:lvlJc w:val="left"/>
      <w:pPr>
        <w:ind w:left="0" w:firstLine="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1" w15:restartNumberingAfterBreak="0">
    <w:nsid w:val="57187853"/>
    <w:multiLevelType w:val="hybridMultilevel"/>
    <w:tmpl w:val="D86643C0"/>
    <w:lvl w:ilvl="0" w:tplc="BA10908C">
      <w:start w:val="1"/>
      <w:numFmt w:val="upperRoman"/>
      <w:suff w:val="space"/>
      <w:lvlText w:val="%1."/>
      <w:lvlJc w:val="left"/>
      <w:pPr>
        <w:ind w:left="72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594901BE"/>
    <w:multiLevelType w:val="hybridMultilevel"/>
    <w:tmpl w:val="ADC26DC0"/>
    <w:lvl w:ilvl="0" w:tplc="FB521AB6">
      <w:start w:val="1"/>
      <w:numFmt w:val="upperRoman"/>
      <w:suff w:val="space"/>
      <w:lvlText w:val="%1."/>
      <w:lvlJc w:val="right"/>
      <w:pPr>
        <w:ind w:left="720" w:hanging="360"/>
      </w:pPr>
      <w:rPr>
        <w:rFonts w:hint="default"/>
        <w:b/>
        <w:bCs/>
      </w:rPr>
    </w:lvl>
    <w:lvl w:ilvl="1" w:tplc="47CE4190">
      <w:start w:val="1"/>
      <w:numFmt w:val="decimal"/>
      <w:suff w:val="space"/>
      <w:lvlText w:val="%2."/>
      <w:lvlJc w:val="left"/>
      <w:pPr>
        <w:ind w:left="0" w:firstLine="0"/>
      </w:pPr>
      <w:rPr>
        <w:rFonts w:hint="default"/>
      </w:r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3" w15:restartNumberingAfterBreak="0">
    <w:nsid w:val="5E5A7CCD"/>
    <w:multiLevelType w:val="hybridMultilevel"/>
    <w:tmpl w:val="E5AEDF84"/>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4" w15:restartNumberingAfterBreak="0">
    <w:nsid w:val="694B288B"/>
    <w:multiLevelType w:val="hybridMultilevel"/>
    <w:tmpl w:val="721ABE14"/>
    <w:lvl w:ilvl="0" w:tplc="49942010">
      <w:start w:val="1"/>
      <w:numFmt w:val="decimal"/>
      <w:suff w:val="space"/>
      <w:lvlText w:val="%1."/>
      <w:lvlJc w:val="left"/>
      <w:pPr>
        <w:ind w:left="0" w:firstLine="0"/>
      </w:pPr>
      <w:rPr>
        <w:rFonts w:hint="default"/>
        <w:color w:val="000000"/>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8"/>
  </w:num>
  <w:num w:numId="2">
    <w:abstractNumId w:val="7"/>
  </w:num>
  <w:num w:numId="3">
    <w:abstractNumId w:val="1"/>
  </w:num>
  <w:num w:numId="4">
    <w:abstractNumId w:val="5"/>
  </w:num>
  <w:num w:numId="5">
    <w:abstractNumId w:val="6"/>
  </w:num>
  <w:num w:numId="6">
    <w:abstractNumId w:val="12"/>
  </w:num>
  <w:num w:numId="7">
    <w:abstractNumId w:val="14"/>
  </w:num>
  <w:num w:numId="8">
    <w:abstractNumId w:val="2"/>
  </w:num>
  <w:num w:numId="9">
    <w:abstractNumId w:val="11"/>
  </w:num>
  <w:num w:numId="10">
    <w:abstractNumId w:val="0"/>
  </w:num>
  <w:num w:numId="11">
    <w:abstractNumId w:val="9"/>
  </w:num>
  <w:num w:numId="12">
    <w:abstractNumId w:val="3"/>
  </w:num>
  <w:num w:numId="13">
    <w:abstractNumId w:val="10"/>
  </w:num>
  <w:num w:numId="14">
    <w:abstractNumId w:val="4"/>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46EF"/>
    <w:rsid w:val="00013D34"/>
    <w:rsid w:val="00026963"/>
    <w:rsid w:val="0003128F"/>
    <w:rsid w:val="00041BC6"/>
    <w:rsid w:val="00050FE7"/>
    <w:rsid w:val="00054FC0"/>
    <w:rsid w:val="000573D8"/>
    <w:rsid w:val="00064934"/>
    <w:rsid w:val="00066200"/>
    <w:rsid w:val="000776B8"/>
    <w:rsid w:val="0008144E"/>
    <w:rsid w:val="000876C7"/>
    <w:rsid w:val="000A067C"/>
    <w:rsid w:val="000B1188"/>
    <w:rsid w:val="000C13F2"/>
    <w:rsid w:val="000D3655"/>
    <w:rsid w:val="000E05DA"/>
    <w:rsid w:val="00100367"/>
    <w:rsid w:val="00114F49"/>
    <w:rsid w:val="001C1B01"/>
    <w:rsid w:val="001C621B"/>
    <w:rsid w:val="001D0EC9"/>
    <w:rsid w:val="001D39DD"/>
    <w:rsid w:val="001E14FE"/>
    <w:rsid w:val="001E434A"/>
    <w:rsid w:val="00207BE4"/>
    <w:rsid w:val="00210FDD"/>
    <w:rsid w:val="00225F63"/>
    <w:rsid w:val="00232261"/>
    <w:rsid w:val="00286A28"/>
    <w:rsid w:val="0029502C"/>
    <w:rsid w:val="00295B57"/>
    <w:rsid w:val="002968B7"/>
    <w:rsid w:val="002A5256"/>
    <w:rsid w:val="002B4522"/>
    <w:rsid w:val="002C1FD4"/>
    <w:rsid w:val="002D0174"/>
    <w:rsid w:val="002D5E7B"/>
    <w:rsid w:val="002E1628"/>
    <w:rsid w:val="002E74F4"/>
    <w:rsid w:val="002F05DB"/>
    <w:rsid w:val="00300D7E"/>
    <w:rsid w:val="00322C86"/>
    <w:rsid w:val="003362D5"/>
    <w:rsid w:val="00343ABA"/>
    <w:rsid w:val="00346C05"/>
    <w:rsid w:val="0035268C"/>
    <w:rsid w:val="00355552"/>
    <w:rsid w:val="00374711"/>
    <w:rsid w:val="00382DB3"/>
    <w:rsid w:val="00384DA1"/>
    <w:rsid w:val="00392FE2"/>
    <w:rsid w:val="00394199"/>
    <w:rsid w:val="003C5038"/>
    <w:rsid w:val="003D225E"/>
    <w:rsid w:val="003D71C4"/>
    <w:rsid w:val="003F3569"/>
    <w:rsid w:val="004155E7"/>
    <w:rsid w:val="00422D5D"/>
    <w:rsid w:val="0042397D"/>
    <w:rsid w:val="004264ED"/>
    <w:rsid w:val="0043750E"/>
    <w:rsid w:val="00452543"/>
    <w:rsid w:val="00457D71"/>
    <w:rsid w:val="004609E8"/>
    <w:rsid w:val="00472F3B"/>
    <w:rsid w:val="00485625"/>
    <w:rsid w:val="004E08BB"/>
    <w:rsid w:val="004F3D26"/>
    <w:rsid w:val="0051086F"/>
    <w:rsid w:val="00520806"/>
    <w:rsid w:val="0052314E"/>
    <w:rsid w:val="00526156"/>
    <w:rsid w:val="00535812"/>
    <w:rsid w:val="00543442"/>
    <w:rsid w:val="005465D7"/>
    <w:rsid w:val="0055604B"/>
    <w:rsid w:val="00557262"/>
    <w:rsid w:val="00557617"/>
    <w:rsid w:val="00573094"/>
    <w:rsid w:val="005751CE"/>
    <w:rsid w:val="005772F9"/>
    <w:rsid w:val="00586B29"/>
    <w:rsid w:val="00596FE0"/>
    <w:rsid w:val="005A63D5"/>
    <w:rsid w:val="005C203A"/>
    <w:rsid w:val="005D5B7D"/>
    <w:rsid w:val="005E67C1"/>
    <w:rsid w:val="00603727"/>
    <w:rsid w:val="00641A80"/>
    <w:rsid w:val="006431C6"/>
    <w:rsid w:val="00645A0C"/>
    <w:rsid w:val="006478D3"/>
    <w:rsid w:val="00653DF0"/>
    <w:rsid w:val="00675BC5"/>
    <w:rsid w:val="0068342C"/>
    <w:rsid w:val="00690048"/>
    <w:rsid w:val="006A1329"/>
    <w:rsid w:val="006A548F"/>
    <w:rsid w:val="006A5DE4"/>
    <w:rsid w:val="006A667F"/>
    <w:rsid w:val="006B33A7"/>
    <w:rsid w:val="006D026C"/>
    <w:rsid w:val="006D733F"/>
    <w:rsid w:val="006E26AA"/>
    <w:rsid w:val="006F39DD"/>
    <w:rsid w:val="00707A72"/>
    <w:rsid w:val="0075000D"/>
    <w:rsid w:val="007727A6"/>
    <w:rsid w:val="0078230D"/>
    <w:rsid w:val="00791D00"/>
    <w:rsid w:val="007964D8"/>
    <w:rsid w:val="007A6E64"/>
    <w:rsid w:val="007C30E1"/>
    <w:rsid w:val="007C60A4"/>
    <w:rsid w:val="007F2DE5"/>
    <w:rsid w:val="007F5A7D"/>
    <w:rsid w:val="00801E2C"/>
    <w:rsid w:val="0080598F"/>
    <w:rsid w:val="00820B49"/>
    <w:rsid w:val="00832A9D"/>
    <w:rsid w:val="008560E0"/>
    <w:rsid w:val="00860E5A"/>
    <w:rsid w:val="00862D67"/>
    <w:rsid w:val="00867D8D"/>
    <w:rsid w:val="00892CC8"/>
    <w:rsid w:val="008A46EF"/>
    <w:rsid w:val="008C4DA6"/>
    <w:rsid w:val="008C6621"/>
    <w:rsid w:val="008E1480"/>
    <w:rsid w:val="008E5E5E"/>
    <w:rsid w:val="008E6A1F"/>
    <w:rsid w:val="009240EB"/>
    <w:rsid w:val="0092699A"/>
    <w:rsid w:val="009517B9"/>
    <w:rsid w:val="009978B2"/>
    <w:rsid w:val="009A002F"/>
    <w:rsid w:val="009D72E2"/>
    <w:rsid w:val="009E0E05"/>
    <w:rsid w:val="009E4F4A"/>
    <w:rsid w:val="009E7C1B"/>
    <w:rsid w:val="009F342A"/>
    <w:rsid w:val="00A23786"/>
    <w:rsid w:val="00A401A5"/>
    <w:rsid w:val="00A518DF"/>
    <w:rsid w:val="00A53C2C"/>
    <w:rsid w:val="00A56EA3"/>
    <w:rsid w:val="00A60B2F"/>
    <w:rsid w:val="00A61AAF"/>
    <w:rsid w:val="00A72431"/>
    <w:rsid w:val="00A728B4"/>
    <w:rsid w:val="00A801C1"/>
    <w:rsid w:val="00A84595"/>
    <w:rsid w:val="00A97C7F"/>
    <w:rsid w:val="00AF6A69"/>
    <w:rsid w:val="00B05545"/>
    <w:rsid w:val="00B10987"/>
    <w:rsid w:val="00B12494"/>
    <w:rsid w:val="00B12A9F"/>
    <w:rsid w:val="00B45622"/>
    <w:rsid w:val="00B45D8D"/>
    <w:rsid w:val="00B46CF0"/>
    <w:rsid w:val="00B510AF"/>
    <w:rsid w:val="00B559B6"/>
    <w:rsid w:val="00B71949"/>
    <w:rsid w:val="00B72F4C"/>
    <w:rsid w:val="00B90B2E"/>
    <w:rsid w:val="00B96448"/>
    <w:rsid w:val="00BA0367"/>
    <w:rsid w:val="00BB52BE"/>
    <w:rsid w:val="00BC2373"/>
    <w:rsid w:val="00BE31BF"/>
    <w:rsid w:val="00BF3E39"/>
    <w:rsid w:val="00C35A3A"/>
    <w:rsid w:val="00C51F58"/>
    <w:rsid w:val="00C54B40"/>
    <w:rsid w:val="00C60FA8"/>
    <w:rsid w:val="00C73FC6"/>
    <w:rsid w:val="00C75277"/>
    <w:rsid w:val="00C767D6"/>
    <w:rsid w:val="00CC7F81"/>
    <w:rsid w:val="00D163EA"/>
    <w:rsid w:val="00D26EB8"/>
    <w:rsid w:val="00D32460"/>
    <w:rsid w:val="00D55469"/>
    <w:rsid w:val="00D67DD7"/>
    <w:rsid w:val="00DA1E86"/>
    <w:rsid w:val="00DA50E7"/>
    <w:rsid w:val="00DF1A46"/>
    <w:rsid w:val="00E070EB"/>
    <w:rsid w:val="00E11A4A"/>
    <w:rsid w:val="00E43E6A"/>
    <w:rsid w:val="00E50700"/>
    <w:rsid w:val="00E55E34"/>
    <w:rsid w:val="00E61F97"/>
    <w:rsid w:val="00E900BB"/>
    <w:rsid w:val="00E95C73"/>
    <w:rsid w:val="00EA4774"/>
    <w:rsid w:val="00EA4A95"/>
    <w:rsid w:val="00EB1F75"/>
    <w:rsid w:val="00EC2657"/>
    <w:rsid w:val="00F12519"/>
    <w:rsid w:val="00F15EDA"/>
    <w:rsid w:val="00F34A2B"/>
    <w:rsid w:val="00F379FE"/>
    <w:rsid w:val="00F4407A"/>
    <w:rsid w:val="00F47A9E"/>
    <w:rsid w:val="00F53286"/>
    <w:rsid w:val="00F94E37"/>
    <w:rsid w:val="00F94E5D"/>
    <w:rsid w:val="00FB635A"/>
    <w:rsid w:val="00FC350A"/>
    <w:rsid w:val="00FC75DB"/>
    <w:rsid w:val="00FF0719"/>
    <w:rsid w:val="00FF58B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C4EA27"/>
  <w15:docId w15:val="{BF39FC4B-42CA-43F0-A71A-17BE6E40C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2" w:semiHidden="1" w:unhideWhenUsed="1"/>
    <w:lsdException w:name="heading 3" w:semiHidden="1" w:unhideWhenUsed="1" w:qFormat="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EA4774"/>
    <w:pPr>
      <w:keepNext/>
      <w:tabs>
        <w:tab w:val="left" w:pos="1242"/>
        <w:tab w:val="left" w:pos="7450"/>
      </w:tabs>
      <w:outlineLvl w:val="0"/>
    </w:pPr>
    <w:rPr>
      <w:rFonts w:eastAsia="Calibri"/>
      <w:lang w:val="en-US"/>
    </w:rPr>
  </w:style>
  <w:style w:type="paragraph" w:styleId="Antrat3">
    <w:name w:val="heading 3"/>
    <w:basedOn w:val="prastasis"/>
    <w:next w:val="prastasis"/>
    <w:link w:val="Antrat3Diagrama"/>
    <w:qFormat/>
    <w:rsid w:val="00EA4774"/>
    <w:pPr>
      <w:keepNext/>
      <w:jc w:val="center"/>
      <w:outlineLvl w:val="2"/>
    </w:pPr>
    <w:rPr>
      <w:rFonts w:eastAsia="Calibri"/>
      <w:bCs/>
      <w:lang w:val="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paragraph" w:styleId="Antrats">
    <w:name w:val="header"/>
    <w:basedOn w:val="prastasis"/>
    <w:link w:val="AntratsDiagrama"/>
    <w:rsid w:val="009E0E05"/>
    <w:pPr>
      <w:tabs>
        <w:tab w:val="center" w:pos="4819"/>
        <w:tab w:val="right" w:pos="9638"/>
      </w:tabs>
    </w:pPr>
  </w:style>
  <w:style w:type="character" w:customStyle="1" w:styleId="AntratsDiagrama">
    <w:name w:val="Antraštės Diagrama"/>
    <w:basedOn w:val="Numatytasispastraiposriftas"/>
    <w:link w:val="Antrats"/>
    <w:rsid w:val="009E0E05"/>
  </w:style>
  <w:style w:type="paragraph" w:styleId="Porat">
    <w:name w:val="footer"/>
    <w:basedOn w:val="prastasis"/>
    <w:link w:val="PoratDiagrama"/>
    <w:rsid w:val="009E0E05"/>
    <w:pPr>
      <w:tabs>
        <w:tab w:val="center" w:pos="4819"/>
        <w:tab w:val="right" w:pos="9638"/>
      </w:tabs>
    </w:pPr>
  </w:style>
  <w:style w:type="character" w:customStyle="1" w:styleId="PoratDiagrama">
    <w:name w:val="Poraštė Diagrama"/>
    <w:basedOn w:val="Numatytasispastraiposriftas"/>
    <w:link w:val="Porat"/>
    <w:rsid w:val="009E0E05"/>
  </w:style>
  <w:style w:type="character" w:styleId="Vietosrezervavimoenklotekstas">
    <w:name w:val="Placeholder Text"/>
    <w:basedOn w:val="Numatytasispastraiposriftas"/>
    <w:rsid w:val="009E0E05"/>
    <w:rPr>
      <w:color w:val="808080"/>
    </w:rPr>
  </w:style>
  <w:style w:type="paragraph" w:styleId="Sraopastraipa">
    <w:name w:val="List Paragraph"/>
    <w:basedOn w:val="prastasis"/>
    <w:uiPriority w:val="34"/>
    <w:qFormat/>
    <w:rsid w:val="00384DA1"/>
    <w:pPr>
      <w:ind w:left="720"/>
      <w:contextualSpacing/>
    </w:pPr>
  </w:style>
  <w:style w:type="character" w:customStyle="1" w:styleId="Antrat1Diagrama">
    <w:name w:val="Antraštė 1 Diagrama"/>
    <w:basedOn w:val="Numatytasispastraiposriftas"/>
    <w:link w:val="Antrat1"/>
    <w:rsid w:val="00EA4774"/>
    <w:rPr>
      <w:rFonts w:eastAsia="Calibri"/>
      <w:lang w:val="en-US"/>
    </w:rPr>
  </w:style>
  <w:style w:type="character" w:customStyle="1" w:styleId="Antrat3Diagrama">
    <w:name w:val="Antraštė 3 Diagrama"/>
    <w:basedOn w:val="Numatytasispastraiposriftas"/>
    <w:link w:val="Antrat3"/>
    <w:rsid w:val="00EA4774"/>
    <w:rPr>
      <w:rFonts w:eastAsia="Calibri"/>
      <w:bCs/>
      <w:lang w:val="en-US"/>
    </w:rPr>
  </w:style>
  <w:style w:type="character" w:customStyle="1" w:styleId="uficommentbody">
    <w:name w:val="uficommentbody"/>
    <w:rsid w:val="00EA4774"/>
  </w:style>
  <w:style w:type="character" w:styleId="Hipersaitas">
    <w:name w:val="Hyperlink"/>
    <w:basedOn w:val="Numatytasispastraiposriftas"/>
    <w:unhideWhenUsed/>
    <w:rsid w:val="002F05DB"/>
    <w:rPr>
      <w:color w:val="0563C1" w:themeColor="hyperlink"/>
      <w:u w:val="single"/>
    </w:rPr>
  </w:style>
  <w:style w:type="character" w:customStyle="1" w:styleId="Neapdorotaspaminjimas1">
    <w:name w:val="Neapdorotas paminėjimas1"/>
    <w:basedOn w:val="Numatytasispastraiposriftas"/>
    <w:uiPriority w:val="99"/>
    <w:semiHidden/>
    <w:unhideWhenUsed/>
    <w:rsid w:val="002F05DB"/>
    <w:rPr>
      <w:color w:val="605E5C"/>
      <w:shd w:val="clear" w:color="auto" w:fill="E1DFDD"/>
    </w:rPr>
  </w:style>
  <w:style w:type="paragraph" w:styleId="Pagrindiniotekstotrauka">
    <w:name w:val="Body Text Indent"/>
    <w:basedOn w:val="prastasis"/>
    <w:link w:val="PagrindiniotekstotraukaDiagrama"/>
    <w:rsid w:val="001D0EC9"/>
    <w:pPr>
      <w:ind w:left="748" w:hanging="748"/>
      <w:jc w:val="both"/>
    </w:pPr>
    <w:rPr>
      <w:szCs w:val="24"/>
    </w:rPr>
  </w:style>
  <w:style w:type="character" w:customStyle="1" w:styleId="PagrindiniotekstotraukaDiagrama">
    <w:name w:val="Pagrindinio teksto įtrauka Diagrama"/>
    <w:basedOn w:val="Numatytasispastraiposriftas"/>
    <w:link w:val="Pagrindiniotekstotrauka"/>
    <w:rsid w:val="001D0EC9"/>
    <w:rPr>
      <w:szCs w:val="24"/>
    </w:rPr>
  </w:style>
  <w:style w:type="paragraph" w:styleId="Pagrindinistekstas">
    <w:name w:val="Body Text"/>
    <w:basedOn w:val="prastasis"/>
    <w:link w:val="PagrindinistekstasDiagrama"/>
    <w:semiHidden/>
    <w:unhideWhenUsed/>
    <w:rsid w:val="00D67DD7"/>
    <w:pPr>
      <w:spacing w:after="120"/>
    </w:pPr>
  </w:style>
  <w:style w:type="character" w:customStyle="1" w:styleId="PagrindinistekstasDiagrama">
    <w:name w:val="Pagrindinis tekstas Diagrama"/>
    <w:basedOn w:val="Numatytasispastraiposriftas"/>
    <w:link w:val="Pagrindinistekstas"/>
    <w:semiHidden/>
    <w:rsid w:val="00D67DD7"/>
  </w:style>
  <w:style w:type="paragraph" w:customStyle="1" w:styleId="Sraopastraipa1">
    <w:name w:val="Sąrašo pastraipa1"/>
    <w:basedOn w:val="prastasis"/>
    <w:rsid w:val="00D67DD7"/>
    <w:pPr>
      <w:ind w:left="720"/>
      <w:contextualSpacing/>
    </w:pPr>
    <w:rPr>
      <w:rFonts w:ascii="TimesLT" w:hAnsi="Times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6226771">
      <w:bodyDiv w:val="1"/>
      <w:marLeft w:val="0"/>
      <w:marRight w:val="0"/>
      <w:marTop w:val="0"/>
      <w:marBottom w:val="0"/>
      <w:divBdr>
        <w:top w:val="none" w:sz="0" w:space="0" w:color="auto"/>
        <w:left w:val="none" w:sz="0" w:space="0" w:color="auto"/>
        <w:bottom w:val="none" w:sz="0" w:space="0" w:color="auto"/>
        <w:right w:val="none" w:sz="0" w:space="0" w:color="auto"/>
      </w:divBdr>
    </w:div>
    <w:div w:id="1482967452">
      <w:bodyDiv w:val="1"/>
      <w:marLeft w:val="0"/>
      <w:marRight w:val="0"/>
      <w:marTop w:val="0"/>
      <w:marBottom w:val="0"/>
      <w:divBdr>
        <w:top w:val="none" w:sz="0" w:space="0" w:color="auto"/>
        <w:left w:val="none" w:sz="0" w:space="0" w:color="auto"/>
        <w:bottom w:val="none" w:sz="0" w:space="0" w:color="auto"/>
        <w:right w:val="none" w:sz="0" w:space="0" w:color="auto"/>
      </w:divBdr>
    </w:div>
    <w:div w:id="1590582342">
      <w:bodyDiv w:val="1"/>
      <w:marLeft w:val="0"/>
      <w:marRight w:val="0"/>
      <w:marTop w:val="0"/>
      <w:marBottom w:val="0"/>
      <w:divBdr>
        <w:top w:val="none" w:sz="0" w:space="0" w:color="auto"/>
        <w:left w:val="none" w:sz="0" w:space="0" w:color="auto"/>
        <w:bottom w:val="none" w:sz="0" w:space="0" w:color="auto"/>
        <w:right w:val="none" w:sz="0" w:space="0" w:color="auto"/>
      </w:divBdr>
    </w:div>
    <w:div w:id="1629898728">
      <w:bodyDiv w:val="1"/>
      <w:marLeft w:val="0"/>
      <w:marRight w:val="0"/>
      <w:marTop w:val="0"/>
      <w:marBottom w:val="0"/>
      <w:divBdr>
        <w:top w:val="none" w:sz="0" w:space="0" w:color="auto"/>
        <w:left w:val="none" w:sz="0" w:space="0" w:color="auto"/>
        <w:bottom w:val="none" w:sz="0" w:space="0" w:color="auto"/>
        <w:right w:val="none" w:sz="0" w:space="0" w:color="auto"/>
      </w:divBdr>
    </w:div>
    <w:div w:id="1712800937">
      <w:bodyDiv w:val="1"/>
      <w:marLeft w:val="0"/>
      <w:marRight w:val="0"/>
      <w:marTop w:val="0"/>
      <w:marBottom w:val="0"/>
      <w:divBdr>
        <w:top w:val="none" w:sz="0" w:space="0" w:color="auto"/>
        <w:left w:val="none" w:sz="0" w:space="0" w:color="auto"/>
        <w:bottom w:val="none" w:sz="0" w:space="0" w:color="auto"/>
        <w:right w:val="none" w:sz="0" w:space="0" w:color="auto"/>
      </w:divBdr>
    </w:div>
    <w:div w:id="1841775746">
      <w:bodyDiv w:val="1"/>
      <w:marLeft w:val="0"/>
      <w:marRight w:val="0"/>
      <w:marTop w:val="0"/>
      <w:marBottom w:val="0"/>
      <w:divBdr>
        <w:top w:val="none" w:sz="0" w:space="0" w:color="auto"/>
        <w:left w:val="none" w:sz="0" w:space="0" w:color="auto"/>
        <w:bottom w:val="none" w:sz="0" w:space="0" w:color="auto"/>
        <w:right w:val="none" w:sz="0" w:space="0" w:color="auto"/>
      </w:divBdr>
      <w:divsChild>
        <w:div w:id="1125464478">
          <w:marLeft w:val="0"/>
          <w:marRight w:val="0"/>
          <w:marTop w:val="0"/>
          <w:marBottom w:val="0"/>
          <w:divBdr>
            <w:top w:val="none" w:sz="0" w:space="0" w:color="auto"/>
            <w:left w:val="none" w:sz="0" w:space="0" w:color="auto"/>
            <w:bottom w:val="none" w:sz="0" w:space="0" w:color="auto"/>
            <w:right w:val="none" w:sz="0" w:space="0" w:color="auto"/>
          </w:divBdr>
          <w:divsChild>
            <w:div w:id="207572996">
              <w:marLeft w:val="0"/>
              <w:marRight w:val="0"/>
              <w:marTop w:val="0"/>
              <w:marBottom w:val="0"/>
              <w:divBdr>
                <w:top w:val="none" w:sz="0" w:space="0" w:color="auto"/>
                <w:left w:val="none" w:sz="0" w:space="0" w:color="auto"/>
                <w:bottom w:val="none" w:sz="0" w:space="0" w:color="auto"/>
                <w:right w:val="none" w:sz="0" w:space="0" w:color="auto"/>
              </w:divBdr>
              <w:divsChild>
                <w:div w:id="1491479388">
                  <w:marLeft w:val="0"/>
                  <w:marRight w:val="0"/>
                  <w:marTop w:val="0"/>
                  <w:marBottom w:val="0"/>
                  <w:divBdr>
                    <w:top w:val="none" w:sz="0" w:space="0" w:color="auto"/>
                    <w:left w:val="none" w:sz="0" w:space="0" w:color="auto"/>
                    <w:bottom w:val="none" w:sz="0" w:space="0" w:color="auto"/>
                    <w:right w:val="none" w:sz="0" w:space="0" w:color="auto"/>
                  </w:divBdr>
                  <w:divsChild>
                    <w:div w:id="1176069957">
                      <w:marLeft w:val="0"/>
                      <w:marRight w:val="0"/>
                      <w:marTop w:val="0"/>
                      <w:marBottom w:val="0"/>
                      <w:divBdr>
                        <w:top w:val="none" w:sz="0" w:space="0" w:color="auto"/>
                        <w:left w:val="none" w:sz="0" w:space="0" w:color="auto"/>
                        <w:bottom w:val="none" w:sz="0" w:space="0" w:color="auto"/>
                        <w:right w:val="none" w:sz="0" w:space="0" w:color="auto"/>
                      </w:divBdr>
                    </w:div>
                    <w:div w:id="1370953261">
                      <w:marLeft w:val="0"/>
                      <w:marRight w:val="0"/>
                      <w:marTop w:val="0"/>
                      <w:marBottom w:val="0"/>
                      <w:divBdr>
                        <w:top w:val="none" w:sz="0" w:space="0" w:color="auto"/>
                        <w:left w:val="none" w:sz="0" w:space="0" w:color="auto"/>
                        <w:bottom w:val="none" w:sz="0" w:space="0" w:color="auto"/>
                        <w:right w:val="none" w:sz="0" w:space="0" w:color="auto"/>
                      </w:divBdr>
                    </w:div>
                    <w:div w:id="1497497695">
                      <w:marLeft w:val="0"/>
                      <w:marRight w:val="0"/>
                      <w:marTop w:val="0"/>
                      <w:marBottom w:val="0"/>
                      <w:divBdr>
                        <w:top w:val="none" w:sz="0" w:space="0" w:color="auto"/>
                        <w:left w:val="none" w:sz="0" w:space="0" w:color="auto"/>
                        <w:bottom w:val="none" w:sz="0" w:space="0" w:color="auto"/>
                        <w:right w:val="none" w:sz="0" w:space="0" w:color="auto"/>
                      </w:divBdr>
                    </w:div>
                    <w:div w:id="1758986882">
                      <w:marLeft w:val="0"/>
                      <w:marRight w:val="0"/>
                      <w:marTop w:val="0"/>
                      <w:marBottom w:val="0"/>
                      <w:divBdr>
                        <w:top w:val="none" w:sz="0" w:space="0" w:color="auto"/>
                        <w:left w:val="none" w:sz="0" w:space="0" w:color="auto"/>
                        <w:bottom w:val="none" w:sz="0" w:space="0" w:color="auto"/>
                        <w:right w:val="none" w:sz="0" w:space="0" w:color="auto"/>
                      </w:divBdr>
                    </w:div>
                    <w:div w:id="1800830907">
                      <w:marLeft w:val="0"/>
                      <w:marRight w:val="0"/>
                      <w:marTop w:val="0"/>
                      <w:marBottom w:val="0"/>
                      <w:divBdr>
                        <w:top w:val="none" w:sz="0" w:space="0" w:color="auto"/>
                        <w:left w:val="none" w:sz="0" w:space="0" w:color="auto"/>
                        <w:bottom w:val="none" w:sz="0" w:space="0" w:color="auto"/>
                        <w:right w:val="none" w:sz="0" w:space="0" w:color="auto"/>
                      </w:divBdr>
                    </w:div>
                    <w:div w:id="182334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6669107">
              <w:marLeft w:val="0"/>
              <w:marRight w:val="0"/>
              <w:marTop w:val="0"/>
              <w:marBottom w:val="0"/>
              <w:divBdr>
                <w:top w:val="none" w:sz="0" w:space="0" w:color="auto"/>
                <w:left w:val="none" w:sz="0" w:space="0" w:color="auto"/>
                <w:bottom w:val="none" w:sz="0" w:space="0" w:color="auto"/>
                <w:right w:val="none" w:sz="0" w:space="0" w:color="auto"/>
              </w:divBdr>
              <w:divsChild>
                <w:div w:id="36004459">
                  <w:marLeft w:val="0"/>
                  <w:marRight w:val="0"/>
                  <w:marTop w:val="0"/>
                  <w:marBottom w:val="0"/>
                  <w:divBdr>
                    <w:top w:val="none" w:sz="0" w:space="0" w:color="auto"/>
                    <w:left w:val="none" w:sz="0" w:space="0" w:color="auto"/>
                    <w:bottom w:val="none" w:sz="0" w:space="0" w:color="auto"/>
                    <w:right w:val="none" w:sz="0" w:space="0" w:color="auto"/>
                  </w:divBdr>
                </w:div>
                <w:div w:id="1419865249">
                  <w:marLeft w:val="0"/>
                  <w:marRight w:val="0"/>
                  <w:marTop w:val="0"/>
                  <w:marBottom w:val="0"/>
                  <w:divBdr>
                    <w:top w:val="none" w:sz="0" w:space="0" w:color="auto"/>
                    <w:left w:val="none" w:sz="0" w:space="0" w:color="auto"/>
                    <w:bottom w:val="none" w:sz="0" w:space="0" w:color="auto"/>
                    <w:right w:val="none" w:sz="0" w:space="0" w:color="auto"/>
                  </w:divBdr>
                </w:div>
                <w:div w:id="1426026697">
                  <w:marLeft w:val="0"/>
                  <w:marRight w:val="0"/>
                  <w:marTop w:val="0"/>
                  <w:marBottom w:val="0"/>
                  <w:divBdr>
                    <w:top w:val="none" w:sz="0" w:space="0" w:color="auto"/>
                    <w:left w:val="none" w:sz="0" w:space="0" w:color="auto"/>
                    <w:bottom w:val="none" w:sz="0" w:space="0" w:color="auto"/>
                    <w:right w:val="none" w:sz="0" w:space="0" w:color="auto"/>
                  </w:divBdr>
                </w:div>
              </w:divsChild>
            </w:div>
            <w:div w:id="603266078">
              <w:marLeft w:val="0"/>
              <w:marRight w:val="0"/>
              <w:marTop w:val="0"/>
              <w:marBottom w:val="0"/>
              <w:divBdr>
                <w:top w:val="none" w:sz="0" w:space="0" w:color="auto"/>
                <w:left w:val="none" w:sz="0" w:space="0" w:color="auto"/>
                <w:bottom w:val="none" w:sz="0" w:space="0" w:color="auto"/>
                <w:right w:val="none" w:sz="0" w:space="0" w:color="auto"/>
              </w:divBdr>
              <w:divsChild>
                <w:div w:id="620654278">
                  <w:marLeft w:val="0"/>
                  <w:marRight w:val="0"/>
                  <w:marTop w:val="0"/>
                  <w:marBottom w:val="0"/>
                  <w:divBdr>
                    <w:top w:val="none" w:sz="0" w:space="0" w:color="auto"/>
                    <w:left w:val="none" w:sz="0" w:space="0" w:color="auto"/>
                    <w:bottom w:val="none" w:sz="0" w:space="0" w:color="auto"/>
                    <w:right w:val="none" w:sz="0" w:space="0" w:color="auto"/>
                  </w:divBdr>
                  <w:divsChild>
                    <w:div w:id="189924597">
                      <w:marLeft w:val="0"/>
                      <w:marRight w:val="0"/>
                      <w:marTop w:val="0"/>
                      <w:marBottom w:val="0"/>
                      <w:divBdr>
                        <w:top w:val="none" w:sz="0" w:space="0" w:color="auto"/>
                        <w:left w:val="none" w:sz="0" w:space="0" w:color="auto"/>
                        <w:bottom w:val="none" w:sz="0" w:space="0" w:color="auto"/>
                        <w:right w:val="none" w:sz="0" w:space="0" w:color="auto"/>
                      </w:divBdr>
                      <w:divsChild>
                        <w:div w:id="189074551">
                          <w:marLeft w:val="0"/>
                          <w:marRight w:val="0"/>
                          <w:marTop w:val="0"/>
                          <w:marBottom w:val="0"/>
                          <w:divBdr>
                            <w:top w:val="none" w:sz="0" w:space="0" w:color="auto"/>
                            <w:left w:val="none" w:sz="0" w:space="0" w:color="auto"/>
                            <w:bottom w:val="none" w:sz="0" w:space="0" w:color="auto"/>
                            <w:right w:val="none" w:sz="0" w:space="0" w:color="auto"/>
                          </w:divBdr>
                        </w:div>
                        <w:div w:id="1013460255">
                          <w:marLeft w:val="0"/>
                          <w:marRight w:val="0"/>
                          <w:marTop w:val="0"/>
                          <w:marBottom w:val="0"/>
                          <w:divBdr>
                            <w:top w:val="none" w:sz="0" w:space="0" w:color="auto"/>
                            <w:left w:val="none" w:sz="0" w:space="0" w:color="auto"/>
                            <w:bottom w:val="none" w:sz="0" w:space="0" w:color="auto"/>
                            <w:right w:val="none" w:sz="0" w:space="0" w:color="auto"/>
                          </w:divBdr>
                        </w:div>
                        <w:div w:id="1805731565">
                          <w:marLeft w:val="0"/>
                          <w:marRight w:val="0"/>
                          <w:marTop w:val="0"/>
                          <w:marBottom w:val="0"/>
                          <w:divBdr>
                            <w:top w:val="none" w:sz="0" w:space="0" w:color="auto"/>
                            <w:left w:val="none" w:sz="0" w:space="0" w:color="auto"/>
                            <w:bottom w:val="none" w:sz="0" w:space="0" w:color="auto"/>
                            <w:right w:val="none" w:sz="0" w:space="0" w:color="auto"/>
                          </w:divBdr>
                        </w:div>
                      </w:divsChild>
                    </w:div>
                    <w:div w:id="484204874">
                      <w:marLeft w:val="0"/>
                      <w:marRight w:val="0"/>
                      <w:marTop w:val="0"/>
                      <w:marBottom w:val="0"/>
                      <w:divBdr>
                        <w:top w:val="none" w:sz="0" w:space="0" w:color="auto"/>
                        <w:left w:val="none" w:sz="0" w:space="0" w:color="auto"/>
                        <w:bottom w:val="none" w:sz="0" w:space="0" w:color="auto"/>
                        <w:right w:val="none" w:sz="0" w:space="0" w:color="auto"/>
                      </w:divBdr>
                      <w:divsChild>
                        <w:div w:id="274214645">
                          <w:marLeft w:val="0"/>
                          <w:marRight w:val="0"/>
                          <w:marTop w:val="0"/>
                          <w:marBottom w:val="0"/>
                          <w:divBdr>
                            <w:top w:val="none" w:sz="0" w:space="0" w:color="auto"/>
                            <w:left w:val="none" w:sz="0" w:space="0" w:color="auto"/>
                            <w:bottom w:val="none" w:sz="0" w:space="0" w:color="auto"/>
                            <w:right w:val="none" w:sz="0" w:space="0" w:color="auto"/>
                          </w:divBdr>
                        </w:div>
                        <w:div w:id="288976633">
                          <w:marLeft w:val="0"/>
                          <w:marRight w:val="0"/>
                          <w:marTop w:val="0"/>
                          <w:marBottom w:val="0"/>
                          <w:divBdr>
                            <w:top w:val="none" w:sz="0" w:space="0" w:color="auto"/>
                            <w:left w:val="none" w:sz="0" w:space="0" w:color="auto"/>
                            <w:bottom w:val="none" w:sz="0" w:space="0" w:color="auto"/>
                            <w:right w:val="none" w:sz="0" w:space="0" w:color="auto"/>
                          </w:divBdr>
                        </w:div>
                        <w:div w:id="310214323">
                          <w:marLeft w:val="0"/>
                          <w:marRight w:val="0"/>
                          <w:marTop w:val="0"/>
                          <w:marBottom w:val="0"/>
                          <w:divBdr>
                            <w:top w:val="none" w:sz="0" w:space="0" w:color="auto"/>
                            <w:left w:val="none" w:sz="0" w:space="0" w:color="auto"/>
                            <w:bottom w:val="none" w:sz="0" w:space="0" w:color="auto"/>
                            <w:right w:val="none" w:sz="0" w:space="0" w:color="auto"/>
                          </w:divBdr>
                        </w:div>
                        <w:div w:id="1111124344">
                          <w:marLeft w:val="0"/>
                          <w:marRight w:val="0"/>
                          <w:marTop w:val="0"/>
                          <w:marBottom w:val="0"/>
                          <w:divBdr>
                            <w:top w:val="none" w:sz="0" w:space="0" w:color="auto"/>
                            <w:left w:val="none" w:sz="0" w:space="0" w:color="auto"/>
                            <w:bottom w:val="none" w:sz="0" w:space="0" w:color="auto"/>
                            <w:right w:val="none" w:sz="0" w:space="0" w:color="auto"/>
                          </w:divBdr>
                        </w:div>
                        <w:div w:id="1291326212">
                          <w:marLeft w:val="0"/>
                          <w:marRight w:val="0"/>
                          <w:marTop w:val="0"/>
                          <w:marBottom w:val="0"/>
                          <w:divBdr>
                            <w:top w:val="none" w:sz="0" w:space="0" w:color="auto"/>
                            <w:left w:val="none" w:sz="0" w:space="0" w:color="auto"/>
                            <w:bottom w:val="none" w:sz="0" w:space="0" w:color="auto"/>
                            <w:right w:val="none" w:sz="0" w:space="0" w:color="auto"/>
                          </w:divBdr>
                        </w:div>
                        <w:div w:id="1301687356">
                          <w:marLeft w:val="0"/>
                          <w:marRight w:val="0"/>
                          <w:marTop w:val="0"/>
                          <w:marBottom w:val="0"/>
                          <w:divBdr>
                            <w:top w:val="none" w:sz="0" w:space="0" w:color="auto"/>
                            <w:left w:val="none" w:sz="0" w:space="0" w:color="auto"/>
                            <w:bottom w:val="none" w:sz="0" w:space="0" w:color="auto"/>
                            <w:right w:val="none" w:sz="0" w:space="0" w:color="auto"/>
                          </w:divBdr>
                        </w:div>
                        <w:div w:id="1432315693">
                          <w:marLeft w:val="0"/>
                          <w:marRight w:val="0"/>
                          <w:marTop w:val="0"/>
                          <w:marBottom w:val="0"/>
                          <w:divBdr>
                            <w:top w:val="none" w:sz="0" w:space="0" w:color="auto"/>
                            <w:left w:val="none" w:sz="0" w:space="0" w:color="auto"/>
                            <w:bottom w:val="none" w:sz="0" w:space="0" w:color="auto"/>
                            <w:right w:val="none" w:sz="0" w:space="0" w:color="auto"/>
                          </w:divBdr>
                        </w:div>
                        <w:div w:id="1598631712">
                          <w:marLeft w:val="0"/>
                          <w:marRight w:val="0"/>
                          <w:marTop w:val="0"/>
                          <w:marBottom w:val="0"/>
                          <w:divBdr>
                            <w:top w:val="none" w:sz="0" w:space="0" w:color="auto"/>
                            <w:left w:val="none" w:sz="0" w:space="0" w:color="auto"/>
                            <w:bottom w:val="none" w:sz="0" w:space="0" w:color="auto"/>
                            <w:right w:val="none" w:sz="0" w:space="0" w:color="auto"/>
                          </w:divBdr>
                        </w:div>
                        <w:div w:id="1954484251">
                          <w:marLeft w:val="0"/>
                          <w:marRight w:val="0"/>
                          <w:marTop w:val="0"/>
                          <w:marBottom w:val="0"/>
                          <w:divBdr>
                            <w:top w:val="none" w:sz="0" w:space="0" w:color="auto"/>
                            <w:left w:val="none" w:sz="0" w:space="0" w:color="auto"/>
                            <w:bottom w:val="none" w:sz="0" w:space="0" w:color="auto"/>
                            <w:right w:val="none" w:sz="0" w:space="0" w:color="auto"/>
                          </w:divBdr>
                        </w:div>
                      </w:divsChild>
                    </w:div>
                    <w:div w:id="1320185550">
                      <w:marLeft w:val="0"/>
                      <w:marRight w:val="0"/>
                      <w:marTop w:val="0"/>
                      <w:marBottom w:val="0"/>
                      <w:divBdr>
                        <w:top w:val="none" w:sz="0" w:space="0" w:color="auto"/>
                        <w:left w:val="none" w:sz="0" w:space="0" w:color="auto"/>
                        <w:bottom w:val="none" w:sz="0" w:space="0" w:color="auto"/>
                        <w:right w:val="none" w:sz="0" w:space="0" w:color="auto"/>
                      </w:divBdr>
                      <w:divsChild>
                        <w:div w:id="1175800105">
                          <w:marLeft w:val="0"/>
                          <w:marRight w:val="0"/>
                          <w:marTop w:val="0"/>
                          <w:marBottom w:val="0"/>
                          <w:divBdr>
                            <w:top w:val="none" w:sz="0" w:space="0" w:color="auto"/>
                            <w:left w:val="none" w:sz="0" w:space="0" w:color="auto"/>
                            <w:bottom w:val="none" w:sz="0" w:space="0" w:color="auto"/>
                            <w:right w:val="none" w:sz="0" w:space="0" w:color="auto"/>
                          </w:divBdr>
                        </w:div>
                        <w:div w:id="2117560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234945">
                  <w:marLeft w:val="0"/>
                  <w:marRight w:val="0"/>
                  <w:marTop w:val="0"/>
                  <w:marBottom w:val="0"/>
                  <w:divBdr>
                    <w:top w:val="none" w:sz="0" w:space="0" w:color="auto"/>
                    <w:left w:val="none" w:sz="0" w:space="0" w:color="auto"/>
                    <w:bottom w:val="none" w:sz="0" w:space="0" w:color="auto"/>
                    <w:right w:val="none" w:sz="0" w:space="0" w:color="auto"/>
                  </w:divBdr>
                  <w:divsChild>
                    <w:div w:id="1723292112">
                      <w:marLeft w:val="0"/>
                      <w:marRight w:val="0"/>
                      <w:marTop w:val="0"/>
                      <w:marBottom w:val="0"/>
                      <w:divBdr>
                        <w:top w:val="none" w:sz="0" w:space="0" w:color="auto"/>
                        <w:left w:val="none" w:sz="0" w:space="0" w:color="auto"/>
                        <w:bottom w:val="none" w:sz="0" w:space="0" w:color="auto"/>
                        <w:right w:val="none" w:sz="0" w:space="0" w:color="auto"/>
                      </w:divBdr>
                    </w:div>
                  </w:divsChild>
                </w:div>
                <w:div w:id="971013495">
                  <w:marLeft w:val="0"/>
                  <w:marRight w:val="0"/>
                  <w:marTop w:val="0"/>
                  <w:marBottom w:val="0"/>
                  <w:divBdr>
                    <w:top w:val="none" w:sz="0" w:space="0" w:color="auto"/>
                    <w:left w:val="none" w:sz="0" w:space="0" w:color="auto"/>
                    <w:bottom w:val="none" w:sz="0" w:space="0" w:color="auto"/>
                    <w:right w:val="none" w:sz="0" w:space="0" w:color="auto"/>
                  </w:divBdr>
                  <w:divsChild>
                    <w:div w:id="625356985">
                      <w:marLeft w:val="0"/>
                      <w:marRight w:val="0"/>
                      <w:marTop w:val="0"/>
                      <w:marBottom w:val="0"/>
                      <w:divBdr>
                        <w:top w:val="none" w:sz="0" w:space="0" w:color="auto"/>
                        <w:left w:val="none" w:sz="0" w:space="0" w:color="auto"/>
                        <w:bottom w:val="none" w:sz="0" w:space="0" w:color="auto"/>
                        <w:right w:val="none" w:sz="0" w:space="0" w:color="auto"/>
                      </w:divBdr>
                    </w:div>
                    <w:div w:id="1378580486">
                      <w:marLeft w:val="0"/>
                      <w:marRight w:val="0"/>
                      <w:marTop w:val="0"/>
                      <w:marBottom w:val="0"/>
                      <w:divBdr>
                        <w:top w:val="none" w:sz="0" w:space="0" w:color="auto"/>
                        <w:left w:val="none" w:sz="0" w:space="0" w:color="auto"/>
                        <w:bottom w:val="none" w:sz="0" w:space="0" w:color="auto"/>
                        <w:right w:val="none" w:sz="0" w:space="0" w:color="auto"/>
                      </w:divBdr>
                    </w:div>
                  </w:divsChild>
                </w:div>
                <w:div w:id="984118595">
                  <w:marLeft w:val="0"/>
                  <w:marRight w:val="0"/>
                  <w:marTop w:val="0"/>
                  <w:marBottom w:val="0"/>
                  <w:divBdr>
                    <w:top w:val="none" w:sz="0" w:space="0" w:color="auto"/>
                    <w:left w:val="none" w:sz="0" w:space="0" w:color="auto"/>
                    <w:bottom w:val="none" w:sz="0" w:space="0" w:color="auto"/>
                    <w:right w:val="none" w:sz="0" w:space="0" w:color="auto"/>
                  </w:divBdr>
                  <w:divsChild>
                    <w:div w:id="565072835">
                      <w:marLeft w:val="0"/>
                      <w:marRight w:val="0"/>
                      <w:marTop w:val="0"/>
                      <w:marBottom w:val="0"/>
                      <w:divBdr>
                        <w:top w:val="none" w:sz="0" w:space="0" w:color="auto"/>
                        <w:left w:val="none" w:sz="0" w:space="0" w:color="auto"/>
                        <w:bottom w:val="none" w:sz="0" w:space="0" w:color="auto"/>
                        <w:right w:val="none" w:sz="0" w:space="0" w:color="auto"/>
                      </w:divBdr>
                    </w:div>
                    <w:div w:id="1681197878">
                      <w:marLeft w:val="0"/>
                      <w:marRight w:val="0"/>
                      <w:marTop w:val="0"/>
                      <w:marBottom w:val="0"/>
                      <w:divBdr>
                        <w:top w:val="none" w:sz="0" w:space="0" w:color="auto"/>
                        <w:left w:val="none" w:sz="0" w:space="0" w:color="auto"/>
                        <w:bottom w:val="none" w:sz="0" w:space="0" w:color="auto"/>
                        <w:right w:val="none" w:sz="0" w:space="0" w:color="auto"/>
                      </w:divBdr>
                    </w:div>
                    <w:div w:id="1720588154">
                      <w:marLeft w:val="0"/>
                      <w:marRight w:val="0"/>
                      <w:marTop w:val="0"/>
                      <w:marBottom w:val="0"/>
                      <w:divBdr>
                        <w:top w:val="none" w:sz="0" w:space="0" w:color="auto"/>
                        <w:left w:val="none" w:sz="0" w:space="0" w:color="auto"/>
                        <w:bottom w:val="none" w:sz="0" w:space="0" w:color="auto"/>
                        <w:right w:val="none" w:sz="0" w:space="0" w:color="auto"/>
                      </w:divBdr>
                    </w:div>
                    <w:div w:id="2006739988">
                      <w:marLeft w:val="0"/>
                      <w:marRight w:val="0"/>
                      <w:marTop w:val="0"/>
                      <w:marBottom w:val="0"/>
                      <w:divBdr>
                        <w:top w:val="none" w:sz="0" w:space="0" w:color="auto"/>
                        <w:left w:val="none" w:sz="0" w:space="0" w:color="auto"/>
                        <w:bottom w:val="none" w:sz="0" w:space="0" w:color="auto"/>
                        <w:right w:val="none" w:sz="0" w:space="0" w:color="auto"/>
                      </w:divBdr>
                    </w:div>
                  </w:divsChild>
                </w:div>
                <w:div w:id="1597440079">
                  <w:marLeft w:val="0"/>
                  <w:marRight w:val="0"/>
                  <w:marTop w:val="0"/>
                  <w:marBottom w:val="0"/>
                  <w:divBdr>
                    <w:top w:val="none" w:sz="0" w:space="0" w:color="auto"/>
                    <w:left w:val="none" w:sz="0" w:space="0" w:color="auto"/>
                    <w:bottom w:val="none" w:sz="0" w:space="0" w:color="auto"/>
                    <w:right w:val="none" w:sz="0" w:space="0" w:color="auto"/>
                  </w:divBdr>
                  <w:divsChild>
                    <w:div w:id="890187312">
                      <w:marLeft w:val="0"/>
                      <w:marRight w:val="0"/>
                      <w:marTop w:val="0"/>
                      <w:marBottom w:val="0"/>
                      <w:divBdr>
                        <w:top w:val="none" w:sz="0" w:space="0" w:color="auto"/>
                        <w:left w:val="none" w:sz="0" w:space="0" w:color="auto"/>
                        <w:bottom w:val="none" w:sz="0" w:space="0" w:color="auto"/>
                        <w:right w:val="none" w:sz="0" w:space="0" w:color="auto"/>
                      </w:divBdr>
                    </w:div>
                    <w:div w:id="1960182593">
                      <w:marLeft w:val="0"/>
                      <w:marRight w:val="0"/>
                      <w:marTop w:val="0"/>
                      <w:marBottom w:val="0"/>
                      <w:divBdr>
                        <w:top w:val="none" w:sz="0" w:space="0" w:color="auto"/>
                        <w:left w:val="none" w:sz="0" w:space="0" w:color="auto"/>
                        <w:bottom w:val="none" w:sz="0" w:space="0" w:color="auto"/>
                        <w:right w:val="none" w:sz="0" w:space="0" w:color="auto"/>
                      </w:divBdr>
                    </w:div>
                  </w:divsChild>
                </w:div>
                <w:div w:id="1779984230">
                  <w:marLeft w:val="0"/>
                  <w:marRight w:val="0"/>
                  <w:marTop w:val="0"/>
                  <w:marBottom w:val="0"/>
                  <w:divBdr>
                    <w:top w:val="none" w:sz="0" w:space="0" w:color="auto"/>
                    <w:left w:val="none" w:sz="0" w:space="0" w:color="auto"/>
                    <w:bottom w:val="none" w:sz="0" w:space="0" w:color="auto"/>
                    <w:right w:val="none" w:sz="0" w:space="0" w:color="auto"/>
                  </w:divBdr>
                  <w:divsChild>
                    <w:div w:id="833647610">
                      <w:marLeft w:val="0"/>
                      <w:marRight w:val="0"/>
                      <w:marTop w:val="0"/>
                      <w:marBottom w:val="0"/>
                      <w:divBdr>
                        <w:top w:val="none" w:sz="0" w:space="0" w:color="auto"/>
                        <w:left w:val="none" w:sz="0" w:space="0" w:color="auto"/>
                        <w:bottom w:val="none" w:sz="0" w:space="0" w:color="auto"/>
                        <w:right w:val="none" w:sz="0" w:space="0" w:color="auto"/>
                      </w:divBdr>
                    </w:div>
                    <w:div w:id="858734427">
                      <w:marLeft w:val="0"/>
                      <w:marRight w:val="0"/>
                      <w:marTop w:val="0"/>
                      <w:marBottom w:val="0"/>
                      <w:divBdr>
                        <w:top w:val="none" w:sz="0" w:space="0" w:color="auto"/>
                        <w:left w:val="none" w:sz="0" w:space="0" w:color="auto"/>
                        <w:bottom w:val="none" w:sz="0" w:space="0" w:color="auto"/>
                        <w:right w:val="none" w:sz="0" w:space="0" w:color="auto"/>
                      </w:divBdr>
                    </w:div>
                    <w:div w:id="1899393755">
                      <w:marLeft w:val="0"/>
                      <w:marRight w:val="0"/>
                      <w:marTop w:val="0"/>
                      <w:marBottom w:val="0"/>
                      <w:divBdr>
                        <w:top w:val="none" w:sz="0" w:space="0" w:color="auto"/>
                        <w:left w:val="none" w:sz="0" w:space="0" w:color="auto"/>
                        <w:bottom w:val="none" w:sz="0" w:space="0" w:color="auto"/>
                        <w:right w:val="none" w:sz="0" w:space="0" w:color="auto"/>
                      </w:divBdr>
                    </w:div>
                    <w:div w:id="1930263418">
                      <w:marLeft w:val="0"/>
                      <w:marRight w:val="0"/>
                      <w:marTop w:val="0"/>
                      <w:marBottom w:val="0"/>
                      <w:divBdr>
                        <w:top w:val="none" w:sz="0" w:space="0" w:color="auto"/>
                        <w:left w:val="none" w:sz="0" w:space="0" w:color="auto"/>
                        <w:bottom w:val="none" w:sz="0" w:space="0" w:color="auto"/>
                        <w:right w:val="none" w:sz="0" w:space="0" w:color="auto"/>
                      </w:divBdr>
                    </w:div>
                  </w:divsChild>
                </w:div>
                <w:div w:id="1991902769">
                  <w:marLeft w:val="0"/>
                  <w:marRight w:val="0"/>
                  <w:marTop w:val="0"/>
                  <w:marBottom w:val="0"/>
                  <w:divBdr>
                    <w:top w:val="none" w:sz="0" w:space="0" w:color="auto"/>
                    <w:left w:val="none" w:sz="0" w:space="0" w:color="auto"/>
                    <w:bottom w:val="none" w:sz="0" w:space="0" w:color="auto"/>
                    <w:right w:val="none" w:sz="0" w:space="0" w:color="auto"/>
                  </w:divBdr>
                  <w:divsChild>
                    <w:div w:id="275598571">
                      <w:marLeft w:val="0"/>
                      <w:marRight w:val="0"/>
                      <w:marTop w:val="0"/>
                      <w:marBottom w:val="0"/>
                      <w:divBdr>
                        <w:top w:val="none" w:sz="0" w:space="0" w:color="auto"/>
                        <w:left w:val="none" w:sz="0" w:space="0" w:color="auto"/>
                        <w:bottom w:val="none" w:sz="0" w:space="0" w:color="auto"/>
                        <w:right w:val="none" w:sz="0" w:space="0" w:color="auto"/>
                      </w:divBdr>
                    </w:div>
                    <w:div w:id="281959634">
                      <w:marLeft w:val="0"/>
                      <w:marRight w:val="0"/>
                      <w:marTop w:val="0"/>
                      <w:marBottom w:val="0"/>
                      <w:divBdr>
                        <w:top w:val="none" w:sz="0" w:space="0" w:color="auto"/>
                        <w:left w:val="none" w:sz="0" w:space="0" w:color="auto"/>
                        <w:bottom w:val="none" w:sz="0" w:space="0" w:color="auto"/>
                        <w:right w:val="none" w:sz="0" w:space="0" w:color="auto"/>
                      </w:divBdr>
                    </w:div>
                    <w:div w:id="1889413593">
                      <w:marLeft w:val="0"/>
                      <w:marRight w:val="0"/>
                      <w:marTop w:val="0"/>
                      <w:marBottom w:val="0"/>
                      <w:divBdr>
                        <w:top w:val="none" w:sz="0" w:space="0" w:color="auto"/>
                        <w:left w:val="none" w:sz="0" w:space="0" w:color="auto"/>
                        <w:bottom w:val="none" w:sz="0" w:space="0" w:color="auto"/>
                        <w:right w:val="none" w:sz="0" w:space="0" w:color="auto"/>
                      </w:divBdr>
                    </w:div>
                  </w:divsChild>
                </w:div>
                <w:div w:id="2079596613">
                  <w:marLeft w:val="0"/>
                  <w:marRight w:val="0"/>
                  <w:marTop w:val="0"/>
                  <w:marBottom w:val="0"/>
                  <w:divBdr>
                    <w:top w:val="none" w:sz="0" w:space="0" w:color="auto"/>
                    <w:left w:val="none" w:sz="0" w:space="0" w:color="auto"/>
                    <w:bottom w:val="none" w:sz="0" w:space="0" w:color="auto"/>
                    <w:right w:val="none" w:sz="0" w:space="0" w:color="auto"/>
                  </w:divBdr>
                </w:div>
              </w:divsChild>
            </w:div>
            <w:div w:id="953829067">
              <w:marLeft w:val="0"/>
              <w:marRight w:val="0"/>
              <w:marTop w:val="0"/>
              <w:marBottom w:val="0"/>
              <w:divBdr>
                <w:top w:val="none" w:sz="0" w:space="0" w:color="auto"/>
                <w:left w:val="none" w:sz="0" w:space="0" w:color="auto"/>
                <w:bottom w:val="none" w:sz="0" w:space="0" w:color="auto"/>
                <w:right w:val="none" w:sz="0" w:space="0" w:color="auto"/>
              </w:divBdr>
              <w:divsChild>
                <w:div w:id="693504119">
                  <w:marLeft w:val="0"/>
                  <w:marRight w:val="0"/>
                  <w:marTop w:val="0"/>
                  <w:marBottom w:val="0"/>
                  <w:divBdr>
                    <w:top w:val="none" w:sz="0" w:space="0" w:color="auto"/>
                    <w:left w:val="none" w:sz="0" w:space="0" w:color="auto"/>
                    <w:bottom w:val="none" w:sz="0" w:space="0" w:color="auto"/>
                    <w:right w:val="none" w:sz="0" w:space="0" w:color="auto"/>
                  </w:divBdr>
                  <w:divsChild>
                    <w:div w:id="130514778">
                      <w:marLeft w:val="0"/>
                      <w:marRight w:val="0"/>
                      <w:marTop w:val="0"/>
                      <w:marBottom w:val="0"/>
                      <w:divBdr>
                        <w:top w:val="none" w:sz="0" w:space="0" w:color="auto"/>
                        <w:left w:val="none" w:sz="0" w:space="0" w:color="auto"/>
                        <w:bottom w:val="none" w:sz="0" w:space="0" w:color="auto"/>
                        <w:right w:val="none" w:sz="0" w:space="0" w:color="auto"/>
                      </w:divBdr>
                    </w:div>
                    <w:div w:id="602038428">
                      <w:marLeft w:val="0"/>
                      <w:marRight w:val="0"/>
                      <w:marTop w:val="0"/>
                      <w:marBottom w:val="0"/>
                      <w:divBdr>
                        <w:top w:val="none" w:sz="0" w:space="0" w:color="auto"/>
                        <w:left w:val="none" w:sz="0" w:space="0" w:color="auto"/>
                        <w:bottom w:val="none" w:sz="0" w:space="0" w:color="auto"/>
                        <w:right w:val="none" w:sz="0" w:space="0" w:color="auto"/>
                      </w:divBdr>
                    </w:div>
                    <w:div w:id="632562334">
                      <w:marLeft w:val="0"/>
                      <w:marRight w:val="0"/>
                      <w:marTop w:val="0"/>
                      <w:marBottom w:val="0"/>
                      <w:divBdr>
                        <w:top w:val="none" w:sz="0" w:space="0" w:color="auto"/>
                        <w:left w:val="none" w:sz="0" w:space="0" w:color="auto"/>
                        <w:bottom w:val="none" w:sz="0" w:space="0" w:color="auto"/>
                        <w:right w:val="none" w:sz="0" w:space="0" w:color="auto"/>
                      </w:divBdr>
                    </w:div>
                    <w:div w:id="834490544">
                      <w:marLeft w:val="0"/>
                      <w:marRight w:val="0"/>
                      <w:marTop w:val="0"/>
                      <w:marBottom w:val="0"/>
                      <w:divBdr>
                        <w:top w:val="none" w:sz="0" w:space="0" w:color="auto"/>
                        <w:left w:val="none" w:sz="0" w:space="0" w:color="auto"/>
                        <w:bottom w:val="none" w:sz="0" w:space="0" w:color="auto"/>
                        <w:right w:val="none" w:sz="0" w:space="0" w:color="auto"/>
                      </w:divBdr>
                    </w:div>
                    <w:div w:id="846557061">
                      <w:marLeft w:val="0"/>
                      <w:marRight w:val="0"/>
                      <w:marTop w:val="0"/>
                      <w:marBottom w:val="0"/>
                      <w:divBdr>
                        <w:top w:val="none" w:sz="0" w:space="0" w:color="auto"/>
                        <w:left w:val="none" w:sz="0" w:space="0" w:color="auto"/>
                        <w:bottom w:val="none" w:sz="0" w:space="0" w:color="auto"/>
                        <w:right w:val="none" w:sz="0" w:space="0" w:color="auto"/>
                      </w:divBdr>
                    </w:div>
                    <w:div w:id="1698047070">
                      <w:marLeft w:val="0"/>
                      <w:marRight w:val="0"/>
                      <w:marTop w:val="0"/>
                      <w:marBottom w:val="0"/>
                      <w:divBdr>
                        <w:top w:val="none" w:sz="0" w:space="0" w:color="auto"/>
                        <w:left w:val="none" w:sz="0" w:space="0" w:color="auto"/>
                        <w:bottom w:val="none" w:sz="0" w:space="0" w:color="auto"/>
                        <w:right w:val="none" w:sz="0" w:space="0" w:color="auto"/>
                      </w:divBdr>
                      <w:divsChild>
                        <w:div w:id="588807869">
                          <w:marLeft w:val="0"/>
                          <w:marRight w:val="0"/>
                          <w:marTop w:val="0"/>
                          <w:marBottom w:val="0"/>
                          <w:divBdr>
                            <w:top w:val="none" w:sz="0" w:space="0" w:color="auto"/>
                            <w:left w:val="none" w:sz="0" w:space="0" w:color="auto"/>
                            <w:bottom w:val="none" w:sz="0" w:space="0" w:color="auto"/>
                            <w:right w:val="none" w:sz="0" w:space="0" w:color="auto"/>
                          </w:divBdr>
                        </w:div>
                        <w:div w:id="1027870510">
                          <w:marLeft w:val="0"/>
                          <w:marRight w:val="0"/>
                          <w:marTop w:val="0"/>
                          <w:marBottom w:val="0"/>
                          <w:divBdr>
                            <w:top w:val="none" w:sz="0" w:space="0" w:color="auto"/>
                            <w:left w:val="none" w:sz="0" w:space="0" w:color="auto"/>
                            <w:bottom w:val="none" w:sz="0" w:space="0" w:color="auto"/>
                            <w:right w:val="none" w:sz="0" w:space="0" w:color="auto"/>
                          </w:divBdr>
                        </w:div>
                        <w:div w:id="1100685429">
                          <w:marLeft w:val="0"/>
                          <w:marRight w:val="0"/>
                          <w:marTop w:val="0"/>
                          <w:marBottom w:val="0"/>
                          <w:divBdr>
                            <w:top w:val="none" w:sz="0" w:space="0" w:color="auto"/>
                            <w:left w:val="none" w:sz="0" w:space="0" w:color="auto"/>
                            <w:bottom w:val="none" w:sz="0" w:space="0" w:color="auto"/>
                            <w:right w:val="none" w:sz="0" w:space="0" w:color="auto"/>
                          </w:divBdr>
                        </w:div>
                        <w:div w:id="1222525224">
                          <w:marLeft w:val="0"/>
                          <w:marRight w:val="0"/>
                          <w:marTop w:val="0"/>
                          <w:marBottom w:val="0"/>
                          <w:divBdr>
                            <w:top w:val="none" w:sz="0" w:space="0" w:color="auto"/>
                            <w:left w:val="none" w:sz="0" w:space="0" w:color="auto"/>
                            <w:bottom w:val="none" w:sz="0" w:space="0" w:color="auto"/>
                            <w:right w:val="none" w:sz="0" w:space="0" w:color="auto"/>
                          </w:divBdr>
                        </w:div>
                        <w:div w:id="1233126216">
                          <w:marLeft w:val="0"/>
                          <w:marRight w:val="0"/>
                          <w:marTop w:val="0"/>
                          <w:marBottom w:val="0"/>
                          <w:divBdr>
                            <w:top w:val="none" w:sz="0" w:space="0" w:color="auto"/>
                            <w:left w:val="none" w:sz="0" w:space="0" w:color="auto"/>
                            <w:bottom w:val="none" w:sz="0" w:space="0" w:color="auto"/>
                            <w:right w:val="none" w:sz="0" w:space="0" w:color="auto"/>
                          </w:divBdr>
                        </w:div>
                        <w:div w:id="1865634416">
                          <w:marLeft w:val="0"/>
                          <w:marRight w:val="0"/>
                          <w:marTop w:val="0"/>
                          <w:marBottom w:val="0"/>
                          <w:divBdr>
                            <w:top w:val="none" w:sz="0" w:space="0" w:color="auto"/>
                            <w:left w:val="none" w:sz="0" w:space="0" w:color="auto"/>
                            <w:bottom w:val="none" w:sz="0" w:space="0" w:color="auto"/>
                            <w:right w:val="none" w:sz="0" w:space="0" w:color="auto"/>
                          </w:divBdr>
                        </w:div>
                      </w:divsChild>
                    </w:div>
                    <w:div w:id="1716928898">
                      <w:marLeft w:val="0"/>
                      <w:marRight w:val="0"/>
                      <w:marTop w:val="0"/>
                      <w:marBottom w:val="0"/>
                      <w:divBdr>
                        <w:top w:val="none" w:sz="0" w:space="0" w:color="auto"/>
                        <w:left w:val="none" w:sz="0" w:space="0" w:color="auto"/>
                        <w:bottom w:val="none" w:sz="0" w:space="0" w:color="auto"/>
                        <w:right w:val="none" w:sz="0" w:space="0" w:color="auto"/>
                      </w:divBdr>
                      <w:divsChild>
                        <w:div w:id="1852715128">
                          <w:marLeft w:val="0"/>
                          <w:marRight w:val="0"/>
                          <w:marTop w:val="0"/>
                          <w:marBottom w:val="0"/>
                          <w:divBdr>
                            <w:top w:val="none" w:sz="0" w:space="0" w:color="auto"/>
                            <w:left w:val="none" w:sz="0" w:space="0" w:color="auto"/>
                            <w:bottom w:val="none" w:sz="0" w:space="0" w:color="auto"/>
                            <w:right w:val="none" w:sz="0" w:space="0" w:color="auto"/>
                          </w:divBdr>
                        </w:div>
                        <w:div w:id="1921717335">
                          <w:marLeft w:val="0"/>
                          <w:marRight w:val="0"/>
                          <w:marTop w:val="0"/>
                          <w:marBottom w:val="0"/>
                          <w:divBdr>
                            <w:top w:val="none" w:sz="0" w:space="0" w:color="auto"/>
                            <w:left w:val="none" w:sz="0" w:space="0" w:color="auto"/>
                            <w:bottom w:val="none" w:sz="0" w:space="0" w:color="auto"/>
                            <w:right w:val="none" w:sz="0" w:space="0" w:color="auto"/>
                          </w:divBdr>
                        </w:div>
                      </w:divsChild>
                    </w:div>
                    <w:div w:id="1974485447">
                      <w:marLeft w:val="0"/>
                      <w:marRight w:val="0"/>
                      <w:marTop w:val="0"/>
                      <w:marBottom w:val="0"/>
                      <w:divBdr>
                        <w:top w:val="none" w:sz="0" w:space="0" w:color="auto"/>
                        <w:left w:val="none" w:sz="0" w:space="0" w:color="auto"/>
                        <w:bottom w:val="none" w:sz="0" w:space="0" w:color="auto"/>
                        <w:right w:val="none" w:sz="0" w:space="0" w:color="auto"/>
                      </w:divBdr>
                    </w:div>
                    <w:div w:id="2045323648">
                      <w:marLeft w:val="0"/>
                      <w:marRight w:val="0"/>
                      <w:marTop w:val="0"/>
                      <w:marBottom w:val="0"/>
                      <w:divBdr>
                        <w:top w:val="none" w:sz="0" w:space="0" w:color="auto"/>
                        <w:left w:val="none" w:sz="0" w:space="0" w:color="auto"/>
                        <w:bottom w:val="none" w:sz="0" w:space="0" w:color="auto"/>
                        <w:right w:val="none" w:sz="0" w:space="0" w:color="auto"/>
                      </w:divBdr>
                    </w:div>
                  </w:divsChild>
                </w:div>
                <w:div w:id="870076059">
                  <w:marLeft w:val="0"/>
                  <w:marRight w:val="0"/>
                  <w:marTop w:val="0"/>
                  <w:marBottom w:val="0"/>
                  <w:divBdr>
                    <w:top w:val="none" w:sz="0" w:space="0" w:color="auto"/>
                    <w:left w:val="none" w:sz="0" w:space="0" w:color="auto"/>
                    <w:bottom w:val="none" w:sz="0" w:space="0" w:color="auto"/>
                    <w:right w:val="none" w:sz="0" w:space="0" w:color="auto"/>
                  </w:divBdr>
                  <w:divsChild>
                    <w:div w:id="265040088">
                      <w:marLeft w:val="0"/>
                      <w:marRight w:val="0"/>
                      <w:marTop w:val="0"/>
                      <w:marBottom w:val="0"/>
                      <w:divBdr>
                        <w:top w:val="none" w:sz="0" w:space="0" w:color="auto"/>
                        <w:left w:val="none" w:sz="0" w:space="0" w:color="auto"/>
                        <w:bottom w:val="none" w:sz="0" w:space="0" w:color="auto"/>
                        <w:right w:val="none" w:sz="0" w:space="0" w:color="auto"/>
                      </w:divBdr>
                    </w:div>
                    <w:div w:id="373966692">
                      <w:marLeft w:val="0"/>
                      <w:marRight w:val="0"/>
                      <w:marTop w:val="0"/>
                      <w:marBottom w:val="0"/>
                      <w:divBdr>
                        <w:top w:val="none" w:sz="0" w:space="0" w:color="auto"/>
                        <w:left w:val="none" w:sz="0" w:space="0" w:color="auto"/>
                        <w:bottom w:val="none" w:sz="0" w:space="0" w:color="auto"/>
                        <w:right w:val="none" w:sz="0" w:space="0" w:color="auto"/>
                      </w:divBdr>
                    </w:div>
                    <w:div w:id="956527871">
                      <w:marLeft w:val="0"/>
                      <w:marRight w:val="0"/>
                      <w:marTop w:val="0"/>
                      <w:marBottom w:val="0"/>
                      <w:divBdr>
                        <w:top w:val="none" w:sz="0" w:space="0" w:color="auto"/>
                        <w:left w:val="none" w:sz="0" w:space="0" w:color="auto"/>
                        <w:bottom w:val="none" w:sz="0" w:space="0" w:color="auto"/>
                        <w:right w:val="none" w:sz="0" w:space="0" w:color="auto"/>
                      </w:divBdr>
                      <w:divsChild>
                        <w:div w:id="684093831">
                          <w:marLeft w:val="0"/>
                          <w:marRight w:val="0"/>
                          <w:marTop w:val="0"/>
                          <w:marBottom w:val="0"/>
                          <w:divBdr>
                            <w:top w:val="none" w:sz="0" w:space="0" w:color="auto"/>
                            <w:left w:val="none" w:sz="0" w:space="0" w:color="auto"/>
                            <w:bottom w:val="none" w:sz="0" w:space="0" w:color="auto"/>
                            <w:right w:val="none" w:sz="0" w:space="0" w:color="auto"/>
                          </w:divBdr>
                        </w:div>
                        <w:div w:id="1847092443">
                          <w:marLeft w:val="0"/>
                          <w:marRight w:val="0"/>
                          <w:marTop w:val="0"/>
                          <w:marBottom w:val="0"/>
                          <w:divBdr>
                            <w:top w:val="none" w:sz="0" w:space="0" w:color="auto"/>
                            <w:left w:val="none" w:sz="0" w:space="0" w:color="auto"/>
                            <w:bottom w:val="none" w:sz="0" w:space="0" w:color="auto"/>
                            <w:right w:val="none" w:sz="0" w:space="0" w:color="auto"/>
                          </w:divBdr>
                        </w:div>
                      </w:divsChild>
                    </w:div>
                    <w:div w:id="1958561985">
                      <w:marLeft w:val="0"/>
                      <w:marRight w:val="0"/>
                      <w:marTop w:val="0"/>
                      <w:marBottom w:val="0"/>
                      <w:divBdr>
                        <w:top w:val="none" w:sz="0" w:space="0" w:color="auto"/>
                        <w:left w:val="none" w:sz="0" w:space="0" w:color="auto"/>
                        <w:bottom w:val="none" w:sz="0" w:space="0" w:color="auto"/>
                        <w:right w:val="none" w:sz="0" w:space="0" w:color="auto"/>
                      </w:divBdr>
                    </w:div>
                    <w:div w:id="1969630249">
                      <w:marLeft w:val="0"/>
                      <w:marRight w:val="0"/>
                      <w:marTop w:val="0"/>
                      <w:marBottom w:val="0"/>
                      <w:divBdr>
                        <w:top w:val="none" w:sz="0" w:space="0" w:color="auto"/>
                        <w:left w:val="none" w:sz="0" w:space="0" w:color="auto"/>
                        <w:bottom w:val="none" w:sz="0" w:space="0" w:color="auto"/>
                        <w:right w:val="none" w:sz="0" w:space="0" w:color="auto"/>
                      </w:divBdr>
                    </w:div>
                  </w:divsChild>
                </w:div>
                <w:div w:id="1264532432">
                  <w:marLeft w:val="0"/>
                  <w:marRight w:val="0"/>
                  <w:marTop w:val="0"/>
                  <w:marBottom w:val="0"/>
                  <w:divBdr>
                    <w:top w:val="none" w:sz="0" w:space="0" w:color="auto"/>
                    <w:left w:val="none" w:sz="0" w:space="0" w:color="auto"/>
                    <w:bottom w:val="none" w:sz="0" w:space="0" w:color="auto"/>
                    <w:right w:val="none" w:sz="0" w:space="0" w:color="auto"/>
                  </w:divBdr>
                  <w:divsChild>
                    <w:div w:id="184877124">
                      <w:marLeft w:val="0"/>
                      <w:marRight w:val="0"/>
                      <w:marTop w:val="0"/>
                      <w:marBottom w:val="0"/>
                      <w:divBdr>
                        <w:top w:val="none" w:sz="0" w:space="0" w:color="auto"/>
                        <w:left w:val="none" w:sz="0" w:space="0" w:color="auto"/>
                        <w:bottom w:val="none" w:sz="0" w:space="0" w:color="auto"/>
                        <w:right w:val="none" w:sz="0" w:space="0" w:color="auto"/>
                      </w:divBdr>
                    </w:div>
                    <w:div w:id="891769570">
                      <w:marLeft w:val="0"/>
                      <w:marRight w:val="0"/>
                      <w:marTop w:val="0"/>
                      <w:marBottom w:val="0"/>
                      <w:divBdr>
                        <w:top w:val="none" w:sz="0" w:space="0" w:color="auto"/>
                        <w:left w:val="none" w:sz="0" w:space="0" w:color="auto"/>
                        <w:bottom w:val="none" w:sz="0" w:space="0" w:color="auto"/>
                        <w:right w:val="none" w:sz="0" w:space="0" w:color="auto"/>
                      </w:divBdr>
                    </w:div>
                    <w:div w:id="1005327750">
                      <w:marLeft w:val="0"/>
                      <w:marRight w:val="0"/>
                      <w:marTop w:val="0"/>
                      <w:marBottom w:val="0"/>
                      <w:divBdr>
                        <w:top w:val="none" w:sz="0" w:space="0" w:color="auto"/>
                        <w:left w:val="none" w:sz="0" w:space="0" w:color="auto"/>
                        <w:bottom w:val="none" w:sz="0" w:space="0" w:color="auto"/>
                        <w:right w:val="none" w:sz="0" w:space="0" w:color="auto"/>
                      </w:divBdr>
                    </w:div>
                    <w:div w:id="145490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221395">
              <w:marLeft w:val="0"/>
              <w:marRight w:val="0"/>
              <w:marTop w:val="0"/>
              <w:marBottom w:val="0"/>
              <w:divBdr>
                <w:top w:val="none" w:sz="0" w:space="0" w:color="auto"/>
                <w:left w:val="none" w:sz="0" w:space="0" w:color="auto"/>
                <w:bottom w:val="none" w:sz="0" w:space="0" w:color="auto"/>
                <w:right w:val="none" w:sz="0" w:space="0" w:color="auto"/>
              </w:divBdr>
              <w:divsChild>
                <w:div w:id="66074747">
                  <w:marLeft w:val="0"/>
                  <w:marRight w:val="0"/>
                  <w:marTop w:val="0"/>
                  <w:marBottom w:val="0"/>
                  <w:divBdr>
                    <w:top w:val="none" w:sz="0" w:space="0" w:color="auto"/>
                    <w:left w:val="none" w:sz="0" w:space="0" w:color="auto"/>
                    <w:bottom w:val="none" w:sz="0" w:space="0" w:color="auto"/>
                    <w:right w:val="none" w:sz="0" w:space="0" w:color="auto"/>
                  </w:divBdr>
                  <w:divsChild>
                    <w:div w:id="1990355755">
                      <w:marLeft w:val="0"/>
                      <w:marRight w:val="0"/>
                      <w:marTop w:val="0"/>
                      <w:marBottom w:val="0"/>
                      <w:divBdr>
                        <w:top w:val="none" w:sz="0" w:space="0" w:color="auto"/>
                        <w:left w:val="none" w:sz="0" w:space="0" w:color="auto"/>
                        <w:bottom w:val="none" w:sz="0" w:space="0" w:color="auto"/>
                        <w:right w:val="none" w:sz="0" w:space="0" w:color="auto"/>
                      </w:divBdr>
                    </w:div>
                  </w:divsChild>
                </w:div>
                <w:div w:id="108358865">
                  <w:marLeft w:val="0"/>
                  <w:marRight w:val="0"/>
                  <w:marTop w:val="0"/>
                  <w:marBottom w:val="0"/>
                  <w:divBdr>
                    <w:top w:val="none" w:sz="0" w:space="0" w:color="auto"/>
                    <w:left w:val="none" w:sz="0" w:space="0" w:color="auto"/>
                    <w:bottom w:val="none" w:sz="0" w:space="0" w:color="auto"/>
                    <w:right w:val="none" w:sz="0" w:space="0" w:color="auto"/>
                  </w:divBdr>
                  <w:divsChild>
                    <w:div w:id="26949308">
                      <w:marLeft w:val="0"/>
                      <w:marRight w:val="0"/>
                      <w:marTop w:val="0"/>
                      <w:marBottom w:val="0"/>
                      <w:divBdr>
                        <w:top w:val="none" w:sz="0" w:space="0" w:color="auto"/>
                        <w:left w:val="none" w:sz="0" w:space="0" w:color="auto"/>
                        <w:bottom w:val="none" w:sz="0" w:space="0" w:color="auto"/>
                        <w:right w:val="none" w:sz="0" w:space="0" w:color="auto"/>
                      </w:divBdr>
                    </w:div>
                    <w:div w:id="213588507">
                      <w:marLeft w:val="0"/>
                      <w:marRight w:val="0"/>
                      <w:marTop w:val="0"/>
                      <w:marBottom w:val="0"/>
                      <w:divBdr>
                        <w:top w:val="none" w:sz="0" w:space="0" w:color="auto"/>
                        <w:left w:val="none" w:sz="0" w:space="0" w:color="auto"/>
                        <w:bottom w:val="none" w:sz="0" w:space="0" w:color="auto"/>
                        <w:right w:val="none" w:sz="0" w:space="0" w:color="auto"/>
                      </w:divBdr>
                    </w:div>
                    <w:div w:id="832723678">
                      <w:marLeft w:val="0"/>
                      <w:marRight w:val="0"/>
                      <w:marTop w:val="0"/>
                      <w:marBottom w:val="0"/>
                      <w:divBdr>
                        <w:top w:val="none" w:sz="0" w:space="0" w:color="auto"/>
                        <w:left w:val="none" w:sz="0" w:space="0" w:color="auto"/>
                        <w:bottom w:val="none" w:sz="0" w:space="0" w:color="auto"/>
                        <w:right w:val="none" w:sz="0" w:space="0" w:color="auto"/>
                      </w:divBdr>
                    </w:div>
                    <w:div w:id="991756745">
                      <w:marLeft w:val="0"/>
                      <w:marRight w:val="0"/>
                      <w:marTop w:val="0"/>
                      <w:marBottom w:val="0"/>
                      <w:divBdr>
                        <w:top w:val="none" w:sz="0" w:space="0" w:color="auto"/>
                        <w:left w:val="none" w:sz="0" w:space="0" w:color="auto"/>
                        <w:bottom w:val="none" w:sz="0" w:space="0" w:color="auto"/>
                        <w:right w:val="none" w:sz="0" w:space="0" w:color="auto"/>
                      </w:divBdr>
                    </w:div>
                    <w:div w:id="1469325789">
                      <w:marLeft w:val="0"/>
                      <w:marRight w:val="0"/>
                      <w:marTop w:val="0"/>
                      <w:marBottom w:val="0"/>
                      <w:divBdr>
                        <w:top w:val="none" w:sz="0" w:space="0" w:color="auto"/>
                        <w:left w:val="none" w:sz="0" w:space="0" w:color="auto"/>
                        <w:bottom w:val="none" w:sz="0" w:space="0" w:color="auto"/>
                        <w:right w:val="none" w:sz="0" w:space="0" w:color="auto"/>
                      </w:divBdr>
                    </w:div>
                    <w:div w:id="1533768338">
                      <w:marLeft w:val="0"/>
                      <w:marRight w:val="0"/>
                      <w:marTop w:val="0"/>
                      <w:marBottom w:val="0"/>
                      <w:divBdr>
                        <w:top w:val="none" w:sz="0" w:space="0" w:color="auto"/>
                        <w:left w:val="none" w:sz="0" w:space="0" w:color="auto"/>
                        <w:bottom w:val="none" w:sz="0" w:space="0" w:color="auto"/>
                        <w:right w:val="none" w:sz="0" w:space="0" w:color="auto"/>
                      </w:divBdr>
                    </w:div>
                    <w:div w:id="1758820725">
                      <w:marLeft w:val="0"/>
                      <w:marRight w:val="0"/>
                      <w:marTop w:val="0"/>
                      <w:marBottom w:val="0"/>
                      <w:divBdr>
                        <w:top w:val="none" w:sz="0" w:space="0" w:color="auto"/>
                        <w:left w:val="none" w:sz="0" w:space="0" w:color="auto"/>
                        <w:bottom w:val="none" w:sz="0" w:space="0" w:color="auto"/>
                        <w:right w:val="none" w:sz="0" w:space="0" w:color="auto"/>
                      </w:divBdr>
                    </w:div>
                  </w:divsChild>
                </w:div>
                <w:div w:id="559290793">
                  <w:marLeft w:val="0"/>
                  <w:marRight w:val="0"/>
                  <w:marTop w:val="0"/>
                  <w:marBottom w:val="0"/>
                  <w:divBdr>
                    <w:top w:val="none" w:sz="0" w:space="0" w:color="auto"/>
                    <w:left w:val="none" w:sz="0" w:space="0" w:color="auto"/>
                    <w:bottom w:val="none" w:sz="0" w:space="0" w:color="auto"/>
                    <w:right w:val="none" w:sz="0" w:space="0" w:color="auto"/>
                  </w:divBdr>
                  <w:divsChild>
                    <w:div w:id="622735551">
                      <w:marLeft w:val="0"/>
                      <w:marRight w:val="0"/>
                      <w:marTop w:val="0"/>
                      <w:marBottom w:val="0"/>
                      <w:divBdr>
                        <w:top w:val="none" w:sz="0" w:space="0" w:color="auto"/>
                        <w:left w:val="none" w:sz="0" w:space="0" w:color="auto"/>
                        <w:bottom w:val="none" w:sz="0" w:space="0" w:color="auto"/>
                        <w:right w:val="none" w:sz="0" w:space="0" w:color="auto"/>
                      </w:divBdr>
                    </w:div>
                    <w:div w:id="1346521875">
                      <w:marLeft w:val="0"/>
                      <w:marRight w:val="0"/>
                      <w:marTop w:val="0"/>
                      <w:marBottom w:val="0"/>
                      <w:divBdr>
                        <w:top w:val="none" w:sz="0" w:space="0" w:color="auto"/>
                        <w:left w:val="none" w:sz="0" w:space="0" w:color="auto"/>
                        <w:bottom w:val="none" w:sz="0" w:space="0" w:color="auto"/>
                        <w:right w:val="none" w:sz="0" w:space="0" w:color="auto"/>
                      </w:divBdr>
                    </w:div>
                  </w:divsChild>
                </w:div>
                <w:div w:id="661935733">
                  <w:marLeft w:val="0"/>
                  <w:marRight w:val="0"/>
                  <w:marTop w:val="0"/>
                  <w:marBottom w:val="0"/>
                  <w:divBdr>
                    <w:top w:val="none" w:sz="0" w:space="0" w:color="auto"/>
                    <w:left w:val="none" w:sz="0" w:space="0" w:color="auto"/>
                    <w:bottom w:val="none" w:sz="0" w:space="0" w:color="auto"/>
                    <w:right w:val="none" w:sz="0" w:space="0" w:color="auto"/>
                  </w:divBdr>
                  <w:divsChild>
                    <w:div w:id="94635754">
                      <w:marLeft w:val="0"/>
                      <w:marRight w:val="0"/>
                      <w:marTop w:val="0"/>
                      <w:marBottom w:val="0"/>
                      <w:divBdr>
                        <w:top w:val="none" w:sz="0" w:space="0" w:color="auto"/>
                        <w:left w:val="none" w:sz="0" w:space="0" w:color="auto"/>
                        <w:bottom w:val="none" w:sz="0" w:space="0" w:color="auto"/>
                        <w:right w:val="none" w:sz="0" w:space="0" w:color="auto"/>
                      </w:divBdr>
                    </w:div>
                    <w:div w:id="995458101">
                      <w:marLeft w:val="0"/>
                      <w:marRight w:val="0"/>
                      <w:marTop w:val="0"/>
                      <w:marBottom w:val="0"/>
                      <w:divBdr>
                        <w:top w:val="none" w:sz="0" w:space="0" w:color="auto"/>
                        <w:left w:val="none" w:sz="0" w:space="0" w:color="auto"/>
                        <w:bottom w:val="none" w:sz="0" w:space="0" w:color="auto"/>
                        <w:right w:val="none" w:sz="0" w:space="0" w:color="auto"/>
                      </w:divBdr>
                    </w:div>
                  </w:divsChild>
                </w:div>
                <w:div w:id="702438909">
                  <w:marLeft w:val="0"/>
                  <w:marRight w:val="0"/>
                  <w:marTop w:val="0"/>
                  <w:marBottom w:val="0"/>
                  <w:divBdr>
                    <w:top w:val="none" w:sz="0" w:space="0" w:color="auto"/>
                    <w:left w:val="none" w:sz="0" w:space="0" w:color="auto"/>
                    <w:bottom w:val="none" w:sz="0" w:space="0" w:color="auto"/>
                    <w:right w:val="none" w:sz="0" w:space="0" w:color="auto"/>
                  </w:divBdr>
                  <w:divsChild>
                    <w:div w:id="133911067">
                      <w:marLeft w:val="0"/>
                      <w:marRight w:val="0"/>
                      <w:marTop w:val="0"/>
                      <w:marBottom w:val="0"/>
                      <w:divBdr>
                        <w:top w:val="none" w:sz="0" w:space="0" w:color="auto"/>
                        <w:left w:val="none" w:sz="0" w:space="0" w:color="auto"/>
                        <w:bottom w:val="none" w:sz="0" w:space="0" w:color="auto"/>
                        <w:right w:val="none" w:sz="0" w:space="0" w:color="auto"/>
                      </w:divBdr>
                    </w:div>
                    <w:div w:id="138352703">
                      <w:marLeft w:val="0"/>
                      <w:marRight w:val="0"/>
                      <w:marTop w:val="0"/>
                      <w:marBottom w:val="0"/>
                      <w:divBdr>
                        <w:top w:val="none" w:sz="0" w:space="0" w:color="auto"/>
                        <w:left w:val="none" w:sz="0" w:space="0" w:color="auto"/>
                        <w:bottom w:val="none" w:sz="0" w:space="0" w:color="auto"/>
                        <w:right w:val="none" w:sz="0" w:space="0" w:color="auto"/>
                      </w:divBdr>
                    </w:div>
                  </w:divsChild>
                </w:div>
                <w:div w:id="716047510">
                  <w:marLeft w:val="0"/>
                  <w:marRight w:val="0"/>
                  <w:marTop w:val="0"/>
                  <w:marBottom w:val="0"/>
                  <w:divBdr>
                    <w:top w:val="none" w:sz="0" w:space="0" w:color="auto"/>
                    <w:left w:val="none" w:sz="0" w:space="0" w:color="auto"/>
                    <w:bottom w:val="none" w:sz="0" w:space="0" w:color="auto"/>
                    <w:right w:val="none" w:sz="0" w:space="0" w:color="auto"/>
                  </w:divBdr>
                </w:div>
                <w:div w:id="915211651">
                  <w:marLeft w:val="0"/>
                  <w:marRight w:val="0"/>
                  <w:marTop w:val="0"/>
                  <w:marBottom w:val="0"/>
                  <w:divBdr>
                    <w:top w:val="none" w:sz="0" w:space="0" w:color="auto"/>
                    <w:left w:val="none" w:sz="0" w:space="0" w:color="auto"/>
                    <w:bottom w:val="none" w:sz="0" w:space="0" w:color="auto"/>
                    <w:right w:val="none" w:sz="0" w:space="0" w:color="auto"/>
                  </w:divBdr>
                  <w:divsChild>
                    <w:div w:id="467357504">
                      <w:marLeft w:val="0"/>
                      <w:marRight w:val="0"/>
                      <w:marTop w:val="0"/>
                      <w:marBottom w:val="0"/>
                      <w:divBdr>
                        <w:top w:val="none" w:sz="0" w:space="0" w:color="auto"/>
                        <w:left w:val="none" w:sz="0" w:space="0" w:color="auto"/>
                        <w:bottom w:val="none" w:sz="0" w:space="0" w:color="auto"/>
                        <w:right w:val="none" w:sz="0" w:space="0" w:color="auto"/>
                      </w:divBdr>
                    </w:div>
                    <w:div w:id="1875919163">
                      <w:marLeft w:val="0"/>
                      <w:marRight w:val="0"/>
                      <w:marTop w:val="0"/>
                      <w:marBottom w:val="0"/>
                      <w:divBdr>
                        <w:top w:val="none" w:sz="0" w:space="0" w:color="auto"/>
                        <w:left w:val="none" w:sz="0" w:space="0" w:color="auto"/>
                        <w:bottom w:val="none" w:sz="0" w:space="0" w:color="auto"/>
                        <w:right w:val="none" w:sz="0" w:space="0" w:color="auto"/>
                      </w:divBdr>
                    </w:div>
                    <w:div w:id="2022581138">
                      <w:marLeft w:val="0"/>
                      <w:marRight w:val="0"/>
                      <w:marTop w:val="0"/>
                      <w:marBottom w:val="0"/>
                      <w:divBdr>
                        <w:top w:val="none" w:sz="0" w:space="0" w:color="auto"/>
                        <w:left w:val="none" w:sz="0" w:space="0" w:color="auto"/>
                        <w:bottom w:val="none" w:sz="0" w:space="0" w:color="auto"/>
                        <w:right w:val="none" w:sz="0" w:space="0" w:color="auto"/>
                      </w:divBdr>
                    </w:div>
                  </w:divsChild>
                </w:div>
                <w:div w:id="949317232">
                  <w:marLeft w:val="0"/>
                  <w:marRight w:val="0"/>
                  <w:marTop w:val="0"/>
                  <w:marBottom w:val="0"/>
                  <w:divBdr>
                    <w:top w:val="none" w:sz="0" w:space="0" w:color="auto"/>
                    <w:left w:val="none" w:sz="0" w:space="0" w:color="auto"/>
                    <w:bottom w:val="none" w:sz="0" w:space="0" w:color="auto"/>
                    <w:right w:val="none" w:sz="0" w:space="0" w:color="auto"/>
                  </w:divBdr>
                  <w:divsChild>
                    <w:div w:id="187453691">
                      <w:marLeft w:val="0"/>
                      <w:marRight w:val="0"/>
                      <w:marTop w:val="0"/>
                      <w:marBottom w:val="0"/>
                      <w:divBdr>
                        <w:top w:val="none" w:sz="0" w:space="0" w:color="auto"/>
                        <w:left w:val="none" w:sz="0" w:space="0" w:color="auto"/>
                        <w:bottom w:val="none" w:sz="0" w:space="0" w:color="auto"/>
                        <w:right w:val="none" w:sz="0" w:space="0" w:color="auto"/>
                      </w:divBdr>
                    </w:div>
                    <w:div w:id="1404647940">
                      <w:marLeft w:val="0"/>
                      <w:marRight w:val="0"/>
                      <w:marTop w:val="0"/>
                      <w:marBottom w:val="0"/>
                      <w:divBdr>
                        <w:top w:val="none" w:sz="0" w:space="0" w:color="auto"/>
                        <w:left w:val="none" w:sz="0" w:space="0" w:color="auto"/>
                        <w:bottom w:val="none" w:sz="0" w:space="0" w:color="auto"/>
                        <w:right w:val="none" w:sz="0" w:space="0" w:color="auto"/>
                      </w:divBdr>
                    </w:div>
                  </w:divsChild>
                </w:div>
                <w:div w:id="1239632321">
                  <w:marLeft w:val="0"/>
                  <w:marRight w:val="0"/>
                  <w:marTop w:val="0"/>
                  <w:marBottom w:val="0"/>
                  <w:divBdr>
                    <w:top w:val="none" w:sz="0" w:space="0" w:color="auto"/>
                    <w:left w:val="none" w:sz="0" w:space="0" w:color="auto"/>
                    <w:bottom w:val="none" w:sz="0" w:space="0" w:color="auto"/>
                    <w:right w:val="none" w:sz="0" w:space="0" w:color="auto"/>
                  </w:divBdr>
                </w:div>
                <w:div w:id="1758017529">
                  <w:marLeft w:val="0"/>
                  <w:marRight w:val="0"/>
                  <w:marTop w:val="0"/>
                  <w:marBottom w:val="0"/>
                  <w:divBdr>
                    <w:top w:val="none" w:sz="0" w:space="0" w:color="auto"/>
                    <w:left w:val="none" w:sz="0" w:space="0" w:color="auto"/>
                    <w:bottom w:val="none" w:sz="0" w:space="0" w:color="auto"/>
                    <w:right w:val="none" w:sz="0" w:space="0" w:color="auto"/>
                  </w:divBdr>
                  <w:divsChild>
                    <w:div w:id="151221015">
                      <w:marLeft w:val="0"/>
                      <w:marRight w:val="0"/>
                      <w:marTop w:val="0"/>
                      <w:marBottom w:val="0"/>
                      <w:divBdr>
                        <w:top w:val="none" w:sz="0" w:space="0" w:color="auto"/>
                        <w:left w:val="none" w:sz="0" w:space="0" w:color="auto"/>
                        <w:bottom w:val="none" w:sz="0" w:space="0" w:color="auto"/>
                        <w:right w:val="none" w:sz="0" w:space="0" w:color="auto"/>
                      </w:divBdr>
                    </w:div>
                    <w:div w:id="1112356337">
                      <w:marLeft w:val="0"/>
                      <w:marRight w:val="0"/>
                      <w:marTop w:val="0"/>
                      <w:marBottom w:val="0"/>
                      <w:divBdr>
                        <w:top w:val="none" w:sz="0" w:space="0" w:color="auto"/>
                        <w:left w:val="none" w:sz="0" w:space="0" w:color="auto"/>
                        <w:bottom w:val="none" w:sz="0" w:space="0" w:color="auto"/>
                        <w:right w:val="none" w:sz="0" w:space="0" w:color="auto"/>
                      </w:divBdr>
                    </w:div>
                    <w:div w:id="1560676167">
                      <w:marLeft w:val="0"/>
                      <w:marRight w:val="0"/>
                      <w:marTop w:val="0"/>
                      <w:marBottom w:val="0"/>
                      <w:divBdr>
                        <w:top w:val="none" w:sz="0" w:space="0" w:color="auto"/>
                        <w:left w:val="none" w:sz="0" w:space="0" w:color="auto"/>
                        <w:bottom w:val="none" w:sz="0" w:space="0" w:color="auto"/>
                        <w:right w:val="none" w:sz="0" w:space="0" w:color="auto"/>
                      </w:divBdr>
                    </w:div>
                    <w:div w:id="1561747166">
                      <w:marLeft w:val="0"/>
                      <w:marRight w:val="0"/>
                      <w:marTop w:val="0"/>
                      <w:marBottom w:val="0"/>
                      <w:divBdr>
                        <w:top w:val="none" w:sz="0" w:space="0" w:color="auto"/>
                        <w:left w:val="none" w:sz="0" w:space="0" w:color="auto"/>
                        <w:bottom w:val="none" w:sz="0" w:space="0" w:color="auto"/>
                        <w:right w:val="none" w:sz="0" w:space="0" w:color="auto"/>
                      </w:divBdr>
                    </w:div>
                    <w:div w:id="1785074058">
                      <w:marLeft w:val="0"/>
                      <w:marRight w:val="0"/>
                      <w:marTop w:val="0"/>
                      <w:marBottom w:val="0"/>
                      <w:divBdr>
                        <w:top w:val="none" w:sz="0" w:space="0" w:color="auto"/>
                        <w:left w:val="none" w:sz="0" w:space="0" w:color="auto"/>
                        <w:bottom w:val="none" w:sz="0" w:space="0" w:color="auto"/>
                        <w:right w:val="none" w:sz="0" w:space="0" w:color="auto"/>
                      </w:divBdr>
                    </w:div>
                    <w:div w:id="2051950342">
                      <w:marLeft w:val="0"/>
                      <w:marRight w:val="0"/>
                      <w:marTop w:val="0"/>
                      <w:marBottom w:val="0"/>
                      <w:divBdr>
                        <w:top w:val="none" w:sz="0" w:space="0" w:color="auto"/>
                        <w:left w:val="none" w:sz="0" w:space="0" w:color="auto"/>
                        <w:bottom w:val="none" w:sz="0" w:space="0" w:color="auto"/>
                        <w:right w:val="none" w:sz="0" w:space="0" w:color="auto"/>
                      </w:divBdr>
                    </w:div>
                  </w:divsChild>
                </w:div>
                <w:div w:id="1980181871">
                  <w:marLeft w:val="0"/>
                  <w:marRight w:val="0"/>
                  <w:marTop w:val="0"/>
                  <w:marBottom w:val="0"/>
                  <w:divBdr>
                    <w:top w:val="none" w:sz="0" w:space="0" w:color="auto"/>
                    <w:left w:val="none" w:sz="0" w:space="0" w:color="auto"/>
                    <w:bottom w:val="none" w:sz="0" w:space="0" w:color="auto"/>
                    <w:right w:val="none" w:sz="0" w:space="0" w:color="auto"/>
                  </w:divBdr>
                  <w:divsChild>
                    <w:div w:id="142697270">
                      <w:marLeft w:val="0"/>
                      <w:marRight w:val="0"/>
                      <w:marTop w:val="0"/>
                      <w:marBottom w:val="0"/>
                      <w:divBdr>
                        <w:top w:val="none" w:sz="0" w:space="0" w:color="auto"/>
                        <w:left w:val="none" w:sz="0" w:space="0" w:color="auto"/>
                        <w:bottom w:val="none" w:sz="0" w:space="0" w:color="auto"/>
                        <w:right w:val="none" w:sz="0" w:space="0" w:color="auto"/>
                      </w:divBdr>
                    </w:div>
                    <w:div w:id="533154607">
                      <w:marLeft w:val="0"/>
                      <w:marRight w:val="0"/>
                      <w:marTop w:val="0"/>
                      <w:marBottom w:val="0"/>
                      <w:divBdr>
                        <w:top w:val="none" w:sz="0" w:space="0" w:color="auto"/>
                        <w:left w:val="none" w:sz="0" w:space="0" w:color="auto"/>
                        <w:bottom w:val="none" w:sz="0" w:space="0" w:color="auto"/>
                        <w:right w:val="none" w:sz="0" w:space="0" w:color="auto"/>
                      </w:divBdr>
                      <w:divsChild>
                        <w:div w:id="8876998">
                          <w:marLeft w:val="0"/>
                          <w:marRight w:val="0"/>
                          <w:marTop w:val="0"/>
                          <w:marBottom w:val="0"/>
                          <w:divBdr>
                            <w:top w:val="none" w:sz="0" w:space="0" w:color="auto"/>
                            <w:left w:val="none" w:sz="0" w:space="0" w:color="auto"/>
                            <w:bottom w:val="none" w:sz="0" w:space="0" w:color="auto"/>
                            <w:right w:val="none" w:sz="0" w:space="0" w:color="auto"/>
                          </w:divBdr>
                        </w:div>
                      </w:divsChild>
                    </w:div>
                    <w:div w:id="1176460908">
                      <w:marLeft w:val="0"/>
                      <w:marRight w:val="0"/>
                      <w:marTop w:val="0"/>
                      <w:marBottom w:val="0"/>
                      <w:divBdr>
                        <w:top w:val="none" w:sz="0" w:space="0" w:color="auto"/>
                        <w:left w:val="none" w:sz="0" w:space="0" w:color="auto"/>
                        <w:bottom w:val="none" w:sz="0" w:space="0" w:color="auto"/>
                        <w:right w:val="none" w:sz="0" w:space="0" w:color="auto"/>
                      </w:divBdr>
                    </w:div>
                    <w:div w:id="1249119085">
                      <w:marLeft w:val="0"/>
                      <w:marRight w:val="0"/>
                      <w:marTop w:val="0"/>
                      <w:marBottom w:val="0"/>
                      <w:divBdr>
                        <w:top w:val="none" w:sz="0" w:space="0" w:color="auto"/>
                        <w:left w:val="none" w:sz="0" w:space="0" w:color="auto"/>
                        <w:bottom w:val="none" w:sz="0" w:space="0" w:color="auto"/>
                        <w:right w:val="none" w:sz="0" w:space="0" w:color="auto"/>
                      </w:divBdr>
                    </w:div>
                    <w:div w:id="1616016649">
                      <w:marLeft w:val="0"/>
                      <w:marRight w:val="0"/>
                      <w:marTop w:val="0"/>
                      <w:marBottom w:val="0"/>
                      <w:divBdr>
                        <w:top w:val="none" w:sz="0" w:space="0" w:color="auto"/>
                        <w:left w:val="none" w:sz="0" w:space="0" w:color="auto"/>
                        <w:bottom w:val="none" w:sz="0" w:space="0" w:color="auto"/>
                        <w:right w:val="none" w:sz="0" w:space="0" w:color="auto"/>
                      </w:divBdr>
                    </w:div>
                  </w:divsChild>
                </w:div>
                <w:div w:id="2144225133">
                  <w:marLeft w:val="0"/>
                  <w:marRight w:val="0"/>
                  <w:marTop w:val="0"/>
                  <w:marBottom w:val="0"/>
                  <w:divBdr>
                    <w:top w:val="none" w:sz="0" w:space="0" w:color="auto"/>
                    <w:left w:val="none" w:sz="0" w:space="0" w:color="auto"/>
                    <w:bottom w:val="none" w:sz="0" w:space="0" w:color="auto"/>
                    <w:right w:val="none" w:sz="0" w:space="0" w:color="auto"/>
                  </w:divBdr>
                  <w:divsChild>
                    <w:div w:id="19665667">
                      <w:marLeft w:val="0"/>
                      <w:marRight w:val="0"/>
                      <w:marTop w:val="0"/>
                      <w:marBottom w:val="0"/>
                      <w:divBdr>
                        <w:top w:val="none" w:sz="0" w:space="0" w:color="auto"/>
                        <w:left w:val="none" w:sz="0" w:space="0" w:color="auto"/>
                        <w:bottom w:val="none" w:sz="0" w:space="0" w:color="auto"/>
                        <w:right w:val="none" w:sz="0" w:space="0" w:color="auto"/>
                      </w:divBdr>
                    </w:div>
                    <w:div w:id="172376486">
                      <w:marLeft w:val="0"/>
                      <w:marRight w:val="0"/>
                      <w:marTop w:val="0"/>
                      <w:marBottom w:val="0"/>
                      <w:divBdr>
                        <w:top w:val="none" w:sz="0" w:space="0" w:color="auto"/>
                        <w:left w:val="none" w:sz="0" w:space="0" w:color="auto"/>
                        <w:bottom w:val="none" w:sz="0" w:space="0" w:color="auto"/>
                        <w:right w:val="none" w:sz="0" w:space="0" w:color="auto"/>
                      </w:divBdr>
                    </w:div>
                    <w:div w:id="311522221">
                      <w:marLeft w:val="0"/>
                      <w:marRight w:val="0"/>
                      <w:marTop w:val="0"/>
                      <w:marBottom w:val="0"/>
                      <w:divBdr>
                        <w:top w:val="none" w:sz="0" w:space="0" w:color="auto"/>
                        <w:left w:val="none" w:sz="0" w:space="0" w:color="auto"/>
                        <w:bottom w:val="none" w:sz="0" w:space="0" w:color="auto"/>
                        <w:right w:val="none" w:sz="0" w:space="0" w:color="auto"/>
                      </w:divBdr>
                    </w:div>
                    <w:div w:id="322393935">
                      <w:marLeft w:val="0"/>
                      <w:marRight w:val="0"/>
                      <w:marTop w:val="0"/>
                      <w:marBottom w:val="0"/>
                      <w:divBdr>
                        <w:top w:val="none" w:sz="0" w:space="0" w:color="auto"/>
                        <w:left w:val="none" w:sz="0" w:space="0" w:color="auto"/>
                        <w:bottom w:val="none" w:sz="0" w:space="0" w:color="auto"/>
                        <w:right w:val="none" w:sz="0" w:space="0" w:color="auto"/>
                      </w:divBdr>
                    </w:div>
                    <w:div w:id="700205387">
                      <w:marLeft w:val="0"/>
                      <w:marRight w:val="0"/>
                      <w:marTop w:val="0"/>
                      <w:marBottom w:val="0"/>
                      <w:divBdr>
                        <w:top w:val="none" w:sz="0" w:space="0" w:color="auto"/>
                        <w:left w:val="none" w:sz="0" w:space="0" w:color="auto"/>
                        <w:bottom w:val="none" w:sz="0" w:space="0" w:color="auto"/>
                        <w:right w:val="none" w:sz="0" w:space="0" w:color="auto"/>
                      </w:divBdr>
                    </w:div>
                    <w:div w:id="1078788476">
                      <w:marLeft w:val="0"/>
                      <w:marRight w:val="0"/>
                      <w:marTop w:val="0"/>
                      <w:marBottom w:val="0"/>
                      <w:divBdr>
                        <w:top w:val="none" w:sz="0" w:space="0" w:color="auto"/>
                        <w:left w:val="none" w:sz="0" w:space="0" w:color="auto"/>
                        <w:bottom w:val="none" w:sz="0" w:space="0" w:color="auto"/>
                        <w:right w:val="none" w:sz="0" w:space="0" w:color="auto"/>
                      </w:divBdr>
                    </w:div>
                    <w:div w:id="1312565742">
                      <w:marLeft w:val="0"/>
                      <w:marRight w:val="0"/>
                      <w:marTop w:val="0"/>
                      <w:marBottom w:val="0"/>
                      <w:divBdr>
                        <w:top w:val="none" w:sz="0" w:space="0" w:color="auto"/>
                        <w:left w:val="none" w:sz="0" w:space="0" w:color="auto"/>
                        <w:bottom w:val="none" w:sz="0" w:space="0" w:color="auto"/>
                        <w:right w:val="none" w:sz="0" w:space="0" w:color="auto"/>
                      </w:divBdr>
                    </w:div>
                    <w:div w:id="1457748262">
                      <w:marLeft w:val="0"/>
                      <w:marRight w:val="0"/>
                      <w:marTop w:val="0"/>
                      <w:marBottom w:val="0"/>
                      <w:divBdr>
                        <w:top w:val="none" w:sz="0" w:space="0" w:color="auto"/>
                        <w:left w:val="none" w:sz="0" w:space="0" w:color="auto"/>
                        <w:bottom w:val="none" w:sz="0" w:space="0" w:color="auto"/>
                        <w:right w:val="none" w:sz="0" w:space="0" w:color="auto"/>
                      </w:divBdr>
                    </w:div>
                    <w:div w:id="1620142544">
                      <w:marLeft w:val="0"/>
                      <w:marRight w:val="0"/>
                      <w:marTop w:val="0"/>
                      <w:marBottom w:val="0"/>
                      <w:divBdr>
                        <w:top w:val="none" w:sz="0" w:space="0" w:color="auto"/>
                        <w:left w:val="none" w:sz="0" w:space="0" w:color="auto"/>
                        <w:bottom w:val="none" w:sz="0" w:space="0" w:color="auto"/>
                        <w:right w:val="none" w:sz="0" w:space="0" w:color="auto"/>
                      </w:divBdr>
                    </w:div>
                    <w:div w:id="18900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961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A8AC436-C2B8-47B6-8DE8-E765622E7D1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2</Pages>
  <Words>3101</Words>
  <Characters>1769</Characters>
  <Application>Microsoft Office Word</Application>
  <DocSecurity>0</DocSecurity>
  <Lines>14</Lines>
  <Paragraphs>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PASVALIO RAJONO SAVIVALDYBĖS TARYBA</vt:lpstr>
      <vt:lpstr>PASVALIO RAJONO SAVIVALDYBĖS TARYBA</vt:lpstr>
    </vt:vector>
  </TitlesOfParts>
  <Company>sd</Company>
  <LinksUpToDate>false</LinksUpToDate>
  <CharactersWithSpaces>4861</CharactersWithSpaces>
  <SharedDoc>false</SharedDoc>
  <HyperlinkBase/>
  <HLinks>
    <vt:vector size="12" baseType="variant">
      <vt:variant>
        <vt:i4>3014677</vt:i4>
      </vt:variant>
      <vt:variant>
        <vt:i4>3</vt:i4>
      </vt:variant>
      <vt:variant>
        <vt:i4>0</vt:i4>
      </vt:variant>
      <vt:variant>
        <vt:i4>5</vt:i4>
      </vt:variant>
      <vt:variant>
        <vt:lpwstr>mailto:rastine@pasvalys.lt</vt:lpwstr>
      </vt:variant>
      <vt:variant>
        <vt:lpwstr/>
      </vt:variant>
      <vt:variant>
        <vt:i4>3211308</vt:i4>
      </vt:variant>
      <vt:variant>
        <vt:i4>0</vt:i4>
      </vt:variant>
      <vt:variant>
        <vt:i4>0</vt:i4>
      </vt:variant>
      <vt:variant>
        <vt:i4>5</vt:i4>
      </vt:variant>
      <vt:variant>
        <vt:lpwstr>http://www.pasvalys.t/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PASVALIO RAJONO SAVIVALDYBĖS TARYBA</dc:title>
  <dc:creator>Vartotojas</dc:creator>
  <cp:lastModifiedBy>Inga Kanapeckienė</cp:lastModifiedBy>
  <cp:revision>2</cp:revision>
  <cp:lastPrinted>2018-01-31T07:33:00Z</cp:lastPrinted>
  <dcterms:created xsi:type="dcterms:W3CDTF">2026-02-03T06:02:00Z</dcterms:created>
  <dcterms:modified xsi:type="dcterms:W3CDTF">2026-02-03T06:02:00Z</dcterms:modified>
</cp:coreProperties>
</file>