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6580A6" w14:textId="77777777" w:rsidR="00FB43ED" w:rsidRDefault="00FB43ED" w:rsidP="00FB43ED">
      <w:pPr>
        <w:jc w:val="center"/>
        <w:rPr>
          <w:b/>
          <w:lang w:val="lt-LT"/>
        </w:rPr>
      </w:pPr>
      <w:r w:rsidRPr="00F11AA5">
        <w:rPr>
          <w:noProof/>
          <w:lang w:val="lt-LT" w:eastAsia="lt-LT"/>
        </w:rPr>
        <w:drawing>
          <wp:inline distT="0" distB="0" distL="0" distR="0" wp14:anchorId="7FB585B8" wp14:editId="71D7F10B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70534E7" w14:textId="77777777" w:rsidR="00FB43ED" w:rsidRPr="000B69A6" w:rsidRDefault="00FB43ED" w:rsidP="00FB43ED">
      <w:pPr>
        <w:jc w:val="center"/>
        <w:rPr>
          <w:b/>
          <w:sz w:val="20"/>
          <w:szCs w:val="20"/>
          <w:lang w:val="lt-LT"/>
        </w:rPr>
      </w:pPr>
    </w:p>
    <w:p w14:paraId="6DCB382A" w14:textId="77777777" w:rsidR="00FB43ED" w:rsidRPr="009356F1" w:rsidRDefault="00FB43ED" w:rsidP="00FB43ED">
      <w:pPr>
        <w:jc w:val="center"/>
        <w:rPr>
          <w:b/>
          <w:lang w:val="lt-LT"/>
        </w:rPr>
      </w:pPr>
      <w:r w:rsidRPr="009356F1">
        <w:rPr>
          <w:b/>
          <w:lang w:val="lt-LT"/>
        </w:rPr>
        <w:t>ŠAKIŲ RAJONO SAVIVALDYBĖS TARYBA</w:t>
      </w:r>
    </w:p>
    <w:p w14:paraId="28369094" w14:textId="77777777" w:rsidR="00FB43ED" w:rsidRPr="009356F1" w:rsidRDefault="00FB43ED" w:rsidP="00FB43ED">
      <w:pPr>
        <w:pStyle w:val="Antrats"/>
        <w:jc w:val="center"/>
        <w:rPr>
          <w:rFonts w:ascii="Times New Roman" w:hAnsi="Times New Roman"/>
          <w:b/>
          <w:lang w:val="lt-LT"/>
        </w:rPr>
      </w:pPr>
    </w:p>
    <w:p w14:paraId="50555834" w14:textId="77777777" w:rsidR="00FB43ED" w:rsidRPr="009356F1" w:rsidRDefault="00FB43ED" w:rsidP="00FB43ED">
      <w:pPr>
        <w:pStyle w:val="Antrats"/>
        <w:jc w:val="center"/>
        <w:rPr>
          <w:rFonts w:ascii="Times New Roman" w:hAnsi="Times New Roman"/>
          <w:b/>
          <w:lang w:val="lt-LT"/>
        </w:rPr>
      </w:pPr>
      <w:r w:rsidRPr="009356F1">
        <w:rPr>
          <w:rFonts w:ascii="Times New Roman" w:hAnsi="Times New Roman"/>
          <w:b/>
          <w:lang w:val="lt-LT"/>
        </w:rPr>
        <w:t>SPRENDIMAS</w:t>
      </w:r>
    </w:p>
    <w:p w14:paraId="7525A5F1" w14:textId="5358F765" w:rsidR="00FB43ED" w:rsidRPr="009356F1" w:rsidRDefault="00FB43ED" w:rsidP="00FB43ED">
      <w:pPr>
        <w:pStyle w:val="Antrat1"/>
        <w:jc w:val="center"/>
        <w:rPr>
          <w:sz w:val="24"/>
        </w:rPr>
      </w:pPr>
      <w:r w:rsidRPr="009356F1">
        <w:rPr>
          <w:bCs/>
          <w:sz w:val="24"/>
          <w:szCs w:val="24"/>
        </w:rPr>
        <w:t xml:space="preserve">DĖL </w:t>
      </w:r>
      <w:r w:rsidRPr="009356F1">
        <w:rPr>
          <w:sz w:val="24"/>
        </w:rPr>
        <w:t>N</w:t>
      </w:r>
      <w:r>
        <w:rPr>
          <w:sz w:val="24"/>
        </w:rPr>
        <w:t>EGYVENAMŲJŲ PATALPŲ, ESANČIŲ</w:t>
      </w:r>
      <w:r w:rsidRPr="009356F1">
        <w:rPr>
          <w:sz w:val="24"/>
        </w:rPr>
        <w:t xml:space="preserve"> </w:t>
      </w:r>
      <w:r w:rsidR="00081F4F">
        <w:rPr>
          <w:sz w:val="24"/>
        </w:rPr>
        <w:t>KIDULIŲ SENIŪNIJOJE</w:t>
      </w:r>
      <w:r>
        <w:rPr>
          <w:sz w:val="24"/>
        </w:rPr>
        <w:t>,</w:t>
      </w:r>
      <w:r w:rsidR="00081F4F">
        <w:rPr>
          <w:sz w:val="24"/>
        </w:rPr>
        <w:t xml:space="preserve"> ŠIAUDINĖS KAIME,</w:t>
      </w:r>
      <w:r>
        <w:rPr>
          <w:sz w:val="24"/>
        </w:rPr>
        <w:t xml:space="preserve"> </w:t>
      </w:r>
      <w:r w:rsidR="00081F4F">
        <w:rPr>
          <w:sz w:val="24"/>
        </w:rPr>
        <w:t xml:space="preserve">ATEITIES </w:t>
      </w:r>
      <w:r>
        <w:rPr>
          <w:sz w:val="24"/>
        </w:rPr>
        <w:t xml:space="preserve">G. </w:t>
      </w:r>
      <w:r w:rsidR="00081F4F">
        <w:rPr>
          <w:sz w:val="24"/>
        </w:rPr>
        <w:t>1</w:t>
      </w:r>
      <w:r w:rsidRPr="009B39CB">
        <w:rPr>
          <w:sz w:val="24"/>
        </w:rPr>
        <w:t>,</w:t>
      </w:r>
      <w:r w:rsidRPr="009356F1">
        <w:rPr>
          <w:sz w:val="24"/>
        </w:rPr>
        <w:t xml:space="preserve"> PERDAVIMO PAGAL PANAUDOS SUTARTĮ</w:t>
      </w:r>
      <w:r>
        <w:rPr>
          <w:sz w:val="24"/>
        </w:rPr>
        <w:t xml:space="preserve"> ASOCIACIJAI </w:t>
      </w:r>
      <w:r w:rsidR="00081F4F">
        <w:rPr>
          <w:sz w:val="24"/>
        </w:rPr>
        <w:t>KIDULIŲ BENDRUOMENĖS CENTRUI „VINKŠNUPIS“</w:t>
      </w:r>
    </w:p>
    <w:p w14:paraId="405C13B3" w14:textId="77777777" w:rsidR="00FB43ED" w:rsidRPr="009356F1" w:rsidRDefault="00FB43ED" w:rsidP="00FB43ED">
      <w:pPr>
        <w:rPr>
          <w:lang w:val="lt-LT"/>
        </w:rPr>
      </w:pPr>
    </w:p>
    <w:p w14:paraId="276C8B54" w14:textId="3FF3E0D3" w:rsidR="00FB43ED" w:rsidRPr="009356F1" w:rsidRDefault="00FB43ED" w:rsidP="00FB43ED">
      <w:pPr>
        <w:tabs>
          <w:tab w:val="left" w:pos="6804"/>
        </w:tabs>
        <w:jc w:val="center"/>
        <w:rPr>
          <w:lang w:val="lt-LT"/>
        </w:rPr>
      </w:pPr>
      <w:r w:rsidRPr="009356F1">
        <w:rPr>
          <w:lang w:val="lt-LT"/>
        </w:rPr>
        <w:t>20</w:t>
      </w:r>
      <w:r>
        <w:rPr>
          <w:lang w:val="lt-LT"/>
        </w:rPr>
        <w:t>2</w:t>
      </w:r>
      <w:r w:rsidR="00081F4F">
        <w:rPr>
          <w:lang w:val="lt-LT"/>
        </w:rPr>
        <w:t>6</w:t>
      </w:r>
      <w:r w:rsidRPr="009356F1">
        <w:rPr>
          <w:lang w:val="lt-LT"/>
        </w:rPr>
        <w:t xml:space="preserve"> m. </w:t>
      </w:r>
      <w:r w:rsidR="00567E33">
        <w:rPr>
          <w:lang w:val="lt-LT"/>
        </w:rPr>
        <w:t>vasario</w:t>
      </w:r>
      <w:r w:rsidR="00096176">
        <w:rPr>
          <w:lang w:val="lt-LT"/>
        </w:rPr>
        <w:t xml:space="preserve"> 13</w:t>
      </w:r>
      <w:r w:rsidR="00081F4F">
        <w:rPr>
          <w:lang w:val="lt-LT"/>
        </w:rPr>
        <w:t xml:space="preserve"> </w:t>
      </w:r>
      <w:r w:rsidRPr="009356F1">
        <w:rPr>
          <w:lang w:val="lt-LT"/>
        </w:rPr>
        <w:t>d.</w:t>
      </w:r>
      <w:r w:rsidRPr="009356F1">
        <w:rPr>
          <w:sz w:val="28"/>
          <w:lang w:val="lt-LT"/>
        </w:rPr>
        <w:t xml:space="preserve"> </w:t>
      </w:r>
      <w:r w:rsidRPr="009356F1">
        <w:rPr>
          <w:lang w:val="lt-LT"/>
        </w:rPr>
        <w:t xml:space="preserve">Nr. </w:t>
      </w:r>
      <w:proofErr w:type="spellStart"/>
      <w:r>
        <w:rPr>
          <w:lang w:val="lt-LT"/>
        </w:rPr>
        <w:t>TSP</w:t>
      </w:r>
      <w:proofErr w:type="spellEnd"/>
      <w:r>
        <w:rPr>
          <w:lang w:val="lt-LT"/>
        </w:rPr>
        <w:t>-</w:t>
      </w:r>
      <w:r w:rsidR="00CD45F3">
        <w:rPr>
          <w:lang w:val="lt-LT"/>
        </w:rPr>
        <w:t>2</w:t>
      </w:r>
    </w:p>
    <w:p w14:paraId="0A29CC11" w14:textId="77777777" w:rsidR="00FB43ED" w:rsidRPr="009356F1" w:rsidRDefault="00FB43ED" w:rsidP="00FB43ED">
      <w:pPr>
        <w:jc w:val="center"/>
        <w:rPr>
          <w:lang w:val="lt-LT"/>
        </w:rPr>
      </w:pPr>
      <w:r w:rsidRPr="009356F1">
        <w:rPr>
          <w:lang w:val="lt-LT"/>
        </w:rPr>
        <w:t>Šakiai</w:t>
      </w:r>
    </w:p>
    <w:p w14:paraId="008664A6" w14:textId="77777777" w:rsidR="00FB43ED" w:rsidRPr="009356F1" w:rsidRDefault="00FB43ED" w:rsidP="00FB43ED">
      <w:pPr>
        <w:pStyle w:val="Antrats"/>
        <w:tabs>
          <w:tab w:val="clear" w:pos="4153"/>
          <w:tab w:val="clear" w:pos="8306"/>
          <w:tab w:val="left" w:pos="1191"/>
          <w:tab w:val="left" w:pos="1440"/>
        </w:tabs>
        <w:jc w:val="both"/>
        <w:rPr>
          <w:rFonts w:ascii="Times New Roman" w:hAnsi="Times New Roman"/>
          <w:lang w:val="lt-LT"/>
        </w:rPr>
      </w:pPr>
    </w:p>
    <w:p w14:paraId="3ECFD7D2" w14:textId="29DACC88" w:rsidR="00FB43ED" w:rsidRPr="0084745D" w:rsidRDefault="00FB43ED" w:rsidP="00B21BCB">
      <w:pPr>
        <w:pStyle w:val="Antrats"/>
        <w:tabs>
          <w:tab w:val="clear" w:pos="4153"/>
          <w:tab w:val="clear" w:pos="8306"/>
          <w:tab w:val="left" w:pos="720"/>
        </w:tabs>
        <w:spacing w:line="360" w:lineRule="auto"/>
        <w:jc w:val="both"/>
        <w:rPr>
          <w:rFonts w:ascii="Times New Roman" w:hAnsi="Times New Roman"/>
          <w:lang w:val="lt-LT"/>
        </w:rPr>
      </w:pPr>
      <w:r w:rsidRPr="009356F1">
        <w:rPr>
          <w:rFonts w:ascii="Times New Roman" w:hAnsi="Times New Roman"/>
          <w:lang w:val="lt-LT"/>
        </w:rPr>
        <w:tab/>
      </w:r>
      <w:r w:rsidRPr="0084745D">
        <w:rPr>
          <w:rFonts w:ascii="Times New Roman" w:hAnsi="Times New Roman"/>
          <w:lang w:val="lt-LT"/>
        </w:rPr>
        <w:t>Vadovaudamasi Lietuvos Respublikos vietos savivaldos įstatymo 1</w:t>
      </w:r>
      <w:r>
        <w:rPr>
          <w:rFonts w:ascii="Times New Roman" w:hAnsi="Times New Roman"/>
          <w:lang w:val="lt-LT"/>
        </w:rPr>
        <w:t>5</w:t>
      </w:r>
      <w:r w:rsidRPr="0084745D">
        <w:rPr>
          <w:rFonts w:ascii="Times New Roman" w:hAnsi="Times New Roman"/>
          <w:lang w:val="lt-LT"/>
        </w:rPr>
        <w:t xml:space="preserve"> straipsnio 2 dalies </w:t>
      </w:r>
      <w:r>
        <w:rPr>
          <w:rFonts w:ascii="Times New Roman" w:hAnsi="Times New Roman"/>
          <w:lang w:val="lt-LT"/>
        </w:rPr>
        <w:t>19</w:t>
      </w:r>
      <w:r w:rsidRPr="0084745D">
        <w:rPr>
          <w:rFonts w:ascii="Times New Roman" w:hAnsi="Times New Roman"/>
          <w:lang w:val="lt-LT"/>
        </w:rPr>
        <w:t xml:space="preserve"> punktu,</w:t>
      </w:r>
      <w:r>
        <w:rPr>
          <w:rFonts w:ascii="Times New Roman" w:hAnsi="Times New Roman"/>
          <w:lang w:val="lt-LT"/>
        </w:rPr>
        <w:t xml:space="preserve"> 63 straipsniu,</w:t>
      </w:r>
      <w:r w:rsidRPr="0084745D">
        <w:rPr>
          <w:rFonts w:ascii="Times New Roman" w:hAnsi="Times New Roman"/>
          <w:lang w:val="lt-LT"/>
        </w:rPr>
        <w:t xml:space="preserve"> Lietuvos Respublikos valstybės ir savivaldybių turto valdymo, naudojimo ir disponavimo juo įstatymo 14 straipsnio 1 dalies </w:t>
      </w:r>
      <w:r>
        <w:rPr>
          <w:rFonts w:ascii="Times New Roman" w:hAnsi="Times New Roman"/>
          <w:lang w:val="lt-LT"/>
        </w:rPr>
        <w:t>3</w:t>
      </w:r>
      <w:r w:rsidRPr="0084745D">
        <w:rPr>
          <w:rFonts w:ascii="Times New Roman" w:hAnsi="Times New Roman"/>
          <w:lang w:val="lt-LT"/>
        </w:rPr>
        <w:t xml:space="preserve"> punktu</w:t>
      </w:r>
      <w:r w:rsidRPr="007F7E25">
        <w:rPr>
          <w:rFonts w:ascii="Times New Roman" w:hAnsi="Times New Roman"/>
          <w:lang w:val="lt-LT"/>
        </w:rPr>
        <w:t xml:space="preserve">, </w:t>
      </w:r>
      <w:r w:rsidRPr="00895093">
        <w:rPr>
          <w:rFonts w:ascii="Times New Roman" w:hAnsi="Times New Roman"/>
          <w:lang w:val="lt-LT"/>
        </w:rPr>
        <w:t>2 dalies 7 punkt</w:t>
      </w:r>
      <w:r w:rsidR="00EF4910">
        <w:rPr>
          <w:rFonts w:ascii="Times New Roman" w:hAnsi="Times New Roman"/>
          <w:lang w:val="lt-LT"/>
        </w:rPr>
        <w:t>u</w:t>
      </w:r>
      <w:r w:rsidRPr="00895093">
        <w:rPr>
          <w:rFonts w:ascii="Times New Roman" w:hAnsi="Times New Roman"/>
          <w:lang w:val="lt-LT"/>
        </w:rPr>
        <w:t>,</w:t>
      </w:r>
      <w:r>
        <w:rPr>
          <w:rFonts w:ascii="Times New Roman" w:hAnsi="Times New Roman"/>
          <w:lang w:val="lt-LT"/>
        </w:rPr>
        <w:t xml:space="preserve"> </w:t>
      </w:r>
      <w:r w:rsidRPr="0084745D">
        <w:rPr>
          <w:rFonts w:ascii="Times New Roman" w:hAnsi="Times New Roman"/>
          <w:lang w:val="lt-LT"/>
        </w:rPr>
        <w:t>4 dalimi ir įgyvendindama Šakių rajono savivaldybės turto perdavimo panaudos pagrindais laikinai neatlygintinai valdyti ir naudotis tvarkos aprašą, patvirtintą Šakių rajono savivaldybės tarybos 2019 m. lapkričio 22 d. sprendimu Nr. T-357 „Dėl Šakių rajono savivaldybės turto perdavimo panaudos pagrindais laikinai neatlygintinai valdyti ir naudotis tvarkos aprašo patvirtinimo“</w:t>
      </w:r>
      <w:r>
        <w:rPr>
          <w:rFonts w:ascii="Times New Roman" w:hAnsi="Times New Roman"/>
          <w:lang w:val="lt-LT"/>
        </w:rPr>
        <w:t>,</w:t>
      </w:r>
      <w:r w:rsidRPr="0084745D">
        <w:rPr>
          <w:rFonts w:ascii="Times New Roman" w:hAnsi="Times New Roman"/>
          <w:lang w:val="lt-LT"/>
        </w:rPr>
        <w:t xml:space="preserve"> bei atsižvelgdama į asociacijos </w:t>
      </w:r>
      <w:r w:rsidR="00CA2C5A">
        <w:rPr>
          <w:rFonts w:ascii="Times New Roman" w:hAnsi="Times New Roman"/>
          <w:lang w:val="lt-LT"/>
        </w:rPr>
        <w:t>Kidulių bendruomenės centro „</w:t>
      </w:r>
      <w:proofErr w:type="spellStart"/>
      <w:r w:rsidR="00CA2C5A">
        <w:rPr>
          <w:rFonts w:ascii="Times New Roman" w:hAnsi="Times New Roman"/>
          <w:lang w:val="lt-LT"/>
        </w:rPr>
        <w:t>Vinkšnupis</w:t>
      </w:r>
      <w:proofErr w:type="spellEnd"/>
      <w:r w:rsidR="00CA2C5A">
        <w:rPr>
          <w:rFonts w:ascii="Times New Roman" w:hAnsi="Times New Roman"/>
          <w:lang w:val="lt-LT"/>
        </w:rPr>
        <w:t>“</w:t>
      </w:r>
      <w:r>
        <w:rPr>
          <w:rFonts w:ascii="Times New Roman" w:hAnsi="Times New Roman"/>
          <w:lang w:val="lt-LT"/>
        </w:rPr>
        <w:t xml:space="preserve"> </w:t>
      </w:r>
      <w:r w:rsidRPr="00E53E3B">
        <w:rPr>
          <w:rFonts w:ascii="Times New Roman" w:hAnsi="Times New Roman"/>
          <w:lang w:val="lt-LT"/>
        </w:rPr>
        <w:t>202</w:t>
      </w:r>
      <w:r>
        <w:rPr>
          <w:rFonts w:ascii="Times New Roman" w:hAnsi="Times New Roman"/>
          <w:lang w:val="lt-LT"/>
        </w:rPr>
        <w:t>5</w:t>
      </w:r>
      <w:r w:rsidRPr="00E53E3B">
        <w:rPr>
          <w:rFonts w:ascii="Times New Roman" w:hAnsi="Times New Roman"/>
          <w:lang w:val="lt-LT"/>
        </w:rPr>
        <w:t xml:space="preserve"> m.</w:t>
      </w:r>
      <w:r>
        <w:rPr>
          <w:rFonts w:ascii="Times New Roman" w:hAnsi="Times New Roman"/>
          <w:lang w:val="lt-LT"/>
        </w:rPr>
        <w:t xml:space="preserve"> </w:t>
      </w:r>
      <w:r w:rsidR="00CA2C5A">
        <w:rPr>
          <w:rFonts w:ascii="Times New Roman" w:hAnsi="Times New Roman"/>
          <w:lang w:val="lt-LT"/>
        </w:rPr>
        <w:t>lapkričio 10</w:t>
      </w:r>
      <w:r>
        <w:rPr>
          <w:rFonts w:ascii="Times New Roman" w:hAnsi="Times New Roman"/>
          <w:lang w:val="lt-LT"/>
        </w:rPr>
        <w:t xml:space="preserve"> d.</w:t>
      </w:r>
      <w:r w:rsidRPr="00E53E3B">
        <w:rPr>
          <w:rFonts w:ascii="Times New Roman" w:hAnsi="Times New Roman"/>
          <w:lang w:val="lt-LT"/>
        </w:rPr>
        <w:t xml:space="preserve"> </w:t>
      </w:r>
      <w:r w:rsidRPr="0084745D">
        <w:rPr>
          <w:rFonts w:ascii="Times New Roman" w:hAnsi="Times New Roman"/>
          <w:lang w:val="lt-LT"/>
        </w:rPr>
        <w:t>prašymą</w:t>
      </w:r>
      <w:r w:rsidR="00CA2C5A">
        <w:rPr>
          <w:rFonts w:ascii="Times New Roman" w:hAnsi="Times New Roman"/>
          <w:lang w:val="lt-LT"/>
        </w:rPr>
        <w:t>,</w:t>
      </w:r>
      <w:r w:rsidRPr="0084745D">
        <w:rPr>
          <w:rFonts w:ascii="Times New Roman" w:hAnsi="Times New Roman"/>
          <w:lang w:val="lt-LT"/>
        </w:rPr>
        <w:t xml:space="preserve"> Šakių rajono savivaldybės taryba </w:t>
      </w:r>
      <w:r w:rsidRPr="0084745D">
        <w:rPr>
          <w:rFonts w:ascii="Times New Roman" w:hAnsi="Times New Roman"/>
          <w:spacing w:val="60"/>
          <w:lang w:val="lt-LT"/>
        </w:rPr>
        <w:t>nusprendžia</w:t>
      </w:r>
      <w:r w:rsidRPr="0084745D">
        <w:rPr>
          <w:rFonts w:ascii="Times New Roman" w:hAnsi="Times New Roman"/>
          <w:lang w:val="lt-LT"/>
        </w:rPr>
        <w:t>:</w:t>
      </w:r>
    </w:p>
    <w:p w14:paraId="469770E0" w14:textId="4395FB0F" w:rsidR="00FB43ED" w:rsidRPr="00192EE6" w:rsidRDefault="00FB43ED" w:rsidP="00B21BCB">
      <w:pPr>
        <w:pStyle w:val="Antrats"/>
        <w:tabs>
          <w:tab w:val="clear" w:pos="4153"/>
          <w:tab w:val="clear" w:pos="8306"/>
          <w:tab w:val="left" w:pos="1191"/>
        </w:tabs>
        <w:spacing w:line="360" w:lineRule="auto"/>
        <w:ind w:firstLine="720"/>
        <w:jc w:val="both"/>
        <w:rPr>
          <w:rFonts w:ascii="Times New Roman" w:hAnsi="Times New Roman"/>
          <w:lang w:val="lt-LT"/>
        </w:rPr>
      </w:pPr>
      <w:r w:rsidRPr="00003C24">
        <w:rPr>
          <w:rFonts w:ascii="Times New Roman" w:hAnsi="Times New Roman"/>
          <w:lang w:val="lt-LT"/>
        </w:rPr>
        <w:t xml:space="preserve">1. Perduoti asociacijai </w:t>
      </w:r>
      <w:r w:rsidR="000820DF">
        <w:rPr>
          <w:rFonts w:ascii="Times New Roman" w:hAnsi="Times New Roman"/>
          <w:lang w:val="lt-LT"/>
        </w:rPr>
        <w:t>Kidulių bendruomenės centrui „</w:t>
      </w:r>
      <w:proofErr w:type="spellStart"/>
      <w:r w:rsidR="000820DF">
        <w:rPr>
          <w:rFonts w:ascii="Times New Roman" w:hAnsi="Times New Roman"/>
          <w:lang w:val="lt-LT"/>
        </w:rPr>
        <w:t>Vinkšnupis</w:t>
      </w:r>
      <w:proofErr w:type="spellEnd"/>
      <w:r w:rsidR="000820DF">
        <w:rPr>
          <w:rFonts w:ascii="Times New Roman" w:hAnsi="Times New Roman"/>
          <w:lang w:val="lt-LT"/>
        </w:rPr>
        <w:t>“</w:t>
      </w:r>
      <w:r w:rsidRPr="00003C24">
        <w:rPr>
          <w:rFonts w:ascii="Times New Roman" w:hAnsi="Times New Roman"/>
          <w:lang w:val="lt-LT"/>
        </w:rPr>
        <w:t xml:space="preserve"> 10 metų laikotarpiui pagal panaudos sutartį Šakių rajono savivaldybei nuosavybės teise priklausančias ir šiuo metu Šakių rajono savivaldybės administracijos patikėjimo teise valdomas 2</w:t>
      </w:r>
      <w:r w:rsidR="00017D5E">
        <w:rPr>
          <w:rFonts w:ascii="Times New Roman" w:hAnsi="Times New Roman"/>
          <w:lang w:val="lt-LT"/>
        </w:rPr>
        <w:t>9,47</w:t>
      </w:r>
      <w:r w:rsidRPr="00003C24">
        <w:rPr>
          <w:rFonts w:ascii="Times New Roman" w:hAnsi="Times New Roman"/>
          <w:lang w:val="lt-LT"/>
        </w:rPr>
        <w:t xml:space="preserve"> kv. m ploto negyvenamąsias patalpas, esančias </w:t>
      </w:r>
      <w:r w:rsidR="00017D5E">
        <w:rPr>
          <w:rFonts w:ascii="Times New Roman" w:hAnsi="Times New Roman"/>
          <w:lang w:val="lt-LT"/>
        </w:rPr>
        <w:t>Kidulių seniūnijoje</w:t>
      </w:r>
      <w:r w:rsidRPr="00003C24">
        <w:rPr>
          <w:rFonts w:ascii="Times New Roman" w:eastAsiaTheme="minorHAnsi" w:hAnsi="Times New Roman"/>
          <w:szCs w:val="24"/>
          <w:lang w:val="lt-LT"/>
        </w:rPr>
        <w:t>,</w:t>
      </w:r>
      <w:r w:rsidR="00017D5E">
        <w:rPr>
          <w:rFonts w:ascii="Times New Roman" w:eastAsiaTheme="minorHAnsi" w:hAnsi="Times New Roman"/>
          <w:szCs w:val="24"/>
          <w:lang w:val="lt-LT"/>
        </w:rPr>
        <w:t xml:space="preserve"> Šiaudinės kaime,</w:t>
      </w:r>
      <w:r w:rsidRPr="00003C24">
        <w:rPr>
          <w:rFonts w:ascii="Times New Roman" w:eastAsiaTheme="minorHAnsi" w:hAnsi="Times New Roman"/>
          <w:szCs w:val="24"/>
          <w:lang w:val="lt-LT"/>
        </w:rPr>
        <w:t xml:space="preserve"> </w:t>
      </w:r>
      <w:r w:rsidR="00017D5E">
        <w:rPr>
          <w:rFonts w:ascii="Times New Roman" w:eastAsiaTheme="minorHAnsi" w:hAnsi="Times New Roman"/>
          <w:szCs w:val="24"/>
          <w:lang w:val="lt-LT"/>
        </w:rPr>
        <w:t xml:space="preserve">Ateities </w:t>
      </w:r>
      <w:r w:rsidRPr="00003C24">
        <w:rPr>
          <w:rFonts w:ascii="Times New Roman" w:eastAsiaTheme="minorHAnsi" w:hAnsi="Times New Roman"/>
          <w:szCs w:val="24"/>
          <w:lang w:val="lt-LT"/>
        </w:rPr>
        <w:t xml:space="preserve">g. </w:t>
      </w:r>
      <w:r w:rsidR="00017D5E">
        <w:rPr>
          <w:rFonts w:ascii="Times New Roman" w:eastAsiaTheme="minorHAnsi" w:hAnsi="Times New Roman"/>
          <w:szCs w:val="24"/>
          <w:lang w:val="lt-LT"/>
        </w:rPr>
        <w:t>1</w:t>
      </w:r>
      <w:r w:rsidRPr="00003C24">
        <w:rPr>
          <w:rFonts w:ascii="Times New Roman" w:hAnsi="Times New Roman"/>
          <w:lang w:val="lt-LT"/>
        </w:rPr>
        <w:t xml:space="preserve"> (patalpų indeksai – </w:t>
      </w:r>
      <w:r w:rsidR="00017D5E">
        <w:rPr>
          <w:rFonts w:ascii="Times New Roman" w:hAnsi="Times New Roman"/>
          <w:lang w:val="lt-LT"/>
        </w:rPr>
        <w:t>1</w:t>
      </w:r>
      <w:r w:rsidRPr="00003C24">
        <w:rPr>
          <w:rFonts w:ascii="Times New Roman" w:hAnsi="Times New Roman"/>
          <w:lang w:val="lt-LT"/>
        </w:rPr>
        <w:t>-</w:t>
      </w:r>
      <w:r w:rsidR="00017D5E">
        <w:rPr>
          <w:rFonts w:ascii="Times New Roman" w:hAnsi="Times New Roman"/>
          <w:lang w:val="lt-LT"/>
        </w:rPr>
        <w:t>13, 1-14, 1-15</w:t>
      </w:r>
      <w:r w:rsidRPr="00003C24">
        <w:rPr>
          <w:rFonts w:ascii="Times New Roman" w:hAnsi="Times New Roman"/>
          <w:lang w:val="lt-LT"/>
        </w:rPr>
        <w:t xml:space="preserve"> ir </w:t>
      </w:r>
      <w:r w:rsidR="00017D5E">
        <w:rPr>
          <w:rFonts w:ascii="Times New Roman" w:hAnsi="Times New Roman"/>
          <w:lang w:val="lt-LT"/>
        </w:rPr>
        <w:t>1</w:t>
      </w:r>
      <w:r w:rsidRPr="00003C24">
        <w:rPr>
          <w:rFonts w:ascii="Times New Roman" w:hAnsi="Times New Roman"/>
          <w:lang w:val="lt-LT"/>
        </w:rPr>
        <w:t>-16, unikalus pa</w:t>
      </w:r>
      <w:r w:rsidR="00017D5E">
        <w:rPr>
          <w:rFonts w:ascii="Times New Roman" w:hAnsi="Times New Roman"/>
          <w:lang w:val="lt-LT"/>
        </w:rPr>
        <w:t>stato</w:t>
      </w:r>
      <w:r w:rsidRPr="00003C24">
        <w:rPr>
          <w:rFonts w:ascii="Times New Roman" w:hAnsi="Times New Roman"/>
          <w:lang w:val="lt-LT"/>
        </w:rPr>
        <w:t xml:space="preserve"> Nr. 8497-</w:t>
      </w:r>
      <w:r w:rsidR="00E85754">
        <w:rPr>
          <w:rFonts w:ascii="Times New Roman" w:hAnsi="Times New Roman"/>
          <w:lang w:val="lt-LT"/>
        </w:rPr>
        <w:t>7012</w:t>
      </w:r>
      <w:r w:rsidRPr="00003C24">
        <w:rPr>
          <w:rFonts w:ascii="Times New Roman" w:hAnsi="Times New Roman"/>
          <w:lang w:val="lt-LT"/>
        </w:rPr>
        <w:t>-</w:t>
      </w:r>
      <w:r w:rsidR="00E85754">
        <w:rPr>
          <w:rFonts w:ascii="Times New Roman" w:hAnsi="Times New Roman"/>
          <w:lang w:val="lt-LT"/>
        </w:rPr>
        <w:t>7011</w:t>
      </w:r>
      <w:r w:rsidRPr="00003C24">
        <w:rPr>
          <w:rFonts w:ascii="Times New Roman" w:hAnsi="Times New Roman"/>
          <w:lang w:val="lt-LT"/>
        </w:rPr>
        <w:t xml:space="preserve">), su </w:t>
      </w:r>
      <w:r w:rsidR="00685312">
        <w:rPr>
          <w:rFonts w:ascii="Times New Roman" w:hAnsi="Times New Roman"/>
          <w:lang w:val="lt-LT"/>
        </w:rPr>
        <w:t>4,06</w:t>
      </w:r>
      <w:r w:rsidRPr="00003C24">
        <w:rPr>
          <w:rFonts w:ascii="Times New Roman" w:hAnsi="Times New Roman"/>
          <w:lang w:val="lt-LT"/>
        </w:rPr>
        <w:t xml:space="preserve"> kv. m bendro naudojimo patalpomis, kurių indeksai – </w:t>
      </w:r>
      <w:r w:rsidR="00685312">
        <w:rPr>
          <w:rFonts w:ascii="Times New Roman" w:hAnsi="Times New Roman"/>
          <w:lang w:val="lt-LT"/>
        </w:rPr>
        <w:t>1-1</w:t>
      </w:r>
      <w:r w:rsidRPr="00003C24">
        <w:rPr>
          <w:rFonts w:ascii="Times New Roman" w:hAnsi="Times New Roman"/>
          <w:lang w:val="lt-LT"/>
        </w:rPr>
        <w:t xml:space="preserve">, </w:t>
      </w:r>
      <w:r w:rsidR="00685312">
        <w:rPr>
          <w:rFonts w:ascii="Times New Roman" w:hAnsi="Times New Roman"/>
          <w:lang w:val="lt-LT"/>
        </w:rPr>
        <w:t>1-2</w:t>
      </w:r>
      <w:r w:rsidRPr="00003C24">
        <w:rPr>
          <w:rFonts w:ascii="Times New Roman" w:hAnsi="Times New Roman"/>
          <w:lang w:val="lt-LT"/>
        </w:rPr>
        <w:t xml:space="preserve">, </w:t>
      </w:r>
      <w:r w:rsidR="00685312">
        <w:rPr>
          <w:rFonts w:ascii="Times New Roman" w:hAnsi="Times New Roman"/>
          <w:lang w:val="lt-LT"/>
        </w:rPr>
        <w:t>1-3</w:t>
      </w:r>
      <w:r w:rsidRPr="00003C24">
        <w:rPr>
          <w:rFonts w:ascii="Times New Roman" w:hAnsi="Times New Roman"/>
          <w:lang w:val="lt-LT"/>
        </w:rPr>
        <w:t xml:space="preserve">, </w:t>
      </w:r>
      <w:r w:rsidR="00685312">
        <w:rPr>
          <w:rFonts w:ascii="Times New Roman" w:hAnsi="Times New Roman"/>
          <w:lang w:val="lt-LT"/>
        </w:rPr>
        <w:t>1-4</w:t>
      </w:r>
      <w:r w:rsidRPr="00003C24">
        <w:rPr>
          <w:rFonts w:ascii="Times New Roman" w:hAnsi="Times New Roman"/>
          <w:lang w:val="lt-LT"/>
        </w:rPr>
        <w:t xml:space="preserve"> (visų perduodamų patalpų bendras plotas – 3</w:t>
      </w:r>
      <w:r w:rsidR="00562456">
        <w:rPr>
          <w:rFonts w:ascii="Times New Roman" w:hAnsi="Times New Roman"/>
          <w:lang w:val="lt-LT"/>
        </w:rPr>
        <w:t>3,53</w:t>
      </w:r>
      <w:r w:rsidRPr="005D3680">
        <w:rPr>
          <w:rFonts w:ascii="Times New Roman" w:hAnsi="Times New Roman"/>
          <w:lang w:val="lt-LT"/>
        </w:rPr>
        <w:t xml:space="preserve"> kv. m), </w:t>
      </w:r>
      <w:r w:rsidR="000820DF">
        <w:rPr>
          <w:rFonts w:ascii="Times New Roman" w:hAnsi="Times New Roman"/>
          <w:lang w:val="lt-LT"/>
        </w:rPr>
        <w:t>Kidulių bendruomenės centro „</w:t>
      </w:r>
      <w:proofErr w:type="spellStart"/>
      <w:r w:rsidR="000820DF">
        <w:rPr>
          <w:rFonts w:ascii="Times New Roman" w:hAnsi="Times New Roman"/>
          <w:lang w:val="lt-LT"/>
        </w:rPr>
        <w:t>Vinkšnupis</w:t>
      </w:r>
      <w:proofErr w:type="spellEnd"/>
      <w:r w:rsidR="000820DF">
        <w:rPr>
          <w:rFonts w:ascii="Times New Roman" w:hAnsi="Times New Roman"/>
          <w:lang w:val="lt-LT"/>
        </w:rPr>
        <w:t>“</w:t>
      </w:r>
      <w:r>
        <w:rPr>
          <w:rFonts w:ascii="Times New Roman" w:hAnsi="Times New Roman"/>
          <w:lang w:val="lt-LT"/>
        </w:rPr>
        <w:t xml:space="preserve"> </w:t>
      </w:r>
      <w:r w:rsidRPr="00192EE6">
        <w:rPr>
          <w:rFonts w:ascii="Times New Roman" w:hAnsi="Times New Roman"/>
          <w:lang w:val="lt-LT"/>
        </w:rPr>
        <w:t>veiklai vykdyti (i</w:t>
      </w:r>
      <w:r>
        <w:rPr>
          <w:rFonts w:ascii="Times New Roman" w:hAnsi="Times New Roman"/>
          <w:lang w:val="lt-LT"/>
        </w:rPr>
        <w:t>šskyrus ūkinę komercinę veiklą).</w:t>
      </w:r>
    </w:p>
    <w:p w14:paraId="3AD221A9" w14:textId="77777777" w:rsidR="00FB43ED" w:rsidRPr="00773EE8" w:rsidRDefault="00FB43ED" w:rsidP="00B21BCB">
      <w:pPr>
        <w:pStyle w:val="Antrats"/>
        <w:tabs>
          <w:tab w:val="clear" w:pos="4153"/>
          <w:tab w:val="clear" w:pos="8306"/>
          <w:tab w:val="left" w:pos="720"/>
        </w:tabs>
        <w:spacing w:line="360" w:lineRule="auto"/>
        <w:jc w:val="both"/>
        <w:rPr>
          <w:rFonts w:ascii="Times New Roman" w:hAnsi="Times New Roman"/>
          <w:szCs w:val="24"/>
          <w:lang w:val="lt-LT"/>
        </w:rPr>
      </w:pPr>
      <w:r w:rsidRPr="0084745D">
        <w:rPr>
          <w:rFonts w:ascii="Times New Roman" w:hAnsi="Times New Roman"/>
          <w:lang w:val="lt-LT"/>
        </w:rPr>
        <w:tab/>
        <w:t xml:space="preserve">2. </w:t>
      </w:r>
      <w:r w:rsidRPr="00773EE8">
        <w:rPr>
          <w:rFonts w:ascii="Times New Roman" w:hAnsi="Times New Roman"/>
          <w:szCs w:val="24"/>
          <w:lang w:val="lt-LT"/>
        </w:rPr>
        <w:t xml:space="preserve">Įgalioti </w:t>
      </w:r>
      <w:r>
        <w:rPr>
          <w:rFonts w:ascii="Times New Roman" w:hAnsi="Times New Roman"/>
          <w:szCs w:val="24"/>
          <w:lang w:val="lt-LT"/>
        </w:rPr>
        <w:t xml:space="preserve">Šakių rajono savivaldybės administracijos direktorių </w:t>
      </w:r>
      <w:r w:rsidRPr="00773EE8">
        <w:rPr>
          <w:rFonts w:ascii="Times New Roman" w:hAnsi="Times New Roman"/>
          <w:szCs w:val="24"/>
          <w:lang w:val="lt-LT"/>
        </w:rPr>
        <w:t>sudaryti ir pasirašyti perduod</w:t>
      </w:r>
      <w:r>
        <w:rPr>
          <w:rFonts w:ascii="Times New Roman" w:hAnsi="Times New Roman"/>
          <w:szCs w:val="24"/>
          <w:lang w:val="lt-LT"/>
        </w:rPr>
        <w:t xml:space="preserve">amų negyvenamųjų patalpų </w:t>
      </w:r>
      <w:r w:rsidRPr="00773EE8">
        <w:rPr>
          <w:rFonts w:ascii="Times New Roman" w:hAnsi="Times New Roman"/>
          <w:szCs w:val="24"/>
          <w:lang w:val="lt-LT"/>
        </w:rPr>
        <w:t>panaudos sutartį bei perdavimo</w:t>
      </w:r>
      <w:r>
        <w:rPr>
          <w:rFonts w:ascii="Times New Roman" w:hAnsi="Times New Roman"/>
          <w:szCs w:val="24"/>
          <w:lang w:val="lt-LT"/>
        </w:rPr>
        <w:t>–</w:t>
      </w:r>
      <w:r w:rsidRPr="00773EE8">
        <w:rPr>
          <w:rFonts w:ascii="Times New Roman" w:hAnsi="Times New Roman"/>
          <w:szCs w:val="24"/>
          <w:lang w:val="lt-LT"/>
        </w:rPr>
        <w:t>priėmimo aktą, parengtus pagal Šakių rajono savivaldybės tarybos 2019 m. lapkričio 22 d. sprendimu Nr. T-357 „Dėl Šakių rajono savivaldybės turto perdavimo panaudos pagrindais laikinai neatlygintinai valdyti ir naudotis tvarkos aprašo patvirtinimo“ patvirtintas Sutarties ir perdavimo</w:t>
      </w:r>
      <w:r>
        <w:rPr>
          <w:rFonts w:ascii="Times New Roman" w:hAnsi="Times New Roman"/>
          <w:szCs w:val="24"/>
          <w:lang w:val="lt-LT"/>
        </w:rPr>
        <w:t>–</w:t>
      </w:r>
      <w:r w:rsidRPr="00773EE8">
        <w:rPr>
          <w:rFonts w:ascii="Times New Roman" w:hAnsi="Times New Roman"/>
          <w:szCs w:val="24"/>
          <w:lang w:val="lt-LT"/>
        </w:rPr>
        <w:t>priėmimo akto formas.</w:t>
      </w:r>
    </w:p>
    <w:p w14:paraId="2A621388" w14:textId="77777777" w:rsidR="00FB43ED" w:rsidRDefault="00FB43ED" w:rsidP="00FB43ED">
      <w:pPr>
        <w:pStyle w:val="Antrats"/>
        <w:tabs>
          <w:tab w:val="clear" w:pos="4153"/>
          <w:tab w:val="clear" w:pos="8306"/>
          <w:tab w:val="left" w:pos="663"/>
        </w:tabs>
        <w:jc w:val="both"/>
        <w:rPr>
          <w:rStyle w:val="uficommentbody"/>
          <w:rFonts w:ascii="Times New Roman" w:hAnsi="Times New Roman"/>
          <w:lang w:val="lt-LT"/>
        </w:rPr>
      </w:pPr>
    </w:p>
    <w:p w14:paraId="13380156" w14:textId="77777777" w:rsidR="00FB43ED" w:rsidRDefault="00FB43ED" w:rsidP="00FB43ED">
      <w:pPr>
        <w:rPr>
          <w:lang w:val="lt-LT"/>
        </w:rPr>
      </w:pPr>
      <w:r>
        <w:rPr>
          <w:lang w:val="lt-LT"/>
        </w:rPr>
        <w:t>Savivaldybės meras</w:t>
      </w:r>
      <w:r>
        <w:rPr>
          <w:lang w:val="lt-LT"/>
        </w:rPr>
        <w:tab/>
      </w:r>
      <w:r>
        <w:rPr>
          <w:lang w:val="lt-LT"/>
        </w:rPr>
        <w:tab/>
      </w:r>
      <w:r>
        <w:rPr>
          <w:lang w:val="lt-LT"/>
        </w:rPr>
        <w:tab/>
      </w:r>
      <w:r>
        <w:rPr>
          <w:lang w:val="lt-LT"/>
        </w:rPr>
        <w:tab/>
      </w:r>
      <w:r>
        <w:rPr>
          <w:lang w:val="lt-LT"/>
        </w:rPr>
        <w:tab/>
      </w:r>
      <w:r>
        <w:rPr>
          <w:lang w:val="lt-LT"/>
        </w:rPr>
        <w:tab/>
      </w:r>
      <w:r>
        <w:rPr>
          <w:lang w:val="lt-LT"/>
        </w:rPr>
        <w:tab/>
      </w:r>
      <w:r>
        <w:rPr>
          <w:lang w:val="lt-LT"/>
        </w:rPr>
        <w:tab/>
        <w:t xml:space="preserve">Raimondas Januševičius </w:t>
      </w:r>
    </w:p>
    <w:p w14:paraId="0657B729" w14:textId="77777777" w:rsidR="00FB43ED" w:rsidRDefault="00FB43ED" w:rsidP="00FB43ED">
      <w:pPr>
        <w:tabs>
          <w:tab w:val="left" w:pos="1191"/>
        </w:tabs>
        <w:rPr>
          <w:lang w:val="lt-LT"/>
        </w:rPr>
      </w:pPr>
    </w:p>
    <w:p w14:paraId="056FE47E" w14:textId="77777777" w:rsidR="00FB43ED" w:rsidRPr="001B5E36" w:rsidRDefault="00FB43ED" w:rsidP="00FB43ED">
      <w:pPr>
        <w:tabs>
          <w:tab w:val="left" w:pos="1191"/>
        </w:tabs>
        <w:rPr>
          <w:lang w:val="lt-LT"/>
        </w:rPr>
      </w:pPr>
      <w:r w:rsidRPr="001B5E36">
        <w:rPr>
          <w:lang w:val="lt-LT"/>
        </w:rPr>
        <w:t>Parengė:</w:t>
      </w:r>
      <w:r w:rsidRPr="001B5E36">
        <w:rPr>
          <w:lang w:val="lt-LT"/>
        </w:rPr>
        <w:tab/>
        <w:t>Biudžeto, turto ir strateginio planavimo skyrius (S. Gruzdaitienė)</w:t>
      </w:r>
    </w:p>
    <w:p w14:paraId="309D5FCF" w14:textId="77777777" w:rsidR="00FB43ED" w:rsidRPr="001B5E36" w:rsidRDefault="00FB43ED" w:rsidP="00FB43ED">
      <w:pPr>
        <w:tabs>
          <w:tab w:val="left" w:pos="1191"/>
        </w:tabs>
        <w:rPr>
          <w:lang w:val="lt-LT"/>
        </w:rPr>
      </w:pPr>
      <w:r w:rsidRPr="001B5E36">
        <w:rPr>
          <w:lang w:val="lt-LT"/>
        </w:rPr>
        <w:t>Pranešėja:</w:t>
      </w:r>
      <w:r w:rsidRPr="001B5E36">
        <w:rPr>
          <w:lang w:val="lt-LT"/>
        </w:rPr>
        <w:tab/>
        <w:t>E. Grigaitienė</w:t>
      </w:r>
    </w:p>
    <w:p w14:paraId="6EFE6D66" w14:textId="77777777" w:rsidR="00CF44E0" w:rsidRDefault="00CF44E0" w:rsidP="00FB43ED">
      <w:pPr>
        <w:jc w:val="center"/>
        <w:rPr>
          <w:b/>
          <w:lang w:val="lt-LT"/>
        </w:rPr>
      </w:pPr>
    </w:p>
    <w:p w14:paraId="751C9EFB" w14:textId="77777777" w:rsidR="00CF44E0" w:rsidRDefault="00CF44E0" w:rsidP="00FB43ED">
      <w:pPr>
        <w:jc w:val="center"/>
        <w:rPr>
          <w:b/>
          <w:lang w:val="lt-LT"/>
        </w:rPr>
      </w:pPr>
    </w:p>
    <w:p w14:paraId="2B05FB75" w14:textId="31B7D96B" w:rsidR="00FB43ED" w:rsidRPr="001B5E36" w:rsidRDefault="00FB43ED" w:rsidP="00FB43ED">
      <w:pPr>
        <w:jc w:val="center"/>
        <w:rPr>
          <w:b/>
          <w:lang w:val="lt-LT"/>
        </w:rPr>
      </w:pPr>
      <w:r w:rsidRPr="001B5E36">
        <w:rPr>
          <w:b/>
          <w:lang w:val="lt-LT"/>
        </w:rPr>
        <w:lastRenderedPageBreak/>
        <w:t>ŠAKIŲ RAJONO SAVIVALDYBĖS ADMINISTRACIJOS</w:t>
      </w:r>
      <w:r w:rsidRPr="001B5E36">
        <w:rPr>
          <w:b/>
          <w:noProof/>
          <w:lang w:val="lt-LT"/>
        </w:rPr>
        <w:t xml:space="preserve"> </w:t>
      </w:r>
    </w:p>
    <w:p w14:paraId="1F8C770C" w14:textId="77777777" w:rsidR="00FB43ED" w:rsidRPr="001B5E36" w:rsidRDefault="00FB43ED" w:rsidP="00FB43ED">
      <w:pPr>
        <w:tabs>
          <w:tab w:val="left" w:pos="6804"/>
        </w:tabs>
        <w:rPr>
          <w:b/>
          <w:lang w:val="lt-LT"/>
        </w:rPr>
      </w:pPr>
      <w:r w:rsidRPr="001B5E36">
        <w:rPr>
          <w:b/>
          <w:lang w:val="lt-LT"/>
        </w:rPr>
        <w:tab/>
        <w:t xml:space="preserve">   </w:t>
      </w:r>
    </w:p>
    <w:p w14:paraId="6ABFBC08" w14:textId="77777777" w:rsidR="00FB43ED" w:rsidRPr="004B04D0" w:rsidRDefault="00FB43ED" w:rsidP="00FB43ED">
      <w:pPr>
        <w:ind w:left="187"/>
        <w:jc w:val="center"/>
        <w:rPr>
          <w:b/>
          <w:lang w:val="lt-LT"/>
        </w:rPr>
      </w:pPr>
      <w:r w:rsidRPr="004B04D0">
        <w:rPr>
          <w:b/>
          <w:lang w:val="lt-LT"/>
        </w:rPr>
        <w:t>AIŠKINAMASIS RAŠTAS</w:t>
      </w:r>
    </w:p>
    <w:p w14:paraId="589D7358" w14:textId="77777777" w:rsidR="00FB43ED" w:rsidRPr="004B04D0" w:rsidRDefault="00FB43ED" w:rsidP="00FB43ED">
      <w:pPr>
        <w:ind w:left="187"/>
        <w:jc w:val="center"/>
        <w:rPr>
          <w:b/>
          <w:lang w:val="lt-LT"/>
        </w:rPr>
      </w:pPr>
      <w:r w:rsidRPr="004B04D0">
        <w:rPr>
          <w:b/>
          <w:lang w:val="lt-LT"/>
        </w:rPr>
        <w:t xml:space="preserve">PRIE ŠAKIŲ RAJONO SAVIVALDYBĖS TARYBOS SPRENDIMO </w:t>
      </w:r>
    </w:p>
    <w:p w14:paraId="2B5EDB26" w14:textId="7D2D2CED" w:rsidR="00FB43ED" w:rsidRPr="002D68F4" w:rsidRDefault="00FB43ED" w:rsidP="00FB43ED">
      <w:pPr>
        <w:pStyle w:val="Antrat1"/>
        <w:jc w:val="center"/>
        <w:rPr>
          <w:b w:val="0"/>
          <w:sz w:val="24"/>
          <w:szCs w:val="24"/>
        </w:rPr>
      </w:pPr>
      <w:r>
        <w:rPr>
          <w:bCs/>
          <w:sz w:val="24"/>
          <w:szCs w:val="24"/>
        </w:rPr>
        <w:t>„</w:t>
      </w:r>
      <w:r w:rsidRPr="009356F1">
        <w:rPr>
          <w:bCs/>
          <w:sz w:val="24"/>
          <w:szCs w:val="24"/>
        </w:rPr>
        <w:t>DĖL</w:t>
      </w:r>
      <w:r w:rsidR="009B33EA" w:rsidRPr="009B33EA">
        <w:rPr>
          <w:sz w:val="24"/>
        </w:rPr>
        <w:t xml:space="preserve"> </w:t>
      </w:r>
      <w:r w:rsidR="009B33EA" w:rsidRPr="009356F1">
        <w:rPr>
          <w:sz w:val="24"/>
        </w:rPr>
        <w:t>N</w:t>
      </w:r>
      <w:r w:rsidR="009B33EA">
        <w:rPr>
          <w:sz w:val="24"/>
        </w:rPr>
        <w:t>EGYVENAMŲJŲ PATALPŲ, ESANČIŲ</w:t>
      </w:r>
      <w:r w:rsidR="009B33EA" w:rsidRPr="009356F1">
        <w:rPr>
          <w:sz w:val="24"/>
        </w:rPr>
        <w:t xml:space="preserve"> </w:t>
      </w:r>
      <w:r w:rsidR="009B33EA">
        <w:rPr>
          <w:sz w:val="24"/>
        </w:rPr>
        <w:t>KIDULIŲ SENIŪNIJOJE, ŠIAUDINĖS KAIME, ATEITIES G. 1</w:t>
      </w:r>
      <w:r w:rsidR="009B33EA" w:rsidRPr="009B39CB">
        <w:rPr>
          <w:sz w:val="24"/>
        </w:rPr>
        <w:t>,</w:t>
      </w:r>
      <w:r w:rsidR="009B33EA" w:rsidRPr="009356F1">
        <w:rPr>
          <w:sz w:val="24"/>
        </w:rPr>
        <w:t xml:space="preserve"> PERDAVIMO PAGAL PANAUDOS SUTARTĮ</w:t>
      </w:r>
      <w:r w:rsidR="009B33EA">
        <w:rPr>
          <w:sz w:val="24"/>
        </w:rPr>
        <w:t xml:space="preserve"> ASOCIACIJAI KIDULIŲ BENDRUOMENĖS CENTRUI „VINKŠNUPIS“</w:t>
      </w:r>
      <w:r w:rsidR="009B33EA">
        <w:rPr>
          <w:bCs/>
          <w:sz w:val="24"/>
          <w:szCs w:val="24"/>
        </w:rPr>
        <w:t xml:space="preserve"> </w:t>
      </w:r>
      <w:r w:rsidRPr="002D68F4">
        <w:rPr>
          <w:sz w:val="24"/>
          <w:szCs w:val="24"/>
        </w:rPr>
        <w:t>PROJEKTO</w:t>
      </w:r>
    </w:p>
    <w:p w14:paraId="710A1505" w14:textId="77777777" w:rsidR="00FB43ED" w:rsidRPr="001B5E36" w:rsidRDefault="00FB43ED" w:rsidP="00FB43ED">
      <w:pPr>
        <w:ind w:left="187"/>
        <w:jc w:val="center"/>
        <w:rPr>
          <w:b/>
          <w:lang w:val="lt-LT"/>
        </w:rPr>
      </w:pPr>
    </w:p>
    <w:p w14:paraId="2AD56750" w14:textId="6766366E" w:rsidR="00FB43ED" w:rsidRPr="001B5E36" w:rsidRDefault="00FB43ED" w:rsidP="00FB43ED">
      <w:pPr>
        <w:jc w:val="center"/>
        <w:rPr>
          <w:lang w:val="lt-LT"/>
        </w:rPr>
      </w:pPr>
      <w:r w:rsidRPr="00BC7A55">
        <w:rPr>
          <w:lang w:val="lt-LT"/>
        </w:rPr>
        <w:t>202</w:t>
      </w:r>
      <w:r>
        <w:rPr>
          <w:lang w:val="lt-LT"/>
        </w:rPr>
        <w:t>5</w:t>
      </w:r>
      <w:r w:rsidRPr="00BC7A55">
        <w:rPr>
          <w:lang w:val="lt-LT"/>
        </w:rPr>
        <w:t xml:space="preserve"> m. </w:t>
      </w:r>
      <w:r w:rsidR="00801879">
        <w:rPr>
          <w:lang w:val="lt-LT"/>
        </w:rPr>
        <w:t>lapkričio</w:t>
      </w:r>
      <w:r w:rsidR="004A1EE8">
        <w:rPr>
          <w:lang w:val="lt-LT"/>
        </w:rPr>
        <w:t xml:space="preserve"> 24</w:t>
      </w:r>
      <w:r w:rsidR="00801879">
        <w:rPr>
          <w:lang w:val="lt-LT"/>
        </w:rPr>
        <w:t xml:space="preserve"> </w:t>
      </w:r>
      <w:r w:rsidRPr="00BC7A55">
        <w:rPr>
          <w:lang w:val="lt-LT"/>
        </w:rPr>
        <w:t>d.</w:t>
      </w:r>
    </w:p>
    <w:p w14:paraId="57E943B3" w14:textId="77777777" w:rsidR="00FB43ED" w:rsidRPr="001B5E36" w:rsidRDefault="00FB43ED" w:rsidP="00FB43ED">
      <w:pPr>
        <w:jc w:val="center"/>
        <w:rPr>
          <w:lang w:val="lt-LT"/>
        </w:rPr>
      </w:pPr>
      <w:r w:rsidRPr="001B5E36">
        <w:rPr>
          <w:lang w:val="lt-LT"/>
        </w:rPr>
        <w:t>Šakiai</w:t>
      </w:r>
    </w:p>
    <w:p w14:paraId="2AD7097D" w14:textId="77777777" w:rsidR="00FB43ED" w:rsidRPr="001B5E36" w:rsidRDefault="00FB43ED" w:rsidP="00FB43ED">
      <w:pPr>
        <w:ind w:left="187"/>
        <w:rPr>
          <w:lang w:val="lt-LT"/>
        </w:rPr>
      </w:pPr>
    </w:p>
    <w:p w14:paraId="1693C3A0" w14:textId="63D0B4A0" w:rsidR="00FB43ED" w:rsidRPr="001B5E36" w:rsidRDefault="00FB43ED" w:rsidP="008C222C">
      <w:pPr>
        <w:tabs>
          <w:tab w:val="left" w:pos="720"/>
        </w:tabs>
        <w:ind w:left="-284" w:firstLine="284"/>
        <w:jc w:val="both"/>
        <w:rPr>
          <w:lang w:val="lt-LT"/>
        </w:rPr>
      </w:pPr>
      <w:r w:rsidRPr="001B5E36">
        <w:rPr>
          <w:lang w:val="lt-LT"/>
        </w:rPr>
        <w:tab/>
        <w:t xml:space="preserve">1. Parengto projekto tikslai, uždaviniai ir laukiami rezultatai: </w:t>
      </w:r>
      <w:r>
        <w:rPr>
          <w:lang w:val="lt-LT"/>
        </w:rPr>
        <w:t xml:space="preserve">perduoti pagal panaudos sutartį asociacijai </w:t>
      </w:r>
      <w:r w:rsidR="003208BC">
        <w:rPr>
          <w:lang w:val="lt-LT"/>
        </w:rPr>
        <w:t>Kidulių bendruomenės centrui „</w:t>
      </w:r>
      <w:proofErr w:type="spellStart"/>
      <w:r w:rsidR="003208BC">
        <w:rPr>
          <w:lang w:val="lt-LT"/>
        </w:rPr>
        <w:t>Vinkšnupis</w:t>
      </w:r>
      <w:proofErr w:type="spellEnd"/>
      <w:r w:rsidR="003208BC">
        <w:rPr>
          <w:lang w:val="lt-LT"/>
        </w:rPr>
        <w:t>“</w:t>
      </w:r>
      <w:r>
        <w:rPr>
          <w:lang w:val="lt-LT"/>
        </w:rPr>
        <w:t xml:space="preserve"> naudotis Šakių rajono savivaldybei priklausančiomis negyvenamosiomis patalpomis</w:t>
      </w:r>
      <w:r w:rsidR="004F2361">
        <w:rPr>
          <w:lang w:val="lt-LT"/>
        </w:rPr>
        <w:t xml:space="preserve">, esančiomis Kidulių seniūnijoje, Šiaudinės kaime, Ateities g. 1, Kidulių seniūnijos pastate.  </w:t>
      </w:r>
    </w:p>
    <w:p w14:paraId="3DC481FB" w14:textId="77777777" w:rsidR="00FB43ED" w:rsidRPr="001B5E36" w:rsidRDefault="00FB43ED" w:rsidP="008C222C">
      <w:pPr>
        <w:tabs>
          <w:tab w:val="left" w:pos="720"/>
        </w:tabs>
        <w:jc w:val="both"/>
        <w:rPr>
          <w:lang w:val="lt-LT"/>
        </w:rPr>
      </w:pPr>
      <w:r w:rsidRPr="001B5E36">
        <w:rPr>
          <w:lang w:val="lt-LT"/>
        </w:rPr>
        <w:tab/>
        <w:t>2. Biudžeto lėšų poreikis, konkretūs finansavimo šaltiniai</w:t>
      </w:r>
      <w:r w:rsidRPr="001B5E36">
        <w:rPr>
          <w:color w:val="000000"/>
          <w:lang w:val="lt-LT" w:eastAsia="lt-LT"/>
        </w:rPr>
        <w:t xml:space="preserve">: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264"/>
        <w:gridCol w:w="4256"/>
      </w:tblGrid>
      <w:tr w:rsidR="00FB43ED" w:rsidRPr="001B5E36" w14:paraId="221B2B83" w14:textId="77777777" w:rsidTr="00805411">
        <w:tc>
          <w:tcPr>
            <w:tcW w:w="5400" w:type="dxa"/>
          </w:tcPr>
          <w:p w14:paraId="36BB3E25" w14:textId="77777777" w:rsidR="00FB43ED" w:rsidRPr="001B5E36" w:rsidRDefault="00FB43ED" w:rsidP="008C222C">
            <w:pPr>
              <w:jc w:val="center"/>
              <w:rPr>
                <w:b/>
                <w:lang w:val="lt-LT"/>
              </w:rPr>
            </w:pPr>
            <w:r w:rsidRPr="001B5E36">
              <w:rPr>
                <w:b/>
                <w:lang w:val="lt-LT"/>
              </w:rPr>
              <w:t>Lėšų suma</w:t>
            </w:r>
          </w:p>
        </w:tc>
        <w:tc>
          <w:tcPr>
            <w:tcW w:w="4347" w:type="dxa"/>
          </w:tcPr>
          <w:p w14:paraId="484BE19D" w14:textId="77777777" w:rsidR="00FB43ED" w:rsidRPr="001B5E36" w:rsidRDefault="00FB43ED" w:rsidP="008C222C">
            <w:pPr>
              <w:jc w:val="center"/>
              <w:rPr>
                <w:b/>
                <w:lang w:val="lt-LT"/>
              </w:rPr>
            </w:pPr>
            <w:r w:rsidRPr="001B5E36">
              <w:rPr>
                <w:b/>
                <w:lang w:val="lt-LT"/>
              </w:rPr>
              <w:t>Suderinta su</w:t>
            </w:r>
          </w:p>
        </w:tc>
      </w:tr>
      <w:tr w:rsidR="00FB43ED" w:rsidRPr="001B5E36" w14:paraId="27ECD5E1" w14:textId="77777777" w:rsidTr="00805411">
        <w:tc>
          <w:tcPr>
            <w:tcW w:w="5400" w:type="dxa"/>
          </w:tcPr>
          <w:p w14:paraId="07611483" w14:textId="77777777" w:rsidR="00FB43ED" w:rsidRPr="001B5E36" w:rsidRDefault="00FB43ED" w:rsidP="008C222C">
            <w:pPr>
              <w:jc w:val="both"/>
              <w:rPr>
                <w:lang w:val="lt-LT"/>
              </w:rPr>
            </w:pPr>
          </w:p>
        </w:tc>
        <w:tc>
          <w:tcPr>
            <w:tcW w:w="4347" w:type="dxa"/>
          </w:tcPr>
          <w:p w14:paraId="325CA9DA" w14:textId="77777777" w:rsidR="00FB43ED" w:rsidRPr="001B5E36" w:rsidRDefault="00FB43ED" w:rsidP="008C222C">
            <w:pPr>
              <w:jc w:val="both"/>
              <w:rPr>
                <w:lang w:val="lt-LT"/>
              </w:rPr>
            </w:pPr>
          </w:p>
        </w:tc>
      </w:tr>
    </w:tbl>
    <w:p w14:paraId="43D5EFBB" w14:textId="77777777" w:rsidR="00FB43ED" w:rsidRPr="001B5E36" w:rsidRDefault="00FB43ED" w:rsidP="008C222C">
      <w:pPr>
        <w:ind w:firstLine="720"/>
        <w:jc w:val="both"/>
        <w:rPr>
          <w:lang w:val="lt-LT"/>
        </w:rPr>
      </w:pPr>
      <w:r w:rsidRPr="001B5E36">
        <w:rPr>
          <w:lang w:val="lt-LT"/>
        </w:rPr>
        <w:t xml:space="preserve">3. Projekto antikorupcinis vertinimas </w:t>
      </w:r>
      <w:r w:rsidRPr="001B5E36">
        <w:rPr>
          <w:color w:val="000000"/>
          <w:lang w:val="lt-LT"/>
        </w:rPr>
        <w:t>(jei taip, pridedama antikorupcinio vertinimo pažyma)</w:t>
      </w:r>
      <w:r w:rsidRPr="001B5E36">
        <w:rPr>
          <w:lang w:val="lt-LT"/>
        </w:rPr>
        <w:t>: teisės akto projekto antikorupcinis vertinimas neatliekamas, nes teisės akto projektu nebus reguliuojami visuomeniniai santykiai, susiję su Lietuvos Respublikos korupcijos prevencijos įstatymo 8 straipsnio 1 dalyje reglamentuojamomis veiklos sritimis.</w:t>
      </w:r>
    </w:p>
    <w:p w14:paraId="015AAE5B" w14:textId="6C3DDF39" w:rsidR="00FB43ED" w:rsidRDefault="00FB43ED" w:rsidP="008C222C">
      <w:pPr>
        <w:ind w:firstLine="720"/>
        <w:jc w:val="both"/>
        <w:rPr>
          <w:lang w:val="lt-LT"/>
        </w:rPr>
      </w:pPr>
      <w:r w:rsidRPr="001B5E36">
        <w:rPr>
          <w:lang w:val="lt-LT"/>
        </w:rPr>
        <w:t xml:space="preserve">4. Kiti, projekto rengėjų nuomone, reikalingi paaiškinimai: </w:t>
      </w:r>
      <w:r>
        <w:rPr>
          <w:lang w:val="lt-LT"/>
        </w:rPr>
        <w:t xml:space="preserve">rajono savivaldybės tarybos sprendimo projektas parengtas pagal asociacijos </w:t>
      </w:r>
      <w:r w:rsidR="00F52D6B">
        <w:rPr>
          <w:lang w:val="lt-LT"/>
        </w:rPr>
        <w:t>Kidulių bendruomenės centro „</w:t>
      </w:r>
      <w:proofErr w:type="spellStart"/>
      <w:r w:rsidR="00F52D6B">
        <w:rPr>
          <w:lang w:val="lt-LT"/>
        </w:rPr>
        <w:t>Vinkšnupis</w:t>
      </w:r>
      <w:proofErr w:type="spellEnd"/>
      <w:r w:rsidR="00F52D6B">
        <w:rPr>
          <w:lang w:val="lt-LT"/>
        </w:rPr>
        <w:t xml:space="preserve">“ </w:t>
      </w:r>
      <w:r>
        <w:rPr>
          <w:lang w:val="lt-LT"/>
        </w:rPr>
        <w:t xml:space="preserve">prašymą. </w:t>
      </w:r>
    </w:p>
    <w:p w14:paraId="0D41F15B" w14:textId="39A65484" w:rsidR="004F768A" w:rsidRDefault="00FE1E94" w:rsidP="008C222C">
      <w:pPr>
        <w:tabs>
          <w:tab w:val="left" w:pos="6237"/>
        </w:tabs>
        <w:ind w:firstLine="720"/>
        <w:jc w:val="both"/>
        <w:rPr>
          <w:lang w:val="lt-LT"/>
        </w:rPr>
      </w:pPr>
      <w:r>
        <w:rPr>
          <w:lang w:val="lt-LT"/>
        </w:rPr>
        <w:t>Asociacija Kidulių bendruomenės centras „</w:t>
      </w:r>
      <w:proofErr w:type="spellStart"/>
      <w:r>
        <w:rPr>
          <w:lang w:val="lt-LT"/>
        </w:rPr>
        <w:t>Vinkšnupis</w:t>
      </w:r>
      <w:proofErr w:type="spellEnd"/>
      <w:r>
        <w:rPr>
          <w:lang w:val="lt-LT"/>
        </w:rPr>
        <w:t>“ (toliau – Bendruomenės centras)</w:t>
      </w:r>
      <w:r w:rsidRPr="00FE1E94">
        <w:rPr>
          <w:lang w:val="lt-LT"/>
        </w:rPr>
        <w:t xml:space="preserve"> </w:t>
      </w:r>
      <w:r>
        <w:rPr>
          <w:lang w:val="lt-LT"/>
        </w:rPr>
        <w:t>nuo 2004 metų naudojasi mokyklos pastatu, esančiu Kidulių seniūnijoje, Kidulių kaime, Nemuno g. 51.  Savivaldybės turto panaudos sutarties, sudarytos su Bendruomenės centru, terminas baig</w:t>
      </w:r>
      <w:r w:rsidR="00C228AF">
        <w:rPr>
          <w:lang w:val="lt-LT"/>
        </w:rPr>
        <w:t>ia</w:t>
      </w:r>
      <w:r>
        <w:rPr>
          <w:lang w:val="lt-LT"/>
        </w:rPr>
        <w:t>si 202</w:t>
      </w:r>
      <w:r w:rsidR="00767623">
        <w:rPr>
          <w:lang w:val="lt-LT"/>
        </w:rPr>
        <w:t>6</w:t>
      </w:r>
      <w:r>
        <w:rPr>
          <w:lang w:val="lt-LT"/>
        </w:rPr>
        <w:t xml:space="preserve"> m. </w:t>
      </w:r>
      <w:r w:rsidR="00767623">
        <w:rPr>
          <w:lang w:val="lt-LT"/>
        </w:rPr>
        <w:t>sausio 29</w:t>
      </w:r>
      <w:r>
        <w:rPr>
          <w:lang w:val="lt-LT"/>
        </w:rPr>
        <w:t xml:space="preserve"> d. Bendruomenės centras prašo perduoti naudotis pagal panaudos sutartį </w:t>
      </w:r>
      <w:r w:rsidR="004F768A">
        <w:rPr>
          <w:lang w:val="lt-LT"/>
        </w:rPr>
        <w:t>kitas savivaldybės negyvenamąsias patalpas, esančias Šiaudinės kaime, Ateities g. 1, Kidulių seniūnijos pastate</w:t>
      </w:r>
      <w:r>
        <w:rPr>
          <w:lang w:val="lt-LT"/>
        </w:rPr>
        <w:t xml:space="preserve">. </w:t>
      </w:r>
      <w:r w:rsidR="00701F29">
        <w:rPr>
          <w:lang w:val="lt-LT"/>
        </w:rPr>
        <w:t>Negyvenamosios patalpos, esančios Kidulių kaime, Nemuno g. 51, tolimesnei veiklai naudoti netinkamos, reikalingas patalpų remontas.</w:t>
      </w:r>
    </w:p>
    <w:p w14:paraId="2FC307C3" w14:textId="5DFC59F1" w:rsidR="000B6900" w:rsidRDefault="000B6900" w:rsidP="008C222C">
      <w:pPr>
        <w:tabs>
          <w:tab w:val="left" w:pos="6237"/>
        </w:tabs>
        <w:ind w:firstLine="720"/>
        <w:jc w:val="both"/>
        <w:rPr>
          <w:lang w:val="lt-LT"/>
        </w:rPr>
      </w:pPr>
      <w:r>
        <w:rPr>
          <w:lang w:val="lt-LT"/>
        </w:rPr>
        <w:t>Bendruomenės centras šiuo metu vienija 36 narius. Patalpos reikalingos Bendruomenės centro valdybos narių posėdžiams organizuoti, edukaciniams užsiėmimams, susitikimams, susirinkimams</w:t>
      </w:r>
      <w:r w:rsidR="00D62682">
        <w:rPr>
          <w:lang w:val="lt-LT"/>
        </w:rPr>
        <w:t xml:space="preserve"> vykdyti</w:t>
      </w:r>
      <w:r>
        <w:rPr>
          <w:lang w:val="lt-LT"/>
        </w:rPr>
        <w:t xml:space="preserve">, bendruomenės turtui ir dokumentams laikyti. </w:t>
      </w:r>
    </w:p>
    <w:p w14:paraId="61BA7D1E" w14:textId="00DAD0FC" w:rsidR="00FE1E94" w:rsidRPr="00C2458F" w:rsidRDefault="00FE1E94" w:rsidP="008C222C">
      <w:pPr>
        <w:tabs>
          <w:tab w:val="left" w:pos="6237"/>
        </w:tabs>
        <w:ind w:firstLine="720"/>
        <w:jc w:val="both"/>
        <w:rPr>
          <w:color w:val="000000"/>
          <w:lang w:val="lt-LT" w:eastAsia="lt-LT"/>
        </w:rPr>
      </w:pPr>
      <w:r w:rsidRPr="00E05B1C">
        <w:rPr>
          <w:lang w:val="lt-LT"/>
        </w:rPr>
        <w:t>Bendruomenės centras teikia aplinkos priežiūros paslaugas.</w:t>
      </w:r>
      <w:r>
        <w:rPr>
          <w:lang w:val="lt-LT"/>
        </w:rPr>
        <w:t xml:space="preserve"> </w:t>
      </w:r>
      <w:r w:rsidR="000B6900">
        <w:rPr>
          <w:lang w:val="lt-LT"/>
        </w:rPr>
        <w:t>Bendruomenės c</w:t>
      </w:r>
      <w:r>
        <w:rPr>
          <w:lang w:val="lt-LT"/>
        </w:rPr>
        <w:t>entras įgyvendino daugiau kaip 10 projektų, įrengė vaikų žaidimų aikštelę, įsigijo ir pastatė lauko suoliukus ir šiukšliadėžes,</w:t>
      </w:r>
      <w:r w:rsidR="000B6900">
        <w:rPr>
          <w:lang w:val="lt-LT"/>
        </w:rPr>
        <w:t xml:space="preserve"> lauko treniruoklius,</w:t>
      </w:r>
      <w:r>
        <w:rPr>
          <w:lang w:val="lt-LT"/>
        </w:rPr>
        <w:t xml:space="preserve"> įgyvendino mokymosi visą gyvenimą jaunimo ir sporto programos projektą „Kelias, kurio ieškai“. </w:t>
      </w:r>
    </w:p>
    <w:p w14:paraId="3186B0CA" w14:textId="088674D0" w:rsidR="00FB43ED" w:rsidRPr="00D17124" w:rsidRDefault="00292F16" w:rsidP="008C222C">
      <w:pPr>
        <w:jc w:val="both"/>
        <w:rPr>
          <w:lang w:val="lt-LT"/>
        </w:rPr>
      </w:pPr>
      <w:r>
        <w:rPr>
          <w:lang w:val="lt-LT"/>
        </w:rPr>
        <w:t xml:space="preserve"> </w:t>
      </w:r>
      <w:r w:rsidR="00FB43ED">
        <w:rPr>
          <w:lang w:val="lt-LT"/>
        </w:rPr>
        <w:tab/>
        <w:t xml:space="preserve">Šakių rajono savivaldybės administracija yra gavusi Lietuvos Respublikos konkurencijos tarybos suderinimą dėl negyvenamųjų patalpų, esančių </w:t>
      </w:r>
      <w:r w:rsidR="005A12BF">
        <w:rPr>
          <w:lang w:val="lt-LT"/>
        </w:rPr>
        <w:t>Kidulių seniūnijoje, Šiaudinės kaime</w:t>
      </w:r>
      <w:r w:rsidR="00FB43ED">
        <w:rPr>
          <w:lang w:val="lt-LT"/>
        </w:rPr>
        <w:t xml:space="preserve">, </w:t>
      </w:r>
      <w:r w:rsidR="005A12BF">
        <w:rPr>
          <w:lang w:val="lt-LT"/>
        </w:rPr>
        <w:t>Ateities</w:t>
      </w:r>
      <w:r w:rsidR="00FB43ED">
        <w:rPr>
          <w:lang w:val="lt-LT"/>
        </w:rPr>
        <w:t xml:space="preserve"> g. </w:t>
      </w:r>
      <w:r w:rsidR="005A12BF">
        <w:rPr>
          <w:lang w:val="lt-LT"/>
        </w:rPr>
        <w:t>1</w:t>
      </w:r>
      <w:r w:rsidR="00FB43ED">
        <w:rPr>
          <w:lang w:val="lt-LT"/>
        </w:rPr>
        <w:t xml:space="preserve">, perdavimo pagal panaudos sutartį asociacijai </w:t>
      </w:r>
      <w:r w:rsidR="00D032F9">
        <w:rPr>
          <w:lang w:val="lt-LT"/>
        </w:rPr>
        <w:t>Kidulių bendruomenės centrui „</w:t>
      </w:r>
      <w:proofErr w:type="spellStart"/>
      <w:r w:rsidR="00D032F9">
        <w:rPr>
          <w:lang w:val="lt-LT"/>
        </w:rPr>
        <w:t>Vinkšnupis</w:t>
      </w:r>
      <w:proofErr w:type="spellEnd"/>
      <w:r w:rsidR="00D032F9">
        <w:rPr>
          <w:lang w:val="lt-LT"/>
        </w:rPr>
        <w:t>“</w:t>
      </w:r>
      <w:r w:rsidR="00FB43ED">
        <w:rPr>
          <w:lang w:val="lt-LT"/>
        </w:rPr>
        <w:t>.</w:t>
      </w:r>
    </w:p>
    <w:p w14:paraId="1738F902" w14:textId="77777777" w:rsidR="00FB43ED" w:rsidRDefault="00FB43ED" w:rsidP="008C222C"/>
    <w:p w14:paraId="56794EC5" w14:textId="77777777" w:rsidR="007B1ECB" w:rsidRDefault="007B1ECB" w:rsidP="008C222C"/>
    <w:sectPr w:rsidR="007B1ECB" w:rsidSect="005F23FC">
      <w:headerReference w:type="default" r:id="rId7"/>
      <w:footerReference w:type="default" r:id="rId8"/>
      <w:pgSz w:w="11906" w:h="16838"/>
      <w:pgMar w:top="1134" w:right="567" w:bottom="993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1E669F0" w14:textId="77777777" w:rsidR="00D47599" w:rsidRDefault="00D47599">
      <w:r>
        <w:separator/>
      </w:r>
    </w:p>
  </w:endnote>
  <w:endnote w:type="continuationSeparator" w:id="0">
    <w:p w14:paraId="24C586B6" w14:textId="77777777" w:rsidR="00D47599" w:rsidRDefault="00D475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16E9B8" w14:textId="78C4745D" w:rsidR="00116359" w:rsidRPr="00D4267A" w:rsidRDefault="00FB43ED">
    <w:pPr>
      <w:pStyle w:val="Porat"/>
      <w:jc w:val="right"/>
      <w:rPr>
        <w:lang w:val="pl-PL"/>
      </w:rPr>
    </w:pPr>
    <w:r w:rsidRPr="00D4267A">
      <w:rPr>
        <w:sz w:val="10"/>
        <w:lang w:val="pl-PL"/>
      </w:rPr>
      <w:fldChar w:fldCharType="begin"/>
    </w:r>
    <w:r w:rsidRPr="00D4267A">
      <w:rPr>
        <w:sz w:val="10"/>
        <w:lang w:val="pl-PL"/>
      </w:rPr>
      <w:instrText xml:space="preserve"> FILENAME \p \* MERGEFORMAT </w:instrText>
    </w:r>
    <w:r w:rsidRPr="00D4267A">
      <w:rPr>
        <w:sz w:val="10"/>
        <w:lang w:val="pl-PL"/>
      </w:rPr>
      <w:fldChar w:fldCharType="separate"/>
    </w:r>
    <w:r w:rsidR="00567E33">
      <w:rPr>
        <w:noProof/>
        <w:sz w:val="10"/>
        <w:lang w:val="pl-PL"/>
      </w:rPr>
      <w:t>C:\Users\sgruzdaitiene\Documents\TARYBA\2026\0123sp1.docx</w:t>
    </w:r>
    <w:r w:rsidRPr="00D4267A">
      <w:rPr>
        <w:sz w:val="10"/>
        <w:lang w:val="pl-PL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067B2C" w14:textId="77777777" w:rsidR="00D47599" w:rsidRDefault="00D47599">
      <w:r>
        <w:separator/>
      </w:r>
    </w:p>
  </w:footnote>
  <w:footnote w:type="continuationSeparator" w:id="0">
    <w:p w14:paraId="1424991F" w14:textId="77777777" w:rsidR="00D47599" w:rsidRDefault="00D4759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472BB6" w14:textId="77777777" w:rsidR="00116359" w:rsidRPr="007736CE" w:rsidRDefault="00FB43ED">
    <w:pPr>
      <w:pStyle w:val="Antrats"/>
      <w:rPr>
        <w:rFonts w:ascii="Times New Roman" w:hAnsi="Times New Roman"/>
        <w:b/>
        <w:bCs/>
        <w:lang w:val="lt-LT"/>
      </w:rPr>
    </w:pPr>
    <w:r>
      <w:rPr>
        <w:rFonts w:ascii="Times New Roman" w:hAnsi="Times New Roman"/>
        <w:b/>
        <w:bCs/>
        <w:lang w:val="lt-LT"/>
      </w:rPr>
      <w:tab/>
    </w:r>
    <w:r>
      <w:rPr>
        <w:rFonts w:ascii="Times New Roman" w:hAnsi="Times New Roman"/>
        <w:b/>
        <w:bCs/>
        <w:lang w:val="lt-LT"/>
      </w:rPr>
      <w:tab/>
      <w:t>Projektas</w:t>
    </w:r>
    <w:r>
      <w:rPr>
        <w:rFonts w:ascii="Times New Roman" w:hAnsi="Times New Roman"/>
        <w:b/>
        <w:bCs/>
        <w:lang w:val="lt-LT"/>
      </w:rPr>
      <w:tab/>
    </w:r>
    <w:r>
      <w:rPr>
        <w:rFonts w:ascii="Times New Roman" w:hAnsi="Times New Roman"/>
        <w:b/>
        <w:bCs/>
        <w:lang w:val="lt-LT"/>
      </w:rPr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43ED"/>
    <w:rsid w:val="00017D5E"/>
    <w:rsid w:val="00081F4F"/>
    <w:rsid w:val="000820DF"/>
    <w:rsid w:val="00096176"/>
    <w:rsid w:val="000B6900"/>
    <w:rsid w:val="00292F16"/>
    <w:rsid w:val="002946A5"/>
    <w:rsid w:val="003208BC"/>
    <w:rsid w:val="004A1EE8"/>
    <w:rsid w:val="004F2361"/>
    <w:rsid w:val="004F768A"/>
    <w:rsid w:val="00562456"/>
    <w:rsid w:val="00567E33"/>
    <w:rsid w:val="005A12BF"/>
    <w:rsid w:val="005E29FA"/>
    <w:rsid w:val="00685312"/>
    <w:rsid w:val="00701F29"/>
    <w:rsid w:val="00767623"/>
    <w:rsid w:val="007B1ECB"/>
    <w:rsid w:val="00801879"/>
    <w:rsid w:val="00847820"/>
    <w:rsid w:val="008C222C"/>
    <w:rsid w:val="009B33EA"/>
    <w:rsid w:val="00A54BD0"/>
    <w:rsid w:val="00B21BCB"/>
    <w:rsid w:val="00C21E3F"/>
    <w:rsid w:val="00C228AF"/>
    <w:rsid w:val="00CA2C5A"/>
    <w:rsid w:val="00CD45F3"/>
    <w:rsid w:val="00CF44E0"/>
    <w:rsid w:val="00D032F9"/>
    <w:rsid w:val="00D47599"/>
    <w:rsid w:val="00D62682"/>
    <w:rsid w:val="00D83A96"/>
    <w:rsid w:val="00E05B1C"/>
    <w:rsid w:val="00E85754"/>
    <w:rsid w:val="00EF4910"/>
    <w:rsid w:val="00F52D6B"/>
    <w:rsid w:val="00FB43ED"/>
    <w:rsid w:val="00FE1E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ABB13F"/>
  <w15:chartTrackingRefBased/>
  <w15:docId w15:val="{B816C2F8-0B38-4175-9D7E-5B04D51812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FB43E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Antrat1">
    <w:name w:val="heading 1"/>
    <w:basedOn w:val="prastasis"/>
    <w:next w:val="prastasis"/>
    <w:link w:val="Antrat1Diagrama"/>
    <w:qFormat/>
    <w:rsid w:val="00FB43ED"/>
    <w:pPr>
      <w:keepNext/>
      <w:tabs>
        <w:tab w:val="left" w:pos="6804"/>
      </w:tabs>
      <w:outlineLvl w:val="0"/>
    </w:pPr>
    <w:rPr>
      <w:rFonts w:eastAsia="Calibri"/>
      <w:b/>
      <w:sz w:val="28"/>
      <w:szCs w:val="20"/>
      <w:lang w:val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rsid w:val="00FB43ED"/>
    <w:rPr>
      <w:rFonts w:ascii="Times New Roman" w:eastAsia="Calibri" w:hAnsi="Times New Roman" w:cs="Times New Roman"/>
      <w:b/>
      <w:sz w:val="28"/>
      <w:szCs w:val="20"/>
      <w:lang w:val="lt-LT"/>
    </w:rPr>
  </w:style>
  <w:style w:type="paragraph" w:styleId="Antrats">
    <w:name w:val="header"/>
    <w:basedOn w:val="prastasis"/>
    <w:link w:val="AntratsDiagrama"/>
    <w:rsid w:val="00FB43ED"/>
    <w:pPr>
      <w:tabs>
        <w:tab w:val="center" w:pos="4153"/>
        <w:tab w:val="right" w:pos="8306"/>
      </w:tabs>
    </w:pPr>
    <w:rPr>
      <w:rFonts w:ascii="TimesLT" w:hAnsi="TimesLT"/>
      <w:szCs w:val="20"/>
    </w:rPr>
  </w:style>
  <w:style w:type="character" w:customStyle="1" w:styleId="AntratsDiagrama">
    <w:name w:val="Antraštės Diagrama"/>
    <w:basedOn w:val="Numatytasispastraiposriftas"/>
    <w:link w:val="Antrats"/>
    <w:rsid w:val="00FB43ED"/>
    <w:rPr>
      <w:rFonts w:ascii="TimesLT" w:eastAsia="Times New Roman" w:hAnsi="TimesLT" w:cs="Times New Roman"/>
      <w:sz w:val="24"/>
      <w:szCs w:val="20"/>
      <w:lang w:val="en-GB"/>
    </w:rPr>
  </w:style>
  <w:style w:type="paragraph" w:styleId="Porat">
    <w:name w:val="footer"/>
    <w:basedOn w:val="prastasis"/>
    <w:link w:val="PoratDiagrama"/>
    <w:rsid w:val="00FB43ED"/>
    <w:pPr>
      <w:tabs>
        <w:tab w:val="center" w:pos="4153"/>
        <w:tab w:val="right" w:pos="8306"/>
      </w:tabs>
    </w:pPr>
  </w:style>
  <w:style w:type="character" w:customStyle="1" w:styleId="PoratDiagrama">
    <w:name w:val="Poraštė Diagrama"/>
    <w:basedOn w:val="Numatytasispastraiposriftas"/>
    <w:link w:val="Porat"/>
    <w:rsid w:val="00FB43ED"/>
    <w:rPr>
      <w:rFonts w:ascii="Times New Roman" w:eastAsia="Times New Roman" w:hAnsi="Times New Roman" w:cs="Times New Roman"/>
      <w:sz w:val="24"/>
      <w:szCs w:val="24"/>
      <w:lang w:val="en-GB"/>
    </w:rPr>
  </w:style>
  <w:style w:type="character" w:customStyle="1" w:styleId="uficommentbody">
    <w:name w:val="uficommentbody"/>
    <w:basedOn w:val="Numatytasispastraiposriftas"/>
    <w:rsid w:val="00FB43E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3230</Words>
  <Characters>1842</Characters>
  <Application>Microsoft Office Word</Application>
  <DocSecurity>0</DocSecurity>
  <Lines>15</Lines>
  <Paragraphs>10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Sonata Gruzdaitienė</dc:creator>
  <cp:keywords/>
  <dc:description/>
  <cp:lastModifiedBy>Inga Kanapeckienė</cp:lastModifiedBy>
  <cp:revision>2</cp:revision>
  <cp:lastPrinted>2026-01-09T07:29:00Z</cp:lastPrinted>
  <dcterms:created xsi:type="dcterms:W3CDTF">2026-01-12T07:07:00Z</dcterms:created>
  <dcterms:modified xsi:type="dcterms:W3CDTF">2026-01-12T07:07:00Z</dcterms:modified>
</cp:coreProperties>
</file>