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E85EF" w14:textId="77777777" w:rsidR="0002468C" w:rsidRDefault="0002468C" w:rsidP="0002468C">
      <w:pPr>
        <w:pStyle w:val="Antrats"/>
        <w:jc w:val="center"/>
        <w:rPr>
          <w:rFonts w:ascii="Times New Roman" w:hAnsi="Times New Roman"/>
          <w:b/>
          <w:szCs w:val="24"/>
          <w:lang w:val="lt-LT"/>
        </w:rPr>
      </w:pPr>
      <w:r w:rsidRPr="00A47EB5">
        <w:rPr>
          <w:noProof/>
          <w:lang w:val="lt-LT" w:eastAsia="lt-LT"/>
        </w:rPr>
        <w:drawing>
          <wp:inline distT="0" distB="0" distL="0" distR="0" wp14:anchorId="6887B8E7" wp14:editId="39CD60C4">
            <wp:extent cx="542925" cy="609600"/>
            <wp:effectExtent l="0" t="0" r="9525" b="0"/>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5851211" w14:textId="77777777" w:rsidR="0002468C" w:rsidRPr="00FF1854" w:rsidRDefault="0002468C" w:rsidP="0002468C">
      <w:pPr>
        <w:pStyle w:val="Antrats"/>
        <w:jc w:val="center"/>
        <w:rPr>
          <w:rFonts w:ascii="Times New Roman" w:hAnsi="Times New Roman"/>
          <w:b/>
          <w:sz w:val="20"/>
          <w:lang w:val="lt-LT"/>
        </w:rPr>
      </w:pPr>
    </w:p>
    <w:p w14:paraId="1D12F3EA" w14:textId="77777777" w:rsidR="0002468C" w:rsidRPr="00A47EB5" w:rsidRDefault="0002468C" w:rsidP="0002468C">
      <w:pPr>
        <w:pStyle w:val="Antrats"/>
        <w:jc w:val="center"/>
        <w:rPr>
          <w:rFonts w:ascii="Times New Roman" w:hAnsi="Times New Roman"/>
          <w:b/>
          <w:szCs w:val="24"/>
          <w:lang w:val="lt-LT"/>
        </w:rPr>
      </w:pPr>
      <w:r w:rsidRPr="00A47EB5">
        <w:rPr>
          <w:rFonts w:ascii="Times New Roman" w:hAnsi="Times New Roman"/>
          <w:b/>
          <w:szCs w:val="24"/>
          <w:lang w:val="lt-LT"/>
        </w:rPr>
        <w:t>ŠAKIŲ RAJONO SAVIVALDYBĖS TARYBA</w:t>
      </w:r>
    </w:p>
    <w:p w14:paraId="7B241466" w14:textId="77777777" w:rsidR="0002468C" w:rsidRPr="00A47EB5" w:rsidRDefault="0002468C" w:rsidP="0002468C">
      <w:pPr>
        <w:pStyle w:val="Antrats"/>
        <w:jc w:val="center"/>
        <w:rPr>
          <w:rFonts w:ascii="Times New Roman" w:hAnsi="Times New Roman"/>
          <w:b/>
          <w:szCs w:val="24"/>
          <w:lang w:val="lt-LT"/>
        </w:rPr>
      </w:pPr>
    </w:p>
    <w:p w14:paraId="322F7655" w14:textId="77777777" w:rsidR="0002468C" w:rsidRPr="00A47EB5" w:rsidRDefault="0002468C" w:rsidP="0002468C">
      <w:pPr>
        <w:pStyle w:val="Antrats"/>
        <w:jc w:val="center"/>
        <w:rPr>
          <w:rFonts w:ascii="Times New Roman" w:hAnsi="Times New Roman"/>
          <w:b/>
          <w:szCs w:val="24"/>
          <w:lang w:val="lt-LT"/>
        </w:rPr>
      </w:pPr>
      <w:r w:rsidRPr="00A47EB5">
        <w:rPr>
          <w:rFonts w:ascii="Times New Roman" w:hAnsi="Times New Roman"/>
          <w:b/>
          <w:szCs w:val="24"/>
          <w:lang w:val="lt-LT"/>
        </w:rPr>
        <w:t>SPRENDIMAS</w:t>
      </w:r>
    </w:p>
    <w:p w14:paraId="61DB564C" w14:textId="77777777" w:rsidR="0002468C" w:rsidRPr="00847F35" w:rsidRDefault="0002468C" w:rsidP="0002468C">
      <w:pPr>
        <w:pStyle w:val="Antrat1"/>
        <w:jc w:val="center"/>
        <w:rPr>
          <w:sz w:val="24"/>
          <w:szCs w:val="24"/>
        </w:rPr>
      </w:pPr>
      <w:r w:rsidRPr="00847F35">
        <w:rPr>
          <w:sz w:val="24"/>
          <w:szCs w:val="24"/>
        </w:rPr>
        <w:t xml:space="preserve">DĖL </w:t>
      </w:r>
      <w:r>
        <w:rPr>
          <w:sz w:val="24"/>
          <w:szCs w:val="24"/>
        </w:rPr>
        <w:t>SOCIALINIO BŪSTO NUOMOS MOKESČIO SUMAŽINIMO</w:t>
      </w:r>
    </w:p>
    <w:p w14:paraId="368A7D06" w14:textId="77777777" w:rsidR="0002468C" w:rsidRDefault="0002468C" w:rsidP="0002468C">
      <w:pPr>
        <w:tabs>
          <w:tab w:val="left" w:pos="6804"/>
        </w:tabs>
        <w:jc w:val="center"/>
        <w:rPr>
          <w:lang w:val="lt-LT"/>
        </w:rPr>
      </w:pPr>
    </w:p>
    <w:p w14:paraId="79EB19BB" w14:textId="61BEB93A" w:rsidR="0002468C" w:rsidRPr="00A47EB5" w:rsidRDefault="0002468C" w:rsidP="0002468C">
      <w:pPr>
        <w:tabs>
          <w:tab w:val="left" w:pos="6804"/>
        </w:tabs>
        <w:jc w:val="center"/>
        <w:rPr>
          <w:lang w:val="lt-LT"/>
        </w:rPr>
      </w:pPr>
      <w:r w:rsidRPr="00A47EB5">
        <w:rPr>
          <w:lang w:val="lt-LT"/>
        </w:rPr>
        <w:t>202</w:t>
      </w:r>
      <w:r>
        <w:rPr>
          <w:lang w:val="lt-LT"/>
        </w:rPr>
        <w:t>6</w:t>
      </w:r>
      <w:r w:rsidRPr="00A47EB5">
        <w:rPr>
          <w:lang w:val="lt-LT"/>
        </w:rPr>
        <w:t xml:space="preserve"> m. </w:t>
      </w:r>
      <w:r>
        <w:rPr>
          <w:lang w:val="lt-LT"/>
        </w:rPr>
        <w:t xml:space="preserve">vasario 13 </w:t>
      </w:r>
      <w:r w:rsidRPr="00A47EB5">
        <w:rPr>
          <w:lang w:val="lt-LT"/>
        </w:rPr>
        <w:t>d. Nr. T</w:t>
      </w:r>
      <w:r>
        <w:rPr>
          <w:lang w:val="lt-LT"/>
        </w:rPr>
        <w:t>SP</w:t>
      </w:r>
      <w:r w:rsidRPr="00A47EB5">
        <w:rPr>
          <w:lang w:val="lt-LT"/>
        </w:rPr>
        <w:t>-</w:t>
      </w:r>
      <w:r w:rsidR="00BB1CFC">
        <w:rPr>
          <w:lang w:val="lt-LT"/>
        </w:rPr>
        <w:t>9</w:t>
      </w:r>
    </w:p>
    <w:p w14:paraId="4B4710DF" w14:textId="77777777" w:rsidR="0002468C" w:rsidRPr="00A47EB5" w:rsidRDefault="0002468C" w:rsidP="0002468C">
      <w:pPr>
        <w:jc w:val="center"/>
        <w:rPr>
          <w:lang w:val="lt-LT"/>
        </w:rPr>
      </w:pPr>
      <w:r w:rsidRPr="00A47EB5">
        <w:rPr>
          <w:lang w:val="lt-LT"/>
        </w:rPr>
        <w:t>Šakiai</w:t>
      </w:r>
    </w:p>
    <w:p w14:paraId="005F1142" w14:textId="77777777" w:rsidR="0002468C" w:rsidRPr="00A47EB5" w:rsidRDefault="0002468C" w:rsidP="0002468C">
      <w:pPr>
        <w:pStyle w:val="Antrats"/>
        <w:tabs>
          <w:tab w:val="clear" w:pos="4153"/>
          <w:tab w:val="clear" w:pos="8306"/>
          <w:tab w:val="left" w:pos="1191"/>
        </w:tabs>
        <w:rPr>
          <w:rFonts w:ascii="Times New Roman" w:hAnsi="Times New Roman"/>
          <w:szCs w:val="24"/>
          <w:lang w:val="lt-LT"/>
        </w:rPr>
      </w:pPr>
    </w:p>
    <w:p w14:paraId="5A25C713" w14:textId="5459350C" w:rsidR="0002468C" w:rsidRPr="008674BC" w:rsidRDefault="0002468C" w:rsidP="0002468C">
      <w:pPr>
        <w:tabs>
          <w:tab w:val="left" w:pos="663"/>
        </w:tabs>
        <w:spacing w:line="360" w:lineRule="auto"/>
        <w:jc w:val="both"/>
        <w:rPr>
          <w:lang w:val="lt-LT"/>
        </w:rPr>
      </w:pPr>
      <w:r>
        <w:rPr>
          <w:lang w:val="lt-LT"/>
        </w:rPr>
        <w:tab/>
      </w:r>
      <w:r w:rsidRPr="00A47EB5">
        <w:rPr>
          <w:lang w:val="lt-LT"/>
        </w:rPr>
        <w:t xml:space="preserve">Vadovaudamasi </w:t>
      </w:r>
      <w:r>
        <w:rPr>
          <w:lang w:val="lt-LT"/>
        </w:rPr>
        <w:t xml:space="preserve">Lietuvos Respublikos vietos savivaldos įstatymo 15 straipsnio 2 dalies 14 punktu, </w:t>
      </w:r>
      <w:r w:rsidRPr="001E4CB0">
        <w:rPr>
          <w:lang w:val="lt-LT"/>
        </w:rPr>
        <w:t xml:space="preserve">Lietuvos Respublikos </w:t>
      </w:r>
      <w:r>
        <w:rPr>
          <w:lang w:val="lt-LT"/>
        </w:rPr>
        <w:t>paramos būstui įsigyti ar išsinuomoti</w:t>
      </w:r>
      <w:r w:rsidRPr="001E4CB0">
        <w:rPr>
          <w:lang w:val="lt-LT"/>
        </w:rPr>
        <w:t xml:space="preserve"> įstatymo </w:t>
      </w:r>
      <w:r>
        <w:rPr>
          <w:lang w:val="lt-LT"/>
        </w:rPr>
        <w:t>21</w:t>
      </w:r>
      <w:r w:rsidRPr="001E4CB0">
        <w:rPr>
          <w:lang w:val="lt-LT"/>
        </w:rPr>
        <w:t xml:space="preserve"> straipsnio </w:t>
      </w:r>
      <w:r>
        <w:rPr>
          <w:lang w:val="lt-LT"/>
        </w:rPr>
        <w:t>2</w:t>
      </w:r>
      <w:r w:rsidRPr="001E4CB0">
        <w:rPr>
          <w:lang w:val="lt-LT"/>
        </w:rPr>
        <w:t xml:space="preserve"> dalimi, </w:t>
      </w:r>
      <w:r>
        <w:rPr>
          <w:lang w:val="lt-LT"/>
        </w:rPr>
        <w:t>Šakių r</w:t>
      </w:r>
      <w:r w:rsidRPr="001E4CB0">
        <w:rPr>
          <w:lang w:val="lt-LT"/>
        </w:rPr>
        <w:t xml:space="preserve">ajono savivaldybės </w:t>
      </w:r>
      <w:r>
        <w:rPr>
          <w:lang w:val="lt-LT"/>
        </w:rPr>
        <w:t>būsto ir socialinio būsto nuomos</w:t>
      </w:r>
      <w:r w:rsidRPr="001E4CB0">
        <w:rPr>
          <w:lang w:val="lt-LT"/>
        </w:rPr>
        <w:t xml:space="preserve"> tvarkos aprašo, patvirtinto Šakių rajono savivaldybės tarybos 20</w:t>
      </w:r>
      <w:r>
        <w:rPr>
          <w:lang w:val="lt-LT"/>
        </w:rPr>
        <w:t>22</w:t>
      </w:r>
      <w:r w:rsidRPr="001E4CB0">
        <w:rPr>
          <w:lang w:val="lt-LT"/>
        </w:rPr>
        <w:t xml:space="preserve"> m. </w:t>
      </w:r>
      <w:r>
        <w:rPr>
          <w:lang w:val="lt-LT"/>
        </w:rPr>
        <w:t>balandžio 22</w:t>
      </w:r>
      <w:r w:rsidRPr="001E4CB0">
        <w:rPr>
          <w:lang w:val="lt-LT"/>
        </w:rPr>
        <w:t xml:space="preserve"> d. sprendimu Nr. T-</w:t>
      </w:r>
      <w:r>
        <w:rPr>
          <w:lang w:val="lt-LT"/>
        </w:rPr>
        <w:t>154</w:t>
      </w:r>
      <w:r w:rsidRPr="001E4CB0">
        <w:rPr>
          <w:lang w:val="lt-LT"/>
        </w:rPr>
        <w:t xml:space="preserve"> „Dėl </w:t>
      </w:r>
      <w:r>
        <w:rPr>
          <w:lang w:val="lt-LT"/>
        </w:rPr>
        <w:t>Šakių ra</w:t>
      </w:r>
      <w:r w:rsidRPr="001E4CB0">
        <w:rPr>
          <w:lang w:val="lt-LT"/>
        </w:rPr>
        <w:t xml:space="preserve">jono savivaldybės </w:t>
      </w:r>
      <w:r>
        <w:rPr>
          <w:lang w:val="lt-LT"/>
        </w:rPr>
        <w:t xml:space="preserve">būsto ir socialinio būsto nuomos </w:t>
      </w:r>
      <w:r w:rsidRPr="001E4CB0">
        <w:rPr>
          <w:lang w:val="lt-LT"/>
        </w:rPr>
        <w:t xml:space="preserve">tvarkos aprašo patvirtinimo“, </w:t>
      </w:r>
      <w:r>
        <w:rPr>
          <w:lang w:val="lt-LT"/>
        </w:rPr>
        <w:t>45</w:t>
      </w:r>
      <w:r w:rsidRPr="001E4CB0">
        <w:rPr>
          <w:lang w:val="lt-LT"/>
        </w:rPr>
        <w:t xml:space="preserve"> </w:t>
      </w:r>
      <w:r>
        <w:rPr>
          <w:lang w:val="lt-LT"/>
        </w:rPr>
        <w:t xml:space="preserve">ir 46 </w:t>
      </w:r>
      <w:r w:rsidRPr="001E4CB0">
        <w:rPr>
          <w:lang w:val="lt-LT"/>
        </w:rPr>
        <w:t>punkt</w:t>
      </w:r>
      <w:r>
        <w:rPr>
          <w:lang w:val="lt-LT"/>
        </w:rPr>
        <w:t>ais</w:t>
      </w:r>
      <w:r w:rsidRPr="001E4CB0">
        <w:rPr>
          <w:lang w:val="lt-LT"/>
        </w:rPr>
        <w:t xml:space="preserve"> bei atsižvelgdama į </w:t>
      </w:r>
      <w:r w:rsidR="002A2244">
        <w:rPr>
          <w:lang w:val="lt-LT"/>
        </w:rPr>
        <w:t>N</w:t>
      </w:r>
      <w:r>
        <w:rPr>
          <w:lang w:val="lt-LT"/>
        </w:rPr>
        <w:t xml:space="preserve">. </w:t>
      </w:r>
      <w:r w:rsidR="002A2244">
        <w:rPr>
          <w:lang w:val="lt-LT"/>
        </w:rPr>
        <w:t>P</w:t>
      </w:r>
      <w:r>
        <w:rPr>
          <w:lang w:val="lt-LT"/>
        </w:rPr>
        <w:t>.</w:t>
      </w:r>
      <w:r w:rsidRPr="008674BC">
        <w:rPr>
          <w:lang w:val="lt-LT"/>
        </w:rPr>
        <w:t xml:space="preserve"> </w:t>
      </w:r>
      <w:r>
        <w:rPr>
          <w:lang w:val="lt-LT"/>
        </w:rPr>
        <w:t>(</w:t>
      </w:r>
      <w:r w:rsidRPr="00E91FD3">
        <w:rPr>
          <w:i/>
          <w:iCs/>
          <w:lang w:val="lt-LT"/>
        </w:rPr>
        <w:t>duomenys neskelbiami</w:t>
      </w:r>
      <w:r>
        <w:rPr>
          <w:lang w:val="lt-LT"/>
        </w:rPr>
        <w:t xml:space="preserve">) </w:t>
      </w:r>
      <w:r w:rsidRPr="008674BC">
        <w:rPr>
          <w:lang w:val="lt-LT"/>
        </w:rPr>
        <w:t>202</w:t>
      </w:r>
      <w:r>
        <w:rPr>
          <w:lang w:val="lt-LT"/>
        </w:rPr>
        <w:t>6</w:t>
      </w:r>
      <w:r w:rsidRPr="008674BC">
        <w:rPr>
          <w:lang w:val="lt-LT"/>
        </w:rPr>
        <w:t xml:space="preserve"> m. </w:t>
      </w:r>
      <w:r>
        <w:rPr>
          <w:lang w:val="lt-LT"/>
        </w:rPr>
        <w:t xml:space="preserve">sausio </w:t>
      </w:r>
      <w:r w:rsidR="002A2244">
        <w:rPr>
          <w:lang w:val="lt-LT"/>
        </w:rPr>
        <w:t>9</w:t>
      </w:r>
      <w:r w:rsidRPr="008674BC">
        <w:rPr>
          <w:lang w:val="lt-LT"/>
        </w:rPr>
        <w:t xml:space="preserve"> </w:t>
      </w:r>
      <w:r>
        <w:rPr>
          <w:lang w:val="lt-LT"/>
        </w:rPr>
        <w:t>d</w:t>
      </w:r>
      <w:r w:rsidRPr="008674BC">
        <w:rPr>
          <w:lang w:val="lt-LT"/>
        </w:rPr>
        <w:t>. prašymą, Šakių rajono savivaldybės taryba</w:t>
      </w:r>
      <w:r w:rsidRPr="008674BC">
        <w:rPr>
          <w:spacing w:val="60"/>
          <w:lang w:val="lt-LT"/>
        </w:rPr>
        <w:t xml:space="preserve"> nusprendžia</w:t>
      </w:r>
      <w:r w:rsidRPr="008674BC">
        <w:rPr>
          <w:lang w:val="lt-LT"/>
        </w:rPr>
        <w:t>:</w:t>
      </w:r>
    </w:p>
    <w:p w14:paraId="76530349" w14:textId="7EFF6906" w:rsidR="0002468C" w:rsidRPr="008674BC" w:rsidRDefault="0002468C" w:rsidP="0002468C">
      <w:pPr>
        <w:pStyle w:val="Antrats"/>
        <w:tabs>
          <w:tab w:val="clear" w:pos="4153"/>
          <w:tab w:val="clear" w:pos="8306"/>
          <w:tab w:val="left" w:pos="663"/>
        </w:tabs>
        <w:spacing w:line="360" w:lineRule="auto"/>
        <w:jc w:val="both"/>
        <w:rPr>
          <w:rFonts w:ascii="Times New Roman" w:hAnsi="Times New Roman"/>
          <w:lang w:val="lt-LT"/>
        </w:rPr>
      </w:pPr>
      <w:r w:rsidRPr="008674BC">
        <w:rPr>
          <w:rFonts w:ascii="Times New Roman" w:hAnsi="Times New Roman"/>
          <w:lang w:val="lt-LT"/>
        </w:rPr>
        <w:tab/>
        <w:t xml:space="preserve">1. Sumažinti 50 procentų savivaldybės biudžeto sąskaita socialinio būsto nuomos mokestį socialinio būsto, esančio Šakiuose, </w:t>
      </w:r>
      <w:r>
        <w:rPr>
          <w:rFonts w:ascii="Times New Roman" w:hAnsi="Times New Roman"/>
          <w:lang w:val="lt-LT"/>
        </w:rPr>
        <w:t>(</w:t>
      </w:r>
      <w:r w:rsidRPr="00E91FD3">
        <w:rPr>
          <w:rFonts w:ascii="Times New Roman" w:hAnsi="Times New Roman"/>
          <w:i/>
          <w:iCs/>
          <w:lang w:val="lt-LT"/>
        </w:rPr>
        <w:t>duomenys neskelbiami</w:t>
      </w:r>
      <w:r>
        <w:rPr>
          <w:rFonts w:ascii="Times New Roman" w:hAnsi="Times New Roman"/>
          <w:lang w:val="lt-LT"/>
        </w:rPr>
        <w:t>)</w:t>
      </w:r>
      <w:r w:rsidRPr="008674BC">
        <w:rPr>
          <w:rFonts w:ascii="Times New Roman" w:hAnsi="Times New Roman"/>
          <w:lang w:val="lt-LT"/>
        </w:rPr>
        <w:t xml:space="preserve">, nuomininkės </w:t>
      </w:r>
      <w:r w:rsidR="002A2244">
        <w:rPr>
          <w:rFonts w:ascii="Times New Roman" w:hAnsi="Times New Roman"/>
          <w:lang w:val="lt-LT"/>
        </w:rPr>
        <w:t>N</w:t>
      </w:r>
      <w:r>
        <w:rPr>
          <w:rFonts w:ascii="Times New Roman" w:hAnsi="Times New Roman"/>
          <w:lang w:val="lt-LT"/>
        </w:rPr>
        <w:t xml:space="preserve">. </w:t>
      </w:r>
      <w:r w:rsidR="002A2244">
        <w:rPr>
          <w:rFonts w:ascii="Times New Roman" w:hAnsi="Times New Roman"/>
          <w:lang w:val="lt-LT"/>
        </w:rPr>
        <w:t>P</w:t>
      </w:r>
      <w:r>
        <w:rPr>
          <w:rFonts w:ascii="Times New Roman" w:hAnsi="Times New Roman"/>
          <w:lang w:val="lt-LT"/>
        </w:rPr>
        <w:t>. (</w:t>
      </w:r>
      <w:r w:rsidRPr="00E91FD3">
        <w:rPr>
          <w:rFonts w:ascii="Times New Roman" w:hAnsi="Times New Roman"/>
          <w:i/>
          <w:iCs/>
          <w:lang w:val="lt-LT"/>
        </w:rPr>
        <w:t>duomenys neskelbiami</w:t>
      </w:r>
      <w:r>
        <w:rPr>
          <w:rFonts w:ascii="Times New Roman" w:hAnsi="Times New Roman"/>
          <w:lang w:val="lt-LT"/>
        </w:rPr>
        <w:t>)</w:t>
      </w:r>
      <w:r w:rsidRPr="008674BC">
        <w:rPr>
          <w:rFonts w:ascii="Times New Roman" w:hAnsi="Times New Roman"/>
          <w:lang w:val="lt-LT"/>
        </w:rPr>
        <w:t xml:space="preserve"> </w:t>
      </w:r>
      <w:r w:rsidR="00C60BF8">
        <w:rPr>
          <w:rFonts w:ascii="Times New Roman" w:hAnsi="Times New Roman"/>
          <w:lang w:val="lt-LT"/>
        </w:rPr>
        <w:t>aštuonių</w:t>
      </w:r>
      <w:r w:rsidRPr="008674BC">
        <w:rPr>
          <w:rFonts w:ascii="Times New Roman" w:hAnsi="Times New Roman"/>
          <w:lang w:val="lt-LT"/>
        </w:rPr>
        <w:t xml:space="preserve"> asmenų šeimai už laikotarpį nuo 202</w:t>
      </w:r>
      <w:r>
        <w:rPr>
          <w:rFonts w:ascii="Times New Roman" w:hAnsi="Times New Roman"/>
          <w:lang w:val="lt-LT"/>
        </w:rPr>
        <w:t>6</w:t>
      </w:r>
      <w:r w:rsidRPr="008674BC">
        <w:rPr>
          <w:rFonts w:ascii="Times New Roman" w:hAnsi="Times New Roman"/>
          <w:lang w:val="lt-LT"/>
        </w:rPr>
        <w:t xml:space="preserve"> m. </w:t>
      </w:r>
      <w:r>
        <w:rPr>
          <w:rFonts w:ascii="Times New Roman" w:hAnsi="Times New Roman"/>
          <w:lang w:val="lt-LT"/>
        </w:rPr>
        <w:t>vasario</w:t>
      </w:r>
      <w:r w:rsidRPr="008674BC">
        <w:rPr>
          <w:rFonts w:ascii="Times New Roman" w:hAnsi="Times New Roman"/>
          <w:lang w:val="lt-LT"/>
        </w:rPr>
        <w:t xml:space="preserve"> 1 d. iki 202</w:t>
      </w:r>
      <w:r>
        <w:rPr>
          <w:rFonts w:ascii="Times New Roman" w:hAnsi="Times New Roman"/>
          <w:lang w:val="lt-LT"/>
        </w:rPr>
        <w:t>6</w:t>
      </w:r>
      <w:r w:rsidRPr="008674BC">
        <w:rPr>
          <w:rFonts w:ascii="Times New Roman" w:hAnsi="Times New Roman"/>
          <w:lang w:val="lt-LT"/>
        </w:rPr>
        <w:t xml:space="preserve"> m. gruodžio 31 d.  </w:t>
      </w:r>
    </w:p>
    <w:p w14:paraId="69B1F882" w14:textId="295BC491" w:rsidR="0002468C" w:rsidRPr="00AA187E" w:rsidRDefault="0002468C" w:rsidP="0002468C">
      <w:pPr>
        <w:tabs>
          <w:tab w:val="left" w:pos="1281"/>
          <w:tab w:val="left" w:pos="1440"/>
          <w:tab w:val="left" w:pos="2160"/>
          <w:tab w:val="left" w:pos="2880"/>
          <w:tab w:val="left" w:pos="3600"/>
          <w:tab w:val="left" w:pos="4320"/>
          <w:tab w:val="left" w:pos="6645"/>
        </w:tabs>
        <w:spacing w:line="360" w:lineRule="auto"/>
        <w:ind w:firstLine="720"/>
        <w:jc w:val="both"/>
        <w:rPr>
          <w:lang w:val="lt-LT"/>
        </w:rPr>
      </w:pPr>
      <w:r w:rsidRPr="00AA187E">
        <w:rPr>
          <w:lang w:val="lt-LT"/>
        </w:rPr>
        <w:t>2. Įpareigoti sprendimo 1 punkte nurodyt</w:t>
      </w:r>
      <w:r>
        <w:rPr>
          <w:lang w:val="lt-LT"/>
        </w:rPr>
        <w:t>ą</w:t>
      </w:r>
      <w:r w:rsidRPr="00AA187E">
        <w:rPr>
          <w:lang w:val="lt-LT"/>
        </w:rPr>
        <w:t xml:space="preserve"> socialinio būsto nuominink</w:t>
      </w:r>
      <w:r>
        <w:rPr>
          <w:lang w:val="lt-LT"/>
        </w:rPr>
        <w:t>ę</w:t>
      </w:r>
      <w:r w:rsidRPr="00AA187E">
        <w:rPr>
          <w:lang w:val="lt-LT"/>
        </w:rPr>
        <w:t xml:space="preserve"> per mėnesį nuo šeimos materialinės padėties pasikeitimo, kuris lemia Šakių rajono savivaldybės būsto ir socialinio būsto nuomos tvarkos aprašo, patvirtinto Šakių rajono savivaldybės tarybos 20</w:t>
      </w:r>
      <w:r>
        <w:rPr>
          <w:lang w:val="lt-LT"/>
        </w:rPr>
        <w:t>22</w:t>
      </w:r>
      <w:r w:rsidRPr="00AA187E">
        <w:rPr>
          <w:lang w:val="lt-LT"/>
        </w:rPr>
        <w:t xml:space="preserve"> m. </w:t>
      </w:r>
      <w:r>
        <w:rPr>
          <w:lang w:val="lt-LT"/>
        </w:rPr>
        <w:t>balandžio 22</w:t>
      </w:r>
      <w:r w:rsidRPr="00AA187E">
        <w:rPr>
          <w:lang w:val="lt-LT"/>
        </w:rPr>
        <w:t xml:space="preserve"> d. sprendimu Nr. T-1</w:t>
      </w:r>
      <w:r>
        <w:rPr>
          <w:lang w:val="lt-LT"/>
        </w:rPr>
        <w:t>54</w:t>
      </w:r>
      <w:r w:rsidRPr="00AA187E">
        <w:rPr>
          <w:lang w:val="lt-LT"/>
        </w:rPr>
        <w:t xml:space="preserve"> „Dėl Šakių rajono savivaldybės būsto ir socialinio būsto nuomos tvarkos aprašo patvirtinimo“, </w:t>
      </w:r>
      <w:r>
        <w:rPr>
          <w:lang w:val="lt-LT"/>
        </w:rPr>
        <w:t>4</w:t>
      </w:r>
      <w:r w:rsidRPr="00AA187E">
        <w:rPr>
          <w:lang w:val="lt-LT"/>
        </w:rPr>
        <w:t>5 punkte nustatyto pajamų dydžio</w:t>
      </w:r>
      <w:r>
        <w:rPr>
          <w:lang w:val="lt-LT"/>
        </w:rPr>
        <w:t xml:space="preserve"> ribos</w:t>
      </w:r>
      <w:r w:rsidRPr="00AA187E">
        <w:rPr>
          <w:lang w:val="lt-LT"/>
        </w:rPr>
        <w:t xml:space="preserve">, pagal kurį nustatoma </w:t>
      </w:r>
      <w:r>
        <w:rPr>
          <w:lang w:val="lt-LT"/>
        </w:rPr>
        <w:t>tei</w:t>
      </w:r>
      <w:r w:rsidRPr="00AA187E">
        <w:rPr>
          <w:lang w:val="lt-LT"/>
        </w:rPr>
        <w:t>sė į</w:t>
      </w:r>
      <w:r>
        <w:rPr>
          <w:lang w:val="lt-LT"/>
        </w:rPr>
        <w:t xml:space="preserve"> būsto</w:t>
      </w:r>
      <w:r w:rsidRPr="00AA187E">
        <w:rPr>
          <w:lang w:val="lt-LT"/>
        </w:rPr>
        <w:t xml:space="preserve"> nuomos mokesčio </w:t>
      </w:r>
      <w:r>
        <w:rPr>
          <w:lang w:val="lt-LT"/>
        </w:rPr>
        <w:t>mažinimą</w:t>
      </w:r>
      <w:r w:rsidRPr="00AA187E">
        <w:rPr>
          <w:lang w:val="lt-LT"/>
        </w:rPr>
        <w:t xml:space="preserve">, viršijimą praradimo dienos informuoti apie tai </w:t>
      </w:r>
      <w:r>
        <w:rPr>
          <w:lang w:val="lt-LT"/>
        </w:rPr>
        <w:t>rajono savivaldybės administracijos</w:t>
      </w:r>
      <w:r w:rsidRPr="00AA187E">
        <w:rPr>
          <w:lang w:val="lt-LT"/>
        </w:rPr>
        <w:t xml:space="preserve"> </w:t>
      </w:r>
      <w:r>
        <w:rPr>
          <w:lang w:val="lt-LT"/>
        </w:rPr>
        <w:t xml:space="preserve">Šakių </w:t>
      </w:r>
      <w:r w:rsidRPr="00AA187E">
        <w:rPr>
          <w:lang w:val="lt-LT"/>
        </w:rPr>
        <w:t xml:space="preserve">seniūnijos seniūną. </w:t>
      </w:r>
    </w:p>
    <w:p w14:paraId="6B979021" w14:textId="77777777" w:rsidR="0002468C" w:rsidRPr="001E4CB0" w:rsidRDefault="0002468C" w:rsidP="0002468C">
      <w:pPr>
        <w:tabs>
          <w:tab w:val="left" w:pos="663"/>
        </w:tabs>
        <w:spacing w:line="360" w:lineRule="auto"/>
        <w:jc w:val="both"/>
        <w:rPr>
          <w:lang w:val="lt-LT"/>
        </w:rPr>
      </w:pPr>
      <w:r>
        <w:rPr>
          <w:lang w:val="lt-LT"/>
        </w:rPr>
        <w:tab/>
        <w:t>3</w:t>
      </w:r>
      <w:r w:rsidRPr="001E4CB0">
        <w:rPr>
          <w:lang w:val="lt-LT"/>
        </w:rPr>
        <w:t xml:space="preserve">. </w:t>
      </w:r>
      <w:r>
        <w:rPr>
          <w:lang w:val="lt-LT"/>
        </w:rPr>
        <w:t>Pavesti</w:t>
      </w:r>
      <w:r w:rsidRPr="001E4CB0">
        <w:rPr>
          <w:lang w:val="lt-LT"/>
        </w:rPr>
        <w:t xml:space="preserve"> </w:t>
      </w:r>
      <w:r>
        <w:rPr>
          <w:lang w:val="lt-LT"/>
        </w:rPr>
        <w:t xml:space="preserve">Šakių </w:t>
      </w:r>
      <w:r w:rsidRPr="001E4CB0">
        <w:rPr>
          <w:lang w:val="lt-LT"/>
        </w:rPr>
        <w:t xml:space="preserve">rajono </w:t>
      </w:r>
      <w:r>
        <w:rPr>
          <w:lang w:val="lt-LT"/>
        </w:rPr>
        <w:t>savivaldybės administracijos Šakių seniūnijos seniūnui kontroliuoti šio sprendimo vykdymą</w:t>
      </w:r>
      <w:r w:rsidRPr="001E4CB0">
        <w:rPr>
          <w:lang w:val="lt-LT"/>
        </w:rPr>
        <w:t>.</w:t>
      </w:r>
    </w:p>
    <w:p w14:paraId="30813A53" w14:textId="77777777" w:rsidR="0002468C" w:rsidRPr="00A47EB5" w:rsidRDefault="0002468C" w:rsidP="0002468C">
      <w:pPr>
        <w:pStyle w:val="Antrats"/>
        <w:tabs>
          <w:tab w:val="clear" w:pos="4153"/>
          <w:tab w:val="clear" w:pos="8306"/>
          <w:tab w:val="left" w:pos="663"/>
        </w:tabs>
        <w:spacing w:line="360" w:lineRule="auto"/>
        <w:ind w:firstLine="720"/>
        <w:jc w:val="both"/>
        <w:rPr>
          <w:rFonts w:ascii="Times New Roman" w:hAnsi="Times New Roman"/>
          <w:szCs w:val="24"/>
          <w:lang w:val="lt-LT"/>
        </w:rPr>
      </w:pPr>
      <w:r w:rsidRPr="00A47EB5">
        <w:rPr>
          <w:rFonts w:ascii="Times New Roman" w:hAnsi="Times New Roman"/>
          <w:szCs w:val="24"/>
          <w:lang w:val="lt-LT"/>
        </w:rPr>
        <w:t>Š</w:t>
      </w:r>
      <w:r w:rsidRPr="00A47EB5">
        <w:rPr>
          <w:rStyle w:val="uficommentbody"/>
          <w:rFonts w:ascii="Times New Roman" w:hAnsi="Times New Roman"/>
          <w:szCs w:val="24"/>
          <w:lang w:val="lt-LT"/>
        </w:rPr>
        <w:t xml:space="preserve">is sprendimas per vieną mėnesį nuo sprendimo paskelbimo dienos gali būti skundžiamas Lietuvos administracinių ginčų komisijos Kauno apygardos skyriui adresu: </w:t>
      </w:r>
      <w:r>
        <w:rPr>
          <w:rStyle w:val="uficommentbody"/>
          <w:rFonts w:ascii="Times New Roman" w:hAnsi="Times New Roman"/>
          <w:szCs w:val="24"/>
          <w:lang w:val="lt-LT"/>
        </w:rPr>
        <w:t>A. Juozapavičiaus pr. 57</w:t>
      </w:r>
      <w:r w:rsidRPr="00A47EB5">
        <w:rPr>
          <w:rStyle w:val="uficommentbody"/>
          <w:rFonts w:ascii="Times New Roman" w:hAnsi="Times New Roman"/>
          <w:szCs w:val="24"/>
          <w:lang w:val="lt-LT"/>
        </w:rPr>
        <w:t>, Kaunas, arba Regionų administracinio teismo Kauno rūmams adresu: A. Mickevičiaus g. 8A, Kaunas.</w:t>
      </w:r>
    </w:p>
    <w:p w14:paraId="68A75133" w14:textId="77777777" w:rsidR="0002468C" w:rsidRDefault="0002468C" w:rsidP="0002468C">
      <w:pPr>
        <w:pStyle w:val="Antrats"/>
        <w:tabs>
          <w:tab w:val="clear" w:pos="4153"/>
          <w:tab w:val="clear" w:pos="8306"/>
          <w:tab w:val="left" w:pos="1191"/>
        </w:tabs>
        <w:rPr>
          <w:rFonts w:ascii="Times New Roman" w:hAnsi="Times New Roman"/>
          <w:szCs w:val="24"/>
          <w:lang w:val="lt-LT"/>
        </w:rPr>
      </w:pPr>
    </w:p>
    <w:p w14:paraId="210CBD0D" w14:textId="28FEC598" w:rsidR="0002468C" w:rsidRDefault="0002468C" w:rsidP="009E1519">
      <w:pPr>
        <w:pStyle w:val="Antrats"/>
        <w:tabs>
          <w:tab w:val="left" w:pos="1191"/>
        </w:tabs>
        <w:rPr>
          <w:rFonts w:ascii="Times New Roman" w:hAnsi="Times New Roman"/>
          <w:szCs w:val="24"/>
          <w:lang w:val="lt-LT"/>
        </w:rPr>
      </w:pPr>
      <w:r>
        <w:rPr>
          <w:rFonts w:ascii="Times New Roman" w:hAnsi="Times New Roman"/>
          <w:szCs w:val="24"/>
          <w:lang w:val="lt-LT"/>
        </w:rPr>
        <w:t>Savivaldybės meras</w:t>
      </w:r>
      <w:r>
        <w:rPr>
          <w:rFonts w:ascii="Times New Roman" w:hAnsi="Times New Roman"/>
          <w:szCs w:val="24"/>
          <w:lang w:val="lt-LT"/>
        </w:rPr>
        <w:tab/>
      </w:r>
      <w:r>
        <w:rPr>
          <w:rFonts w:ascii="Times New Roman" w:hAnsi="Times New Roman"/>
          <w:szCs w:val="24"/>
          <w:lang w:val="lt-LT"/>
        </w:rPr>
        <w:tab/>
      </w:r>
      <w:r w:rsidR="009E1519">
        <w:rPr>
          <w:rFonts w:ascii="Times New Roman" w:hAnsi="Times New Roman"/>
          <w:szCs w:val="24"/>
          <w:lang w:val="lt-LT"/>
        </w:rPr>
        <w:t>Raimondas Januševičius</w:t>
      </w:r>
      <w:r>
        <w:rPr>
          <w:rFonts w:ascii="Times New Roman" w:hAnsi="Times New Roman"/>
          <w:szCs w:val="24"/>
          <w:lang w:val="lt-LT"/>
        </w:rPr>
        <w:t xml:space="preserve">  </w:t>
      </w:r>
    </w:p>
    <w:p w14:paraId="7EC5B024" w14:textId="77777777" w:rsidR="009E1519" w:rsidRDefault="009E1519" w:rsidP="0002468C">
      <w:pPr>
        <w:rPr>
          <w:lang w:val="pt-BR"/>
        </w:rPr>
      </w:pPr>
    </w:p>
    <w:p w14:paraId="7B4355CC" w14:textId="77777777" w:rsidR="0002468C" w:rsidRPr="001B5E36" w:rsidRDefault="0002468C" w:rsidP="0002468C">
      <w:pPr>
        <w:tabs>
          <w:tab w:val="left" w:pos="1191"/>
        </w:tabs>
        <w:rPr>
          <w:lang w:val="lt-LT"/>
        </w:rPr>
      </w:pPr>
      <w:r>
        <w:rPr>
          <w:lang w:val="lt-LT"/>
        </w:rPr>
        <w:t>P</w:t>
      </w:r>
      <w:r w:rsidRPr="001B5E36">
        <w:rPr>
          <w:lang w:val="lt-LT"/>
        </w:rPr>
        <w:t>arengė:</w:t>
      </w:r>
      <w:r w:rsidRPr="001B5E36">
        <w:rPr>
          <w:lang w:val="lt-LT"/>
        </w:rPr>
        <w:tab/>
        <w:t>Biudžeto, turto ir strateginio planavimo skyrius (S. Gruzdaitienė)</w:t>
      </w:r>
    </w:p>
    <w:p w14:paraId="613F6E84" w14:textId="77777777" w:rsidR="0002468C" w:rsidRPr="001B5E36" w:rsidRDefault="0002468C" w:rsidP="0002468C">
      <w:pPr>
        <w:tabs>
          <w:tab w:val="left" w:pos="1191"/>
        </w:tabs>
        <w:rPr>
          <w:lang w:val="lt-LT"/>
        </w:rPr>
      </w:pPr>
      <w:r w:rsidRPr="001B5E36">
        <w:rPr>
          <w:lang w:val="lt-LT"/>
        </w:rPr>
        <w:t>Pranešėja:</w:t>
      </w:r>
      <w:r w:rsidRPr="001B5E36">
        <w:rPr>
          <w:lang w:val="lt-LT"/>
        </w:rPr>
        <w:tab/>
        <w:t>E. Grigaitienė</w:t>
      </w:r>
    </w:p>
    <w:p w14:paraId="597FA9A0" w14:textId="77777777" w:rsidR="0002468C" w:rsidRDefault="0002468C" w:rsidP="0002468C">
      <w:pPr>
        <w:jc w:val="center"/>
        <w:rPr>
          <w:b/>
          <w:lang w:val="lt-LT"/>
        </w:rPr>
      </w:pPr>
    </w:p>
    <w:p w14:paraId="119B39A4" w14:textId="77777777" w:rsidR="0002468C" w:rsidRPr="001B5E36" w:rsidRDefault="0002468C" w:rsidP="0002468C">
      <w:pPr>
        <w:jc w:val="center"/>
        <w:rPr>
          <w:b/>
          <w:lang w:val="lt-LT"/>
        </w:rPr>
      </w:pPr>
      <w:r w:rsidRPr="001B5E36">
        <w:rPr>
          <w:b/>
          <w:lang w:val="lt-LT"/>
        </w:rPr>
        <w:t>ŠAKIŲ RAJONO SAVIVALDYBĖS ADMINISTRACIJOS</w:t>
      </w:r>
      <w:r w:rsidRPr="001B5E36">
        <w:rPr>
          <w:b/>
          <w:noProof/>
          <w:lang w:val="lt-LT"/>
        </w:rPr>
        <w:t xml:space="preserve"> </w:t>
      </w:r>
    </w:p>
    <w:p w14:paraId="0AFF0C3E" w14:textId="77777777" w:rsidR="0002468C" w:rsidRPr="001B5E36" w:rsidRDefault="0002468C" w:rsidP="0002468C">
      <w:pPr>
        <w:tabs>
          <w:tab w:val="left" w:pos="6804"/>
        </w:tabs>
        <w:rPr>
          <w:b/>
          <w:lang w:val="lt-LT"/>
        </w:rPr>
      </w:pPr>
      <w:r w:rsidRPr="001B5E36">
        <w:rPr>
          <w:b/>
          <w:lang w:val="lt-LT"/>
        </w:rPr>
        <w:tab/>
        <w:t xml:space="preserve">   </w:t>
      </w:r>
    </w:p>
    <w:p w14:paraId="75855AD2" w14:textId="77777777" w:rsidR="0002468C" w:rsidRPr="004B04D0" w:rsidRDefault="0002468C" w:rsidP="0002468C">
      <w:pPr>
        <w:ind w:left="187"/>
        <w:jc w:val="center"/>
        <w:rPr>
          <w:b/>
          <w:lang w:val="lt-LT"/>
        </w:rPr>
      </w:pPr>
      <w:r w:rsidRPr="004B04D0">
        <w:rPr>
          <w:b/>
          <w:lang w:val="lt-LT"/>
        </w:rPr>
        <w:t>AIŠKINAMASIS RAŠTAS</w:t>
      </w:r>
    </w:p>
    <w:p w14:paraId="17FA2241" w14:textId="77777777" w:rsidR="0002468C" w:rsidRPr="004B04D0" w:rsidRDefault="0002468C" w:rsidP="0002468C">
      <w:pPr>
        <w:ind w:left="187"/>
        <w:jc w:val="center"/>
        <w:rPr>
          <w:b/>
          <w:lang w:val="lt-LT"/>
        </w:rPr>
      </w:pPr>
      <w:r w:rsidRPr="004B04D0">
        <w:rPr>
          <w:b/>
          <w:lang w:val="lt-LT"/>
        </w:rPr>
        <w:t xml:space="preserve">PRIE ŠAKIŲ RAJONO SAVIVALDYBĖS TARYBOS SPRENDIMO </w:t>
      </w:r>
    </w:p>
    <w:p w14:paraId="7200C3BE" w14:textId="77777777" w:rsidR="0002468C" w:rsidRPr="002D68F4" w:rsidRDefault="0002468C" w:rsidP="0002468C">
      <w:pPr>
        <w:pStyle w:val="Antrat1"/>
        <w:jc w:val="center"/>
        <w:rPr>
          <w:b w:val="0"/>
          <w:sz w:val="24"/>
          <w:szCs w:val="24"/>
        </w:rPr>
      </w:pPr>
      <w:r>
        <w:rPr>
          <w:bCs/>
          <w:sz w:val="24"/>
          <w:szCs w:val="24"/>
        </w:rPr>
        <w:t>„</w:t>
      </w:r>
      <w:r w:rsidRPr="00847F35">
        <w:rPr>
          <w:sz w:val="24"/>
          <w:szCs w:val="24"/>
        </w:rPr>
        <w:t xml:space="preserve">DĖL </w:t>
      </w:r>
      <w:r>
        <w:rPr>
          <w:sz w:val="24"/>
          <w:szCs w:val="24"/>
        </w:rPr>
        <w:t>SOCIALINIO BŪSTO NUOMOS MOKESČIO SUMAŽINIMO</w:t>
      </w:r>
      <w:r>
        <w:rPr>
          <w:sz w:val="24"/>
        </w:rPr>
        <w:t xml:space="preserve">“ </w:t>
      </w:r>
      <w:r w:rsidRPr="002D68F4">
        <w:rPr>
          <w:sz w:val="24"/>
          <w:szCs w:val="24"/>
        </w:rPr>
        <w:t>PROJEKTO</w:t>
      </w:r>
    </w:p>
    <w:p w14:paraId="22624FB4" w14:textId="77777777" w:rsidR="0002468C" w:rsidRPr="001B5E36" w:rsidRDefault="0002468C" w:rsidP="0002468C">
      <w:pPr>
        <w:ind w:left="187"/>
        <w:jc w:val="center"/>
        <w:rPr>
          <w:b/>
          <w:lang w:val="lt-LT"/>
        </w:rPr>
      </w:pPr>
    </w:p>
    <w:p w14:paraId="309873A6" w14:textId="77777777" w:rsidR="0002468C" w:rsidRPr="001B5E36" w:rsidRDefault="0002468C" w:rsidP="0002468C">
      <w:pPr>
        <w:jc w:val="center"/>
        <w:rPr>
          <w:lang w:val="lt-LT"/>
        </w:rPr>
      </w:pPr>
      <w:r w:rsidRPr="00BC7A55">
        <w:rPr>
          <w:lang w:val="lt-LT"/>
        </w:rPr>
        <w:t>202</w:t>
      </w:r>
      <w:r>
        <w:rPr>
          <w:lang w:val="lt-LT"/>
        </w:rPr>
        <w:t>6</w:t>
      </w:r>
      <w:r w:rsidRPr="00BC7A55">
        <w:rPr>
          <w:lang w:val="lt-LT"/>
        </w:rPr>
        <w:t xml:space="preserve"> m. </w:t>
      </w:r>
      <w:r>
        <w:rPr>
          <w:lang w:val="lt-LT"/>
        </w:rPr>
        <w:t>sausio 20</w:t>
      </w:r>
      <w:r w:rsidRPr="00BC7A55">
        <w:rPr>
          <w:lang w:val="lt-LT"/>
        </w:rPr>
        <w:t xml:space="preserve"> d.</w:t>
      </w:r>
    </w:p>
    <w:p w14:paraId="6399772D" w14:textId="77777777" w:rsidR="0002468C" w:rsidRPr="001B5E36" w:rsidRDefault="0002468C" w:rsidP="0002468C">
      <w:pPr>
        <w:jc w:val="center"/>
        <w:rPr>
          <w:lang w:val="lt-LT"/>
        </w:rPr>
      </w:pPr>
      <w:r w:rsidRPr="001B5E36">
        <w:rPr>
          <w:lang w:val="lt-LT"/>
        </w:rPr>
        <w:t>Šakiai</w:t>
      </w:r>
    </w:p>
    <w:p w14:paraId="117DEB51" w14:textId="77777777" w:rsidR="0002468C" w:rsidRPr="001B5E36" w:rsidRDefault="0002468C" w:rsidP="0002468C">
      <w:pPr>
        <w:ind w:left="187"/>
        <w:rPr>
          <w:lang w:val="lt-LT"/>
        </w:rPr>
      </w:pPr>
    </w:p>
    <w:p w14:paraId="26B94078" w14:textId="77777777" w:rsidR="0002468C" w:rsidRPr="001B5E36" w:rsidRDefault="0002468C" w:rsidP="0002468C">
      <w:pPr>
        <w:tabs>
          <w:tab w:val="left" w:pos="720"/>
        </w:tabs>
        <w:spacing w:line="360" w:lineRule="auto"/>
        <w:ind w:left="-284" w:firstLine="284"/>
        <w:jc w:val="both"/>
        <w:rPr>
          <w:lang w:val="lt-LT"/>
        </w:rPr>
      </w:pPr>
      <w:r w:rsidRPr="001B5E36">
        <w:rPr>
          <w:lang w:val="lt-LT"/>
        </w:rPr>
        <w:tab/>
        <w:t>1. Parengto projekto tikslai, uždaviniai ir laukiami rezultatai:</w:t>
      </w:r>
      <w:r>
        <w:rPr>
          <w:lang w:val="lt-LT"/>
        </w:rPr>
        <w:t xml:space="preserve"> socialinio būsto nuomininkei sumažinti būsto nuomos mokestį.  </w:t>
      </w:r>
      <w:r w:rsidRPr="001B5E36">
        <w:rPr>
          <w:lang w:val="lt-LT"/>
        </w:rPr>
        <w:t xml:space="preserve"> </w:t>
      </w:r>
    </w:p>
    <w:p w14:paraId="2BEAFE5B" w14:textId="77777777" w:rsidR="0002468C" w:rsidRPr="001B5E36" w:rsidRDefault="0002468C" w:rsidP="0002468C">
      <w:pPr>
        <w:tabs>
          <w:tab w:val="left" w:pos="720"/>
        </w:tabs>
        <w:spacing w:line="360" w:lineRule="auto"/>
        <w:jc w:val="both"/>
        <w:rPr>
          <w:lang w:val="lt-LT"/>
        </w:rPr>
      </w:pPr>
      <w:r w:rsidRPr="001B5E36">
        <w:rPr>
          <w:lang w:val="lt-LT"/>
        </w:rPr>
        <w:tab/>
        <w:t>2. Biudžeto lėšų poreikis, konkretūs finansavimo šaltiniai</w:t>
      </w:r>
      <w:r w:rsidRPr="001B5E36">
        <w:rPr>
          <w:color w:val="000000"/>
          <w:lang w:val="lt-LT" w:eastAsia="lt-L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4"/>
        <w:gridCol w:w="4256"/>
      </w:tblGrid>
      <w:tr w:rsidR="0002468C" w:rsidRPr="001B5E36" w14:paraId="412FE064" w14:textId="77777777" w:rsidTr="00A07812">
        <w:tc>
          <w:tcPr>
            <w:tcW w:w="5400" w:type="dxa"/>
          </w:tcPr>
          <w:p w14:paraId="712CBCD3" w14:textId="77777777" w:rsidR="0002468C" w:rsidRPr="001B5E36" w:rsidRDefault="0002468C" w:rsidP="00A07812">
            <w:pPr>
              <w:jc w:val="center"/>
              <w:rPr>
                <w:b/>
                <w:lang w:val="lt-LT"/>
              </w:rPr>
            </w:pPr>
            <w:r w:rsidRPr="001B5E36">
              <w:rPr>
                <w:b/>
                <w:lang w:val="lt-LT"/>
              </w:rPr>
              <w:t>Lėšų suma</w:t>
            </w:r>
          </w:p>
        </w:tc>
        <w:tc>
          <w:tcPr>
            <w:tcW w:w="4347" w:type="dxa"/>
          </w:tcPr>
          <w:p w14:paraId="5C54EDB3" w14:textId="77777777" w:rsidR="0002468C" w:rsidRPr="001B5E36" w:rsidRDefault="0002468C" w:rsidP="00A07812">
            <w:pPr>
              <w:jc w:val="center"/>
              <w:rPr>
                <w:b/>
                <w:lang w:val="lt-LT"/>
              </w:rPr>
            </w:pPr>
            <w:r w:rsidRPr="001B5E36">
              <w:rPr>
                <w:b/>
                <w:lang w:val="lt-LT"/>
              </w:rPr>
              <w:t>Suderinta su</w:t>
            </w:r>
          </w:p>
        </w:tc>
      </w:tr>
      <w:tr w:rsidR="0002468C" w:rsidRPr="001B5E36" w14:paraId="7C3270B6" w14:textId="77777777" w:rsidTr="00A07812">
        <w:tc>
          <w:tcPr>
            <w:tcW w:w="5400" w:type="dxa"/>
          </w:tcPr>
          <w:p w14:paraId="64C03989" w14:textId="77777777" w:rsidR="0002468C" w:rsidRPr="001B5E36" w:rsidRDefault="0002468C" w:rsidP="00A07812">
            <w:pPr>
              <w:jc w:val="both"/>
              <w:rPr>
                <w:lang w:val="lt-LT"/>
              </w:rPr>
            </w:pPr>
          </w:p>
        </w:tc>
        <w:tc>
          <w:tcPr>
            <w:tcW w:w="4347" w:type="dxa"/>
          </w:tcPr>
          <w:p w14:paraId="3D6C3B79" w14:textId="77777777" w:rsidR="0002468C" w:rsidRPr="001B5E36" w:rsidRDefault="0002468C" w:rsidP="00A07812">
            <w:pPr>
              <w:jc w:val="both"/>
              <w:rPr>
                <w:lang w:val="lt-LT"/>
              </w:rPr>
            </w:pPr>
          </w:p>
        </w:tc>
      </w:tr>
    </w:tbl>
    <w:p w14:paraId="361AFB91" w14:textId="77777777" w:rsidR="0002468C" w:rsidRPr="001B5E36" w:rsidRDefault="0002468C" w:rsidP="0002468C">
      <w:pPr>
        <w:spacing w:line="360" w:lineRule="auto"/>
        <w:ind w:firstLine="720"/>
        <w:jc w:val="both"/>
        <w:rPr>
          <w:lang w:val="lt-LT"/>
        </w:rPr>
      </w:pPr>
      <w:r w:rsidRPr="001B5E36">
        <w:rPr>
          <w:lang w:val="lt-LT"/>
        </w:rPr>
        <w:t xml:space="preserve">3. Projekto antikorupcinis vertinimas </w:t>
      </w:r>
      <w:r w:rsidRPr="001B5E36">
        <w:rPr>
          <w:color w:val="000000"/>
          <w:lang w:val="lt-LT"/>
        </w:rPr>
        <w:t>(jei taip, pridedama antikorupcinio vertinimo pažyma)</w:t>
      </w:r>
      <w:r w:rsidRPr="001B5E36">
        <w:rPr>
          <w:lang w:val="lt-LT"/>
        </w:rPr>
        <w:t>: teisės akto projekto antikorupcinis vertinimas neatliekamas, nes teisės akto projektu nebus reguliuojami visuomeniniai santykiai, susiję su Lietuvos Respublikos korupcijos prevencijos įstatymo 8 straipsnio 1 dalyje reglamentuojamomis veiklos sritimis.</w:t>
      </w:r>
    </w:p>
    <w:p w14:paraId="626381B1" w14:textId="65D1E9D3" w:rsidR="00414770" w:rsidRDefault="0002468C" w:rsidP="00414770">
      <w:pPr>
        <w:pStyle w:val="Antrats"/>
        <w:tabs>
          <w:tab w:val="clear" w:pos="4153"/>
          <w:tab w:val="clear" w:pos="8306"/>
          <w:tab w:val="left" w:pos="720"/>
        </w:tabs>
        <w:spacing w:line="360" w:lineRule="auto"/>
        <w:ind w:firstLine="720"/>
        <w:jc w:val="both"/>
        <w:rPr>
          <w:rFonts w:ascii="Times New Roman" w:hAnsi="Times New Roman"/>
          <w:szCs w:val="24"/>
          <w:lang w:val="lt-LT"/>
        </w:rPr>
      </w:pPr>
      <w:r w:rsidRPr="001B5E36">
        <w:rPr>
          <w:rFonts w:ascii="Times New Roman" w:hAnsi="Times New Roman"/>
          <w:szCs w:val="24"/>
          <w:lang w:val="lt-LT"/>
        </w:rPr>
        <w:t xml:space="preserve">4. Kiti, projekto rengėjų nuomone, reikalingi paaiškinimai: </w:t>
      </w:r>
      <w:r>
        <w:rPr>
          <w:rFonts w:ascii="Times New Roman" w:hAnsi="Times New Roman"/>
          <w:szCs w:val="24"/>
          <w:lang w:val="lt-LT"/>
        </w:rPr>
        <w:t xml:space="preserve">Lietuvos Respublikos paramos būstui įsigyti ar išsinuomoti įstatyme numatyta, kad savivaldybės taryba savivaldybės biudžeto sąskaita privalo sumažinti socialinio būsto nuomos mokestį arba atleisti nuo šio mokesčio, jeigu asmens (šeimos atveju – visų šeimos narių) vertinamos pajamos, tenkančios vienam asmeniui (šeimos atveju – vienam šeimos nariui) per mėnesį, neviršija 1,5 VRP dydžio ribos. Lietuvos Respublikos Vyriausybės patvirtintas valstybės remiamų pajamų dydis (VRP) – 233 eurai. Šakių rajono savivaldybės būsto ir socialinio būsto nuomos tvarkos aprašo, patvirtinto Šakių rajono savivaldybės tarybos 2022 m. balandžio 22 d. sprendimu Nr. T-1545 „Dėl Šakių rajono savivaldybės būsto ir socialinio būsto nuomos tvarkos aprašo patvirtinimo“, 45 punkte nustatyta, kad savivaldybės biudžeto sąskaita socialinio būsto nuomos mokestis mažinamas 50 proc., jeigu asmens vertinamos pajamos, tenkančios vienam asmeniui (šeimos atveju – vienam šeimos nariui), per mėnesį neviršija 1,5 VRP ribos, t. y. 349,50 Eur. </w:t>
      </w:r>
      <w:r w:rsidR="0074672C">
        <w:rPr>
          <w:rFonts w:ascii="Times New Roman" w:hAnsi="Times New Roman"/>
          <w:szCs w:val="24"/>
          <w:lang w:val="lt-LT"/>
        </w:rPr>
        <w:t>Ap</w:t>
      </w:r>
      <w:r w:rsidR="00414770">
        <w:rPr>
          <w:rFonts w:ascii="Times New Roman" w:hAnsi="Times New Roman"/>
          <w:szCs w:val="24"/>
          <w:lang w:val="lt-LT"/>
        </w:rPr>
        <w:t>skaičiuotas socialinio būsto nuomos mokestis (be sumažinimo) – 24,93 Eur.</w:t>
      </w:r>
    </w:p>
    <w:p w14:paraId="4431B07C" w14:textId="1E7360E2" w:rsidR="0002468C" w:rsidRDefault="0002468C" w:rsidP="0002468C">
      <w:pPr>
        <w:pStyle w:val="Antrats"/>
        <w:tabs>
          <w:tab w:val="clear" w:pos="4153"/>
          <w:tab w:val="clear" w:pos="8306"/>
          <w:tab w:val="left" w:pos="720"/>
        </w:tabs>
        <w:spacing w:line="360" w:lineRule="auto"/>
        <w:ind w:firstLine="720"/>
        <w:jc w:val="both"/>
        <w:rPr>
          <w:rFonts w:ascii="Times New Roman" w:hAnsi="Times New Roman"/>
          <w:szCs w:val="24"/>
          <w:lang w:val="lt-LT"/>
        </w:rPr>
      </w:pPr>
    </w:p>
    <w:p w14:paraId="414C5179" w14:textId="77777777" w:rsidR="0002468C" w:rsidRDefault="0002468C" w:rsidP="0002468C">
      <w:pPr>
        <w:pStyle w:val="Antrats"/>
        <w:tabs>
          <w:tab w:val="clear" w:pos="4153"/>
          <w:tab w:val="clear" w:pos="8306"/>
          <w:tab w:val="left" w:pos="720"/>
        </w:tabs>
        <w:spacing w:line="360" w:lineRule="auto"/>
        <w:ind w:firstLine="720"/>
        <w:jc w:val="both"/>
        <w:rPr>
          <w:rFonts w:ascii="Times New Roman" w:hAnsi="Times New Roman"/>
          <w:szCs w:val="24"/>
          <w:lang w:val="lt-LT"/>
        </w:rPr>
      </w:pPr>
    </w:p>
    <w:p w14:paraId="27DE734A" w14:textId="77777777" w:rsidR="0002468C" w:rsidRDefault="0002468C" w:rsidP="0002468C"/>
    <w:p w14:paraId="1BF999AE" w14:textId="77777777" w:rsidR="0002468C" w:rsidRDefault="0002468C" w:rsidP="0002468C"/>
    <w:p w14:paraId="518959BD" w14:textId="77777777" w:rsidR="0002468C" w:rsidRDefault="0002468C" w:rsidP="0002468C"/>
    <w:p w14:paraId="1D4483F9" w14:textId="77777777" w:rsidR="0002468C" w:rsidRDefault="0002468C" w:rsidP="0002468C"/>
    <w:p w14:paraId="066EB57A" w14:textId="77777777" w:rsidR="007B1ECB" w:rsidRDefault="007B1ECB"/>
    <w:sectPr w:rsidR="007B1ECB" w:rsidSect="00FF1854">
      <w:headerReference w:type="default" r:id="rId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3D854" w14:textId="77777777" w:rsidR="00F1101F" w:rsidRDefault="00F1101F">
      <w:r>
        <w:separator/>
      </w:r>
    </w:p>
  </w:endnote>
  <w:endnote w:type="continuationSeparator" w:id="0">
    <w:p w14:paraId="29F2FCE1" w14:textId="77777777" w:rsidR="00F1101F" w:rsidRDefault="00F11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AC500" w14:textId="77777777" w:rsidR="00F1101F" w:rsidRDefault="00F1101F">
      <w:r>
        <w:separator/>
      </w:r>
    </w:p>
  </w:footnote>
  <w:footnote w:type="continuationSeparator" w:id="0">
    <w:p w14:paraId="2A262B56" w14:textId="77777777" w:rsidR="00F1101F" w:rsidRDefault="00F11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619CB" w14:textId="77777777" w:rsidR="002206A4" w:rsidRPr="009B4109" w:rsidRDefault="0090540E" w:rsidP="00E91FD3">
    <w:pPr>
      <w:pStyle w:val="Antrats"/>
      <w:jc w:val="right"/>
      <w:rPr>
        <w:rFonts w:ascii="Times New Roman" w:hAnsi="Times New Roman"/>
        <w:b/>
        <w:bCs/>
        <w:lang w:val="lt-LT"/>
      </w:rPr>
    </w:pPr>
    <w:r>
      <w:rPr>
        <w:rFonts w:ascii="Times New Roman" w:hAnsi="Times New Roman"/>
        <w:b/>
        <w:bCs/>
        <w:lang w:val="lt-LT"/>
      </w:rPr>
      <w:tab/>
    </w:r>
    <w:r>
      <w:rPr>
        <w:rFonts w:ascii="Times New Roman" w:hAnsi="Times New Roman"/>
        <w:b/>
        <w:bCs/>
        <w:lang w:val="lt-LT"/>
      </w:rPr>
      <w:tab/>
    </w:r>
    <w:r w:rsidRPr="009B4109">
      <w:rPr>
        <w:rFonts w:ascii="Times New Roman" w:hAnsi="Times New Roman"/>
        <w:b/>
        <w:bCs/>
        <w:lang w:val="lt-LT"/>
      </w:rPr>
      <w:t>Projektas</w:t>
    </w:r>
    <w:r>
      <w:rPr>
        <w:rFonts w:ascii="Times New Roman" w:hAnsi="Times New Roman"/>
        <w:b/>
        <w:bCs/>
        <w:lang w:val="lt-LT"/>
      </w:rPr>
      <w:t xml:space="preserve"> nuasmenintas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68C"/>
    <w:rsid w:val="0002468C"/>
    <w:rsid w:val="002A2244"/>
    <w:rsid w:val="00414770"/>
    <w:rsid w:val="0074672C"/>
    <w:rsid w:val="007B1ECB"/>
    <w:rsid w:val="0090540E"/>
    <w:rsid w:val="009E1519"/>
    <w:rsid w:val="00BB1CFC"/>
    <w:rsid w:val="00C60BF8"/>
    <w:rsid w:val="00DD0D03"/>
    <w:rsid w:val="00E61F60"/>
    <w:rsid w:val="00F11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B6F77"/>
  <w15:chartTrackingRefBased/>
  <w15:docId w15:val="{D4C57056-183E-4251-94E4-AAF7B9FD2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2468C"/>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uiPriority w:val="99"/>
    <w:qFormat/>
    <w:rsid w:val="0002468C"/>
    <w:pPr>
      <w:keepNext/>
      <w:tabs>
        <w:tab w:val="left" w:pos="6804"/>
      </w:tabs>
      <w:outlineLvl w:val="0"/>
    </w:pPr>
    <w:rPr>
      <w:b/>
      <w:sz w:val="28"/>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02468C"/>
    <w:rPr>
      <w:rFonts w:ascii="Times New Roman" w:eastAsia="Times New Roman" w:hAnsi="Times New Roman" w:cs="Times New Roman"/>
      <w:b/>
      <w:sz w:val="28"/>
      <w:szCs w:val="20"/>
      <w:lang w:val="lt-LT"/>
    </w:rPr>
  </w:style>
  <w:style w:type="paragraph" w:styleId="Antrats">
    <w:name w:val="header"/>
    <w:basedOn w:val="prastasis"/>
    <w:link w:val="AntratsDiagrama"/>
    <w:uiPriority w:val="99"/>
    <w:rsid w:val="0002468C"/>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uiPriority w:val="99"/>
    <w:rsid w:val="0002468C"/>
    <w:rPr>
      <w:rFonts w:ascii="TimesLT" w:eastAsia="Times New Roman" w:hAnsi="TimesLT" w:cs="Times New Roman"/>
      <w:sz w:val="24"/>
      <w:szCs w:val="20"/>
      <w:lang w:val="en-GB"/>
    </w:rPr>
  </w:style>
  <w:style w:type="character" w:customStyle="1" w:styleId="uficommentbody">
    <w:name w:val="uficommentbody"/>
    <w:basedOn w:val="Numatytasispastraiposriftas"/>
    <w:uiPriority w:val="99"/>
    <w:rsid w:val="000246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A81EF0-4E38-4B22-B3A6-42AD6CC6A7C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Pages>
  <Words>2606</Words>
  <Characters>1486</Characters>
  <Application>Microsoft Office Word</Application>
  <DocSecurity>0</DocSecurity>
  <Lines>12</Lines>
  <Paragraphs>8</Paragraphs>
  <ScaleCrop>false</ScaleCrop>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2</cp:revision>
  <cp:lastPrinted>2026-01-20T12:23:00Z</cp:lastPrinted>
  <dcterms:created xsi:type="dcterms:W3CDTF">2026-01-22T07:01:00Z</dcterms:created>
  <dcterms:modified xsi:type="dcterms:W3CDTF">2026-01-22T07:01:00Z</dcterms:modified>
</cp:coreProperties>
</file>