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18051" w14:textId="77777777" w:rsidR="003B757C" w:rsidRDefault="00D36713" w:rsidP="003B757C">
      <w:pPr>
        <w:ind w:left="4320" w:right="282" w:firstLine="720"/>
        <w:rPr>
          <w:rFonts w:eastAsia="Monospace"/>
          <w:color w:val="000000"/>
        </w:rPr>
      </w:pPr>
      <w:r w:rsidRPr="00B41DA5">
        <w:rPr>
          <w:rFonts w:eastAsia="Monospace"/>
          <w:color w:val="000000"/>
        </w:rPr>
        <w:t>PATVIRTINTA</w:t>
      </w:r>
    </w:p>
    <w:p w14:paraId="37139B91" w14:textId="611AB1BD" w:rsidR="00B41DA5" w:rsidRDefault="0099329F" w:rsidP="003B757C">
      <w:pPr>
        <w:ind w:left="4320" w:right="282" w:firstLine="720"/>
        <w:rPr>
          <w:rFonts w:eastAsia="Monospace"/>
          <w:color w:val="000000"/>
        </w:rPr>
      </w:pPr>
      <w:r>
        <w:rPr>
          <w:rFonts w:eastAsia="Monospace"/>
          <w:color w:val="000000"/>
        </w:rPr>
        <w:t>Šakių</w:t>
      </w:r>
      <w:r w:rsidR="00D36713" w:rsidRPr="00D36713">
        <w:rPr>
          <w:rFonts w:eastAsia="Monospace"/>
          <w:color w:val="000000"/>
        </w:rPr>
        <w:t xml:space="preserve"> rajono savivaldybės tarybos</w:t>
      </w:r>
    </w:p>
    <w:p w14:paraId="06017F34" w14:textId="1858166D" w:rsidR="00D36713" w:rsidRPr="00D36713" w:rsidRDefault="00D36713" w:rsidP="003B757C">
      <w:pPr>
        <w:ind w:left="4320" w:firstLine="720"/>
        <w:jc w:val="both"/>
        <w:rPr>
          <w:rFonts w:eastAsia="Monospace"/>
          <w:color w:val="000000"/>
        </w:rPr>
      </w:pPr>
      <w:r w:rsidRPr="00D36713">
        <w:rPr>
          <w:rFonts w:eastAsia="Monospace"/>
          <w:color w:val="000000"/>
        </w:rPr>
        <w:t>202</w:t>
      </w:r>
      <w:r w:rsidR="0099329F">
        <w:rPr>
          <w:rFonts w:eastAsia="Monospace"/>
          <w:color w:val="000000"/>
        </w:rPr>
        <w:t>6</w:t>
      </w:r>
      <w:r w:rsidRPr="00D36713">
        <w:rPr>
          <w:rFonts w:eastAsia="Monospace"/>
          <w:color w:val="000000"/>
        </w:rPr>
        <w:t xml:space="preserve"> m. </w:t>
      </w:r>
      <w:r w:rsidR="0099329F">
        <w:rPr>
          <w:rFonts w:eastAsia="Monospace"/>
          <w:color w:val="000000"/>
        </w:rPr>
        <w:t xml:space="preserve">vasario </w:t>
      </w:r>
      <w:r w:rsidR="008622AC">
        <w:rPr>
          <w:rFonts w:eastAsia="Monospace"/>
          <w:color w:val="000000"/>
        </w:rPr>
        <w:t>13</w:t>
      </w:r>
      <w:r w:rsidR="00B41DA5">
        <w:rPr>
          <w:rFonts w:eastAsia="Monospace"/>
          <w:color w:val="000000"/>
        </w:rPr>
        <w:t xml:space="preserve"> </w:t>
      </w:r>
      <w:r w:rsidRPr="00D36713">
        <w:rPr>
          <w:rFonts w:eastAsia="Monospace"/>
          <w:color w:val="000000"/>
        </w:rPr>
        <w:t>d.</w:t>
      </w:r>
      <w:r w:rsidR="00B41DA5">
        <w:rPr>
          <w:rFonts w:eastAsia="Monospace"/>
          <w:color w:val="000000"/>
        </w:rPr>
        <w:t xml:space="preserve"> </w:t>
      </w:r>
      <w:r w:rsidRPr="00D36713">
        <w:rPr>
          <w:rFonts w:eastAsia="Monospace"/>
          <w:color w:val="000000"/>
        </w:rPr>
        <w:t xml:space="preserve">sprendimu Nr. </w:t>
      </w:r>
      <w:r w:rsidR="0099329F">
        <w:rPr>
          <w:rFonts w:eastAsia="Monospace"/>
          <w:color w:val="000000"/>
        </w:rPr>
        <w:t>T-</w:t>
      </w:r>
    </w:p>
    <w:p w14:paraId="0279B048" w14:textId="77777777" w:rsidR="00D36713" w:rsidRPr="00D36713" w:rsidRDefault="00D36713" w:rsidP="00BF2E6F">
      <w:pPr>
        <w:ind w:firstLine="5529"/>
        <w:jc w:val="center"/>
        <w:rPr>
          <w:rFonts w:eastAsia="Monospace"/>
          <w:b/>
          <w:bCs/>
          <w:color w:val="000000"/>
        </w:rPr>
      </w:pPr>
    </w:p>
    <w:p w14:paraId="116C6B16" w14:textId="22238805" w:rsidR="00D36713" w:rsidRPr="00D36713" w:rsidRDefault="00014388" w:rsidP="003B757C">
      <w:pPr>
        <w:jc w:val="center"/>
        <w:rPr>
          <w:rFonts w:eastAsia="Monospace"/>
          <w:b/>
          <w:bCs/>
          <w:color w:val="000000"/>
        </w:rPr>
      </w:pPr>
      <w:r>
        <w:rPr>
          <w:rFonts w:eastAsia="Monospace"/>
          <w:b/>
          <w:bCs/>
          <w:color w:val="000000"/>
        </w:rPr>
        <w:t xml:space="preserve">ATLEIDIMO NUO </w:t>
      </w:r>
      <w:r w:rsidR="00D36713" w:rsidRPr="00D36713">
        <w:rPr>
          <w:rFonts w:eastAsia="Monospace"/>
          <w:b/>
          <w:bCs/>
          <w:color w:val="000000"/>
        </w:rPr>
        <w:t>ATLYGINIMO UŽ GALIMYBĘ STATYTI VALSTYBINĖJE ŽEMĖJE TVARKOS APRAŠAS</w:t>
      </w:r>
    </w:p>
    <w:p w14:paraId="5FE64BB9" w14:textId="77777777" w:rsidR="003B757C" w:rsidRDefault="003B757C" w:rsidP="003B757C">
      <w:pPr>
        <w:pStyle w:val="Sraopastraipa"/>
        <w:ind w:left="0"/>
        <w:rPr>
          <w:rFonts w:eastAsia="Monospace"/>
          <w:b/>
          <w:bCs/>
          <w:color w:val="000000"/>
        </w:rPr>
      </w:pPr>
    </w:p>
    <w:p w14:paraId="704127F8" w14:textId="77777777" w:rsidR="003B757C" w:rsidRDefault="003B757C" w:rsidP="003B757C">
      <w:pPr>
        <w:pStyle w:val="Sraopastraipa"/>
        <w:ind w:left="0"/>
        <w:jc w:val="center"/>
        <w:rPr>
          <w:rFonts w:eastAsia="Monospace"/>
          <w:b/>
          <w:bCs/>
          <w:color w:val="000000"/>
        </w:rPr>
      </w:pPr>
      <w:r>
        <w:rPr>
          <w:rFonts w:eastAsia="Monospace"/>
          <w:b/>
          <w:bCs/>
          <w:color w:val="000000"/>
        </w:rPr>
        <w:t>I SKYRIUS</w:t>
      </w:r>
    </w:p>
    <w:p w14:paraId="616B41CA" w14:textId="2F3DC87D" w:rsidR="00D36713" w:rsidRPr="00205D48" w:rsidRDefault="00D36713" w:rsidP="003B757C">
      <w:pPr>
        <w:pStyle w:val="Sraopastraipa"/>
        <w:ind w:left="0"/>
        <w:jc w:val="center"/>
        <w:rPr>
          <w:rFonts w:eastAsia="Monospace"/>
          <w:b/>
          <w:bCs/>
          <w:color w:val="000000"/>
        </w:rPr>
      </w:pPr>
      <w:r w:rsidRPr="00205D48">
        <w:rPr>
          <w:rFonts w:eastAsia="Monospace"/>
          <w:b/>
          <w:bCs/>
          <w:color w:val="000000"/>
        </w:rPr>
        <w:t>BENDROSIOS NUOSTATOS</w:t>
      </w:r>
    </w:p>
    <w:p w14:paraId="107B395D" w14:textId="77777777" w:rsidR="004928A5" w:rsidRPr="00D36713" w:rsidRDefault="004928A5" w:rsidP="00205D48">
      <w:pPr>
        <w:ind w:left="546"/>
        <w:contextualSpacing/>
        <w:rPr>
          <w:rFonts w:eastAsia="Monospace"/>
          <w:b/>
          <w:bCs/>
          <w:color w:val="000000"/>
        </w:rPr>
      </w:pPr>
    </w:p>
    <w:p w14:paraId="6AC7C12A" w14:textId="49082E08" w:rsidR="00D36713" w:rsidRPr="00205D48" w:rsidRDefault="00C551C6" w:rsidP="006B4E48">
      <w:pPr>
        <w:pStyle w:val="Sraopastraipa"/>
        <w:numPr>
          <w:ilvl w:val="0"/>
          <w:numId w:val="16"/>
        </w:numPr>
        <w:ind w:left="0" w:firstLine="567"/>
        <w:jc w:val="both"/>
        <w:rPr>
          <w:rFonts w:eastAsia="Monospace"/>
          <w:color w:val="000000"/>
        </w:rPr>
      </w:pPr>
      <w:r>
        <w:rPr>
          <w:rFonts w:eastAsia="Monospace"/>
          <w:color w:val="000000"/>
        </w:rPr>
        <w:t>Atleidimo nuo a</w:t>
      </w:r>
      <w:r w:rsidR="00D36713" w:rsidRPr="00205D48">
        <w:rPr>
          <w:rFonts w:eastAsia="Monospace"/>
          <w:color w:val="000000"/>
        </w:rPr>
        <w:t>tlyginimo už galimybę statyti valstybinėje žemėje tvarkos aprašas (toliau – Aprašas) nustato kriterijus, pagal kuriuos savivaldybės taryba gali priimti sprendimą atleisti nuo atlyginimo už galimybę statyti valstybinėje žemėje, taip pat prašymų pateikimo, nagrinėjimo ir vertinimo tvarką.</w:t>
      </w:r>
    </w:p>
    <w:p w14:paraId="0C4A5FD9" w14:textId="5BEE3733" w:rsidR="00D36713" w:rsidRPr="00205D48" w:rsidRDefault="00D36713" w:rsidP="006B4E48">
      <w:pPr>
        <w:pStyle w:val="Sraopastraipa"/>
        <w:numPr>
          <w:ilvl w:val="0"/>
          <w:numId w:val="16"/>
        </w:numPr>
        <w:ind w:left="0" w:firstLine="567"/>
        <w:jc w:val="both"/>
        <w:rPr>
          <w:rFonts w:eastAsia="Monospace"/>
          <w:color w:val="000000"/>
        </w:rPr>
      </w:pPr>
      <w:r w:rsidRPr="00205D48">
        <w:rPr>
          <w:rFonts w:eastAsia="Monospace"/>
          <w:color w:val="000000"/>
        </w:rPr>
        <w:t>Šis Aprašas taikomas juridiniams ir fiziniams asmenims (toliau – Projekto rengėjai), kurie valstybinėje žemėje siekia statyti ar rekonstruoti statinius ir (ar) įrenginius.</w:t>
      </w:r>
    </w:p>
    <w:p w14:paraId="1C4BB76A" w14:textId="3465520C" w:rsidR="00D36713" w:rsidRPr="00205D48" w:rsidRDefault="00D36713" w:rsidP="006B4E48">
      <w:pPr>
        <w:pStyle w:val="Sraopastraipa"/>
        <w:numPr>
          <w:ilvl w:val="0"/>
          <w:numId w:val="16"/>
        </w:numPr>
        <w:ind w:left="0" w:firstLine="567"/>
        <w:jc w:val="both"/>
        <w:rPr>
          <w:rFonts w:eastAsia="Monospace"/>
          <w:color w:val="000000"/>
        </w:rPr>
      </w:pPr>
      <w:r w:rsidRPr="00205D48">
        <w:rPr>
          <w:rFonts w:eastAsia="Monospace"/>
          <w:color w:val="000000"/>
        </w:rPr>
        <w:t>Aprašo tikslas – nustatyti aiškius ir objektyvius kriterijus, pagal kuriuos vertinama projekto sukuriama ekonominė ir (ar) socialinė nauda savivaldybei, taip pat procedūras, kaip sprendžiama dėl atlyginimo už galimybę statyti nemokėjimo ar dalinio atleidimo.</w:t>
      </w:r>
    </w:p>
    <w:p w14:paraId="1FC81E19" w14:textId="4115D5E5" w:rsidR="00D36713" w:rsidRPr="00205D48" w:rsidRDefault="00D36713" w:rsidP="006B4E48">
      <w:pPr>
        <w:pStyle w:val="Sraopastraipa"/>
        <w:numPr>
          <w:ilvl w:val="0"/>
          <w:numId w:val="16"/>
        </w:numPr>
        <w:ind w:left="0" w:firstLine="567"/>
        <w:jc w:val="both"/>
        <w:rPr>
          <w:rFonts w:eastAsia="Monospace"/>
          <w:color w:val="000000"/>
        </w:rPr>
      </w:pPr>
      <w:r w:rsidRPr="00205D48">
        <w:rPr>
          <w:rFonts w:eastAsia="Monospace"/>
          <w:color w:val="000000"/>
        </w:rPr>
        <w:t>Atleidimas nuo atlyginimo už galimybę statyti taikomas tik tais atvejais, kai projekto sukuriama ekonominė ir (ar) socialinė nauda savivaldybei yra didesnė už apskaičiuotą atlyginimo dydį, kaip nustatyta Žemės įstatyme. Šio Aprašo nuostatos taikomos tik tiems atvejams, kai valstybinės žemės sklypai, kuriuose planuojama statyba ar rekonstrukcija, pagal teisės aktus negali būti privatizuojami.</w:t>
      </w:r>
    </w:p>
    <w:p w14:paraId="35A9E8AF" w14:textId="77777777" w:rsidR="00205D48" w:rsidRPr="00D36713" w:rsidRDefault="00205D48" w:rsidP="006B4E48">
      <w:pPr>
        <w:ind w:firstLine="567"/>
        <w:contextualSpacing/>
        <w:jc w:val="both"/>
        <w:rPr>
          <w:rFonts w:eastAsia="Monospace"/>
          <w:color w:val="000000"/>
        </w:rPr>
      </w:pPr>
    </w:p>
    <w:p w14:paraId="6BABCD6C" w14:textId="77777777" w:rsidR="003B757C" w:rsidRDefault="003B757C" w:rsidP="003B757C">
      <w:pPr>
        <w:jc w:val="center"/>
        <w:rPr>
          <w:rFonts w:eastAsia="Monospace"/>
          <w:b/>
          <w:bCs/>
          <w:color w:val="000000"/>
        </w:rPr>
      </w:pPr>
      <w:r>
        <w:rPr>
          <w:rFonts w:eastAsia="Monospace"/>
          <w:b/>
          <w:bCs/>
          <w:color w:val="000000"/>
        </w:rPr>
        <w:t>II SKYRIUS</w:t>
      </w:r>
    </w:p>
    <w:p w14:paraId="5B376E96" w14:textId="4EC160CF" w:rsidR="00D36713" w:rsidRPr="003B757C" w:rsidRDefault="00D36713" w:rsidP="003B757C">
      <w:pPr>
        <w:jc w:val="center"/>
        <w:rPr>
          <w:rFonts w:eastAsia="Monospace"/>
          <w:b/>
          <w:bCs/>
          <w:color w:val="000000"/>
        </w:rPr>
      </w:pPr>
      <w:r w:rsidRPr="003B757C">
        <w:rPr>
          <w:rFonts w:eastAsia="Monospace"/>
          <w:b/>
          <w:bCs/>
          <w:color w:val="000000"/>
        </w:rPr>
        <w:t>KRITERIJAI IR VERTINIMO TVARKA</w:t>
      </w:r>
    </w:p>
    <w:p w14:paraId="3C1AC287" w14:textId="77777777" w:rsidR="004928A5" w:rsidRPr="00D36713" w:rsidRDefault="004928A5" w:rsidP="006B4E48">
      <w:pPr>
        <w:ind w:firstLine="567"/>
        <w:contextualSpacing/>
        <w:rPr>
          <w:rFonts w:eastAsia="Monospace"/>
          <w:b/>
          <w:bCs/>
          <w:color w:val="000000"/>
        </w:rPr>
      </w:pPr>
    </w:p>
    <w:p w14:paraId="789A5199" w14:textId="40B0A374" w:rsidR="00D36713" w:rsidRPr="00205D48" w:rsidRDefault="00D36713" w:rsidP="006B4E48">
      <w:pPr>
        <w:pStyle w:val="Sraopastraipa"/>
        <w:numPr>
          <w:ilvl w:val="0"/>
          <w:numId w:val="16"/>
        </w:numPr>
        <w:ind w:left="0" w:firstLine="567"/>
        <w:jc w:val="both"/>
        <w:rPr>
          <w:rFonts w:eastAsia="Monospace"/>
          <w:color w:val="000000"/>
        </w:rPr>
      </w:pPr>
      <w:r w:rsidRPr="00205D48">
        <w:rPr>
          <w:rFonts w:eastAsia="Monospace"/>
          <w:color w:val="000000"/>
        </w:rPr>
        <w:t>Ekonominė ir (ar) socialinė nauda vertinama balais (maksimaliai – 100 balų), atsižvelgiant į Lietuvos Respublikos žemės įstatymo 10 straipsnio 7 dalies 5 punkte nustatytus kriterijus:</w:t>
      </w:r>
    </w:p>
    <w:p w14:paraId="53394401" w14:textId="75C65DF1" w:rsidR="00D36713" w:rsidRDefault="00D36713" w:rsidP="006B4E48">
      <w:pPr>
        <w:pStyle w:val="Sraopastraipa"/>
        <w:numPr>
          <w:ilvl w:val="1"/>
          <w:numId w:val="16"/>
        </w:numPr>
        <w:ind w:left="0" w:firstLine="567"/>
        <w:jc w:val="both"/>
        <w:rPr>
          <w:rFonts w:eastAsia="Monospace"/>
          <w:color w:val="000000"/>
        </w:rPr>
      </w:pPr>
      <w:r w:rsidRPr="00205D48">
        <w:rPr>
          <w:rFonts w:eastAsia="Monospace"/>
          <w:color w:val="000000"/>
        </w:rPr>
        <w:t>Už 10 planuojamų naujų darbo vietų skiriama 2 balai, tačiau bendra šio kriterijaus vertė negali viršyti 30 balų</w:t>
      </w:r>
      <w:r w:rsidR="00711602">
        <w:rPr>
          <w:rFonts w:eastAsia="Monospace"/>
          <w:color w:val="000000"/>
        </w:rPr>
        <w:t>;</w:t>
      </w:r>
    </w:p>
    <w:p w14:paraId="56F2CA15" w14:textId="2078DB3B" w:rsidR="00D36713" w:rsidRPr="006B4E48" w:rsidRDefault="00D36713" w:rsidP="00F6652C">
      <w:pPr>
        <w:pStyle w:val="Sraopastraipa"/>
        <w:numPr>
          <w:ilvl w:val="1"/>
          <w:numId w:val="16"/>
        </w:numPr>
        <w:ind w:left="0" w:firstLine="567"/>
        <w:jc w:val="both"/>
        <w:rPr>
          <w:rFonts w:eastAsia="Monospace"/>
          <w:color w:val="000000"/>
        </w:rPr>
      </w:pPr>
      <w:r w:rsidRPr="006B4E48">
        <w:rPr>
          <w:rFonts w:eastAsia="Monospace"/>
          <w:color w:val="000000"/>
        </w:rPr>
        <w:t xml:space="preserve">Už </w:t>
      </w:r>
      <w:r w:rsidR="006B4E48" w:rsidRPr="006B4E48">
        <w:rPr>
          <w:rFonts w:eastAsia="Monospace"/>
          <w:color w:val="000000"/>
        </w:rPr>
        <w:t>kiekvieną p</w:t>
      </w:r>
      <w:r w:rsidRPr="006B4E48">
        <w:rPr>
          <w:rFonts w:eastAsia="Monospace"/>
          <w:color w:val="000000"/>
        </w:rPr>
        <w:t>lanuojamą</w:t>
      </w:r>
      <w:r w:rsidR="006B4E48" w:rsidRPr="006B4E48">
        <w:rPr>
          <w:rFonts w:eastAsia="Monospace"/>
          <w:color w:val="000000"/>
        </w:rPr>
        <w:t xml:space="preserve"> 1 ml</w:t>
      </w:r>
      <w:r w:rsidR="00642A51">
        <w:rPr>
          <w:rFonts w:eastAsia="Monospace"/>
          <w:color w:val="000000"/>
        </w:rPr>
        <w:t>n</w:t>
      </w:r>
      <w:r w:rsidR="006B4E48" w:rsidRPr="006B4E48">
        <w:rPr>
          <w:rFonts w:eastAsia="Monospace"/>
          <w:color w:val="000000"/>
        </w:rPr>
        <w:t>.</w:t>
      </w:r>
      <w:r w:rsidRPr="006B4E48">
        <w:rPr>
          <w:rFonts w:eastAsia="Monospace"/>
          <w:color w:val="000000"/>
        </w:rPr>
        <w:t xml:space="preserve"> eurų investiciją skiriama 2 balai</w:t>
      </w:r>
      <w:r w:rsidR="00BF0F5A" w:rsidRPr="006B4E48">
        <w:rPr>
          <w:rFonts w:eastAsia="Monospace"/>
          <w:color w:val="000000"/>
        </w:rPr>
        <w:t xml:space="preserve">, </w:t>
      </w:r>
      <w:r w:rsidRPr="006B4E48">
        <w:rPr>
          <w:rFonts w:eastAsia="Monospace"/>
          <w:color w:val="000000"/>
        </w:rPr>
        <w:t>tačiau bendra šio kriterijaus vertė negali viršyti 30 balų</w:t>
      </w:r>
      <w:r w:rsidR="00711602" w:rsidRPr="006B4E48">
        <w:rPr>
          <w:rFonts w:eastAsia="Monospace"/>
          <w:color w:val="000000"/>
        </w:rPr>
        <w:t>;</w:t>
      </w:r>
    </w:p>
    <w:p w14:paraId="3B3F5ACD" w14:textId="71025A99" w:rsidR="00D36713" w:rsidRPr="00205D48" w:rsidRDefault="00D36713" w:rsidP="006B4E48">
      <w:pPr>
        <w:pStyle w:val="Sraopastraipa"/>
        <w:numPr>
          <w:ilvl w:val="1"/>
          <w:numId w:val="16"/>
        </w:numPr>
        <w:ind w:left="0" w:firstLine="567"/>
        <w:jc w:val="both"/>
        <w:rPr>
          <w:rFonts w:eastAsia="Monospace"/>
          <w:color w:val="000000"/>
        </w:rPr>
      </w:pPr>
      <w:r w:rsidRPr="00205D48">
        <w:rPr>
          <w:rFonts w:eastAsia="Monospace"/>
          <w:color w:val="000000"/>
        </w:rPr>
        <w:t>Viešųjų paslaugų teikimo apimtis. Jeigu projektu sukuriama nauja viešoji paslauga (pvz., švietimo, kultūros, socialinės ar sveikatos srityse) – skiriama 20 balų; jeigu išplečiamos esamos paslaugos ar pagerinama jų kokybė – 10 balų</w:t>
      </w:r>
      <w:r w:rsidR="00711602">
        <w:rPr>
          <w:rFonts w:eastAsia="Monospace"/>
          <w:color w:val="000000"/>
        </w:rPr>
        <w:t>;</w:t>
      </w:r>
    </w:p>
    <w:p w14:paraId="088B35C8" w14:textId="794CF56F" w:rsidR="00D36713" w:rsidRPr="00205D48" w:rsidRDefault="00D36713" w:rsidP="006B4E48">
      <w:pPr>
        <w:pStyle w:val="Sraopastraipa"/>
        <w:numPr>
          <w:ilvl w:val="1"/>
          <w:numId w:val="16"/>
        </w:numPr>
        <w:ind w:left="0" w:firstLine="567"/>
        <w:jc w:val="both"/>
        <w:rPr>
          <w:rFonts w:eastAsia="Monospace"/>
          <w:color w:val="000000"/>
        </w:rPr>
      </w:pPr>
      <w:r w:rsidRPr="00205D48">
        <w:rPr>
          <w:rFonts w:eastAsia="Monospace"/>
          <w:color w:val="000000"/>
        </w:rPr>
        <w:t>Socialinių ar savivaldybės būstų perdavimas. Kiekvienas savivaldybei perduodamas socialinis būstas vertinamas 2 balais, tačiau bendra šio kriterijaus vertė negali viršyti 20 balų. Jeigu perduodamų būstų bendras plotas viršija 500 kv. m, papildomai skiriama 5 balai</w:t>
      </w:r>
      <w:r w:rsidR="006B14E0">
        <w:rPr>
          <w:rFonts w:eastAsia="Monospace"/>
          <w:color w:val="000000"/>
        </w:rPr>
        <w:t>.</w:t>
      </w:r>
    </w:p>
    <w:p w14:paraId="52F000E6" w14:textId="01C856CF" w:rsidR="00D36713" w:rsidRPr="00205D48" w:rsidRDefault="00D36713" w:rsidP="006B4E48">
      <w:pPr>
        <w:pStyle w:val="Sraopastraipa"/>
        <w:numPr>
          <w:ilvl w:val="0"/>
          <w:numId w:val="16"/>
        </w:numPr>
        <w:ind w:left="0" w:firstLine="567"/>
        <w:jc w:val="both"/>
        <w:rPr>
          <w:rFonts w:eastAsia="Monospace"/>
          <w:color w:val="000000"/>
        </w:rPr>
      </w:pPr>
      <w:r w:rsidRPr="00205D48">
        <w:rPr>
          <w:rFonts w:eastAsia="Monospace"/>
          <w:color w:val="000000"/>
        </w:rPr>
        <w:t xml:space="preserve">Jeigu projektas surenka 70 ar daugiau balų, savivaldybės taryba </w:t>
      </w:r>
      <w:r w:rsidR="004105F2">
        <w:rPr>
          <w:rFonts w:eastAsia="Monospace"/>
          <w:color w:val="000000"/>
        </w:rPr>
        <w:t>turi teisę</w:t>
      </w:r>
      <w:r w:rsidRPr="00205D48">
        <w:rPr>
          <w:rFonts w:eastAsia="Monospace"/>
          <w:color w:val="000000"/>
        </w:rPr>
        <w:t xml:space="preserve"> atleisti 100 proc. </w:t>
      </w:r>
      <w:r w:rsidR="00207407">
        <w:rPr>
          <w:rFonts w:eastAsia="Monospace"/>
          <w:color w:val="000000"/>
        </w:rPr>
        <w:t xml:space="preserve">nuo </w:t>
      </w:r>
      <w:r w:rsidRPr="00205D48">
        <w:rPr>
          <w:rFonts w:eastAsia="Monospace"/>
          <w:color w:val="000000"/>
        </w:rPr>
        <w:t>atlyginimo už galimybę statyti.</w:t>
      </w:r>
    </w:p>
    <w:p w14:paraId="5C5F49D3" w14:textId="7203D221" w:rsidR="00D36713" w:rsidRDefault="00D36713" w:rsidP="006B4E48">
      <w:pPr>
        <w:pStyle w:val="Sraopastraipa"/>
        <w:numPr>
          <w:ilvl w:val="0"/>
          <w:numId w:val="16"/>
        </w:numPr>
        <w:ind w:left="0" w:firstLine="567"/>
        <w:jc w:val="both"/>
        <w:rPr>
          <w:rFonts w:eastAsia="Monospace"/>
          <w:color w:val="000000"/>
        </w:rPr>
      </w:pPr>
      <w:r w:rsidRPr="00205D48">
        <w:rPr>
          <w:rFonts w:eastAsia="Monospace"/>
          <w:color w:val="000000"/>
        </w:rPr>
        <w:t xml:space="preserve">Jeigu surenkama nuo </w:t>
      </w:r>
      <w:r w:rsidR="004105F2">
        <w:rPr>
          <w:rFonts w:eastAsia="Monospace"/>
          <w:color w:val="000000"/>
        </w:rPr>
        <w:t>6</w:t>
      </w:r>
      <w:r w:rsidRPr="00205D48">
        <w:rPr>
          <w:rFonts w:eastAsia="Monospace"/>
          <w:color w:val="000000"/>
        </w:rPr>
        <w:t xml:space="preserve">0 iki 69 balų, </w:t>
      </w:r>
      <w:r w:rsidR="004105F2">
        <w:rPr>
          <w:rFonts w:eastAsia="Monospace"/>
          <w:color w:val="000000"/>
        </w:rPr>
        <w:t>turi teisę</w:t>
      </w:r>
      <w:r w:rsidRPr="00205D48">
        <w:rPr>
          <w:rFonts w:eastAsia="Monospace"/>
          <w:color w:val="000000"/>
        </w:rPr>
        <w:t xml:space="preserve"> taik</w:t>
      </w:r>
      <w:r w:rsidR="004105F2">
        <w:rPr>
          <w:rFonts w:eastAsia="Monospace"/>
          <w:color w:val="000000"/>
        </w:rPr>
        <w:t>yti</w:t>
      </w:r>
      <w:r w:rsidRPr="00205D48">
        <w:rPr>
          <w:rFonts w:eastAsia="Monospace"/>
          <w:color w:val="000000"/>
        </w:rPr>
        <w:t xml:space="preserve"> </w:t>
      </w:r>
      <w:r w:rsidR="00207407" w:rsidRPr="00205D48">
        <w:rPr>
          <w:rFonts w:eastAsia="Monospace"/>
          <w:color w:val="000000"/>
        </w:rPr>
        <w:t>50 proc</w:t>
      </w:r>
      <w:r w:rsidR="00207407">
        <w:rPr>
          <w:rFonts w:eastAsia="Monospace"/>
          <w:color w:val="000000"/>
        </w:rPr>
        <w:t>.</w:t>
      </w:r>
      <w:r w:rsidR="00207407" w:rsidRPr="00205D48">
        <w:rPr>
          <w:rFonts w:eastAsia="Monospace"/>
          <w:color w:val="000000"/>
        </w:rPr>
        <w:t xml:space="preserve"> </w:t>
      </w:r>
      <w:r w:rsidRPr="00205D48">
        <w:rPr>
          <w:rFonts w:eastAsia="Monospace"/>
          <w:color w:val="000000"/>
        </w:rPr>
        <w:t>dalin</w:t>
      </w:r>
      <w:r w:rsidR="004105F2">
        <w:rPr>
          <w:rFonts w:eastAsia="Monospace"/>
          <w:color w:val="000000"/>
        </w:rPr>
        <w:t>į</w:t>
      </w:r>
      <w:r w:rsidRPr="00205D48">
        <w:rPr>
          <w:rFonts w:eastAsia="Monospace"/>
          <w:color w:val="000000"/>
        </w:rPr>
        <w:t xml:space="preserve"> atleidim</w:t>
      </w:r>
      <w:r w:rsidR="004105F2">
        <w:rPr>
          <w:rFonts w:eastAsia="Monospace"/>
          <w:color w:val="000000"/>
        </w:rPr>
        <w:t>ą</w:t>
      </w:r>
      <w:r w:rsidRPr="00205D48">
        <w:rPr>
          <w:rFonts w:eastAsia="Monospace"/>
          <w:color w:val="000000"/>
        </w:rPr>
        <w:t>.</w:t>
      </w:r>
    </w:p>
    <w:p w14:paraId="33C1F2D5" w14:textId="446E0612" w:rsidR="004105F2" w:rsidRPr="00205D48" w:rsidRDefault="004105F2" w:rsidP="006B4E48">
      <w:pPr>
        <w:pStyle w:val="Sraopastraipa"/>
        <w:numPr>
          <w:ilvl w:val="0"/>
          <w:numId w:val="16"/>
        </w:numPr>
        <w:ind w:left="0" w:firstLine="567"/>
        <w:jc w:val="both"/>
        <w:rPr>
          <w:rFonts w:eastAsia="Monospace"/>
          <w:color w:val="000000"/>
        </w:rPr>
      </w:pPr>
      <w:r>
        <w:rPr>
          <w:rFonts w:eastAsia="Monospace"/>
          <w:color w:val="000000"/>
        </w:rPr>
        <w:t xml:space="preserve">Jeigu surenkama nuo 50 iki 59 balų, turi teisę taikyti </w:t>
      </w:r>
      <w:r w:rsidR="00207407">
        <w:rPr>
          <w:rFonts w:eastAsia="Monospace"/>
          <w:color w:val="000000"/>
        </w:rPr>
        <w:t xml:space="preserve">30 proc. </w:t>
      </w:r>
      <w:r>
        <w:rPr>
          <w:rFonts w:eastAsia="Monospace"/>
          <w:color w:val="000000"/>
        </w:rPr>
        <w:t>dalinį atleidimą</w:t>
      </w:r>
      <w:r w:rsidR="00207407">
        <w:rPr>
          <w:rFonts w:eastAsia="Monospace"/>
          <w:color w:val="000000"/>
        </w:rPr>
        <w:t>.</w:t>
      </w:r>
    </w:p>
    <w:p w14:paraId="4EA00E6D" w14:textId="690CDFC5" w:rsidR="00D36713" w:rsidRPr="0075059A" w:rsidRDefault="00D36713" w:rsidP="006B4E48">
      <w:pPr>
        <w:pStyle w:val="Sraopastraipa"/>
        <w:numPr>
          <w:ilvl w:val="0"/>
          <w:numId w:val="16"/>
        </w:numPr>
        <w:ind w:left="0" w:firstLine="567"/>
        <w:jc w:val="both"/>
        <w:rPr>
          <w:rFonts w:eastAsia="Monospace"/>
          <w:color w:val="000000"/>
        </w:rPr>
      </w:pPr>
      <w:r w:rsidRPr="0075059A">
        <w:rPr>
          <w:rFonts w:eastAsia="Monospace"/>
          <w:color w:val="000000"/>
        </w:rPr>
        <w:t xml:space="preserve">Jeigu surenkama </w:t>
      </w:r>
      <w:r w:rsidR="004105F2">
        <w:rPr>
          <w:rFonts w:eastAsia="Monospace"/>
          <w:color w:val="000000"/>
        </w:rPr>
        <w:t xml:space="preserve">49 ir </w:t>
      </w:r>
      <w:r w:rsidRPr="0075059A">
        <w:rPr>
          <w:rFonts w:eastAsia="Monospace"/>
          <w:color w:val="000000"/>
        </w:rPr>
        <w:t>mažiau balų – atleidimas netaikomas.</w:t>
      </w:r>
    </w:p>
    <w:p w14:paraId="6D563F37" w14:textId="77777777" w:rsidR="00D36713" w:rsidRPr="00D36713" w:rsidRDefault="00D36713" w:rsidP="006B4E48">
      <w:pPr>
        <w:ind w:firstLine="567"/>
        <w:contextualSpacing/>
        <w:jc w:val="both"/>
        <w:rPr>
          <w:rFonts w:eastAsia="Monospace"/>
          <w:color w:val="000000"/>
        </w:rPr>
      </w:pPr>
    </w:p>
    <w:p w14:paraId="5D67F830" w14:textId="77777777" w:rsidR="003B757C" w:rsidRDefault="003B757C" w:rsidP="003B757C">
      <w:pPr>
        <w:jc w:val="center"/>
        <w:rPr>
          <w:rFonts w:eastAsia="Monospace"/>
          <w:b/>
          <w:bCs/>
          <w:color w:val="000000"/>
        </w:rPr>
      </w:pPr>
      <w:r>
        <w:rPr>
          <w:rFonts w:eastAsia="Monospace"/>
          <w:b/>
          <w:bCs/>
          <w:color w:val="000000"/>
        </w:rPr>
        <w:t>III SKYRIUS</w:t>
      </w:r>
    </w:p>
    <w:p w14:paraId="20C41618" w14:textId="6C4991B7" w:rsidR="00D36713" w:rsidRPr="003B757C" w:rsidRDefault="00D36713" w:rsidP="003B757C">
      <w:pPr>
        <w:jc w:val="center"/>
        <w:rPr>
          <w:rFonts w:eastAsia="Monospace"/>
          <w:color w:val="000000"/>
        </w:rPr>
      </w:pPr>
      <w:r w:rsidRPr="003B757C">
        <w:rPr>
          <w:rFonts w:eastAsia="Monospace"/>
          <w:b/>
          <w:bCs/>
          <w:color w:val="000000"/>
        </w:rPr>
        <w:t>PRAŠYMŲ PATEIKIMAS IR NAGRINĖJIMAS</w:t>
      </w:r>
    </w:p>
    <w:p w14:paraId="3E3702DC" w14:textId="77777777" w:rsidR="004928A5" w:rsidRPr="00D36713" w:rsidRDefault="004928A5" w:rsidP="006B4E48">
      <w:pPr>
        <w:ind w:firstLine="567"/>
        <w:contextualSpacing/>
        <w:rPr>
          <w:rFonts w:eastAsia="Monospace"/>
          <w:color w:val="000000"/>
        </w:rPr>
      </w:pPr>
    </w:p>
    <w:p w14:paraId="1D906CF7" w14:textId="47742F7D" w:rsidR="00D36713" w:rsidRPr="0075059A" w:rsidRDefault="00D36713" w:rsidP="006B4E48">
      <w:pPr>
        <w:pStyle w:val="Sraopastraipa"/>
        <w:numPr>
          <w:ilvl w:val="0"/>
          <w:numId w:val="16"/>
        </w:numPr>
        <w:ind w:left="0" w:firstLine="567"/>
        <w:jc w:val="both"/>
        <w:rPr>
          <w:rFonts w:eastAsia="Monospace"/>
          <w:color w:val="000000"/>
        </w:rPr>
      </w:pPr>
      <w:r w:rsidRPr="0075059A">
        <w:rPr>
          <w:rFonts w:eastAsia="Monospace"/>
          <w:color w:val="000000"/>
        </w:rPr>
        <w:t xml:space="preserve">Projekto rengėjai, siekiantys atleidimo nuo atlyginimo už galimybę statyti, teikia prašymą savivaldybės administracijos Architektūros ir </w:t>
      </w:r>
      <w:r w:rsidR="008622AC">
        <w:rPr>
          <w:rFonts w:eastAsia="Monospace"/>
          <w:color w:val="000000"/>
        </w:rPr>
        <w:t xml:space="preserve">urbanistikos </w:t>
      </w:r>
      <w:r w:rsidRPr="0075059A">
        <w:rPr>
          <w:rFonts w:eastAsia="Monospace"/>
          <w:color w:val="000000"/>
        </w:rPr>
        <w:t>skyriui.</w:t>
      </w:r>
    </w:p>
    <w:p w14:paraId="48B0F5D4" w14:textId="0F785426" w:rsidR="00D36713" w:rsidRPr="0075059A" w:rsidRDefault="00D36713" w:rsidP="006B4E48">
      <w:pPr>
        <w:pStyle w:val="Sraopastraipa"/>
        <w:numPr>
          <w:ilvl w:val="0"/>
          <w:numId w:val="16"/>
        </w:numPr>
        <w:ind w:left="0" w:firstLine="567"/>
        <w:jc w:val="both"/>
        <w:rPr>
          <w:rFonts w:eastAsia="Monospace"/>
          <w:color w:val="000000"/>
        </w:rPr>
      </w:pPr>
      <w:r w:rsidRPr="0075059A">
        <w:rPr>
          <w:rFonts w:eastAsia="Monospace"/>
          <w:color w:val="000000"/>
        </w:rPr>
        <w:t>Kartu su prašymu teikiami šie dokumentai:</w:t>
      </w:r>
    </w:p>
    <w:p w14:paraId="47D3A566" w14:textId="58B9CA2B" w:rsidR="00D36713" w:rsidRPr="0075059A" w:rsidRDefault="00D36713" w:rsidP="00114597">
      <w:pPr>
        <w:pStyle w:val="Sraopastraipa"/>
        <w:numPr>
          <w:ilvl w:val="1"/>
          <w:numId w:val="16"/>
        </w:numPr>
        <w:ind w:left="0" w:firstLine="567"/>
        <w:jc w:val="both"/>
        <w:rPr>
          <w:rFonts w:eastAsia="Monospace"/>
          <w:color w:val="000000"/>
        </w:rPr>
      </w:pPr>
      <w:r w:rsidRPr="0075059A">
        <w:rPr>
          <w:rFonts w:eastAsia="Monospace"/>
          <w:color w:val="000000"/>
        </w:rPr>
        <w:lastRenderedPageBreak/>
        <w:t>valstybinės žemės nuomos sutarties kopija;</w:t>
      </w:r>
    </w:p>
    <w:p w14:paraId="1D7D1CAA" w14:textId="4797037A" w:rsidR="00D36713" w:rsidRPr="0075059A" w:rsidRDefault="00D36713" w:rsidP="00114597">
      <w:pPr>
        <w:pStyle w:val="Sraopastraipa"/>
        <w:numPr>
          <w:ilvl w:val="1"/>
          <w:numId w:val="16"/>
        </w:numPr>
        <w:ind w:left="0" w:firstLine="567"/>
        <w:jc w:val="both"/>
        <w:rPr>
          <w:rFonts w:eastAsia="Monospace"/>
          <w:color w:val="000000"/>
        </w:rPr>
      </w:pPr>
      <w:r w:rsidRPr="0075059A">
        <w:rPr>
          <w:rFonts w:eastAsia="Monospace"/>
          <w:color w:val="000000"/>
        </w:rPr>
        <w:t>žemės sklypo planas;</w:t>
      </w:r>
    </w:p>
    <w:p w14:paraId="63C15ABB" w14:textId="01E526F6" w:rsidR="00D36713" w:rsidRPr="0075059A" w:rsidRDefault="00D36713" w:rsidP="0085177C">
      <w:pPr>
        <w:pStyle w:val="Sraopastraipa"/>
        <w:numPr>
          <w:ilvl w:val="1"/>
          <w:numId w:val="16"/>
        </w:numPr>
        <w:ind w:left="0" w:firstLine="360"/>
        <w:jc w:val="both"/>
        <w:rPr>
          <w:rFonts w:eastAsia="Monospace"/>
          <w:color w:val="000000"/>
        </w:rPr>
      </w:pPr>
      <w:r w:rsidRPr="0075059A">
        <w:rPr>
          <w:rFonts w:eastAsia="Monospace"/>
          <w:color w:val="000000"/>
        </w:rPr>
        <w:t>projekto aprašymas (numatomos investicijos, darbo vietos, viešųjų paslaugų apimtis, būstų perdavimo planas);</w:t>
      </w:r>
    </w:p>
    <w:p w14:paraId="0BC2A1E3" w14:textId="44768CA0" w:rsidR="00D36713" w:rsidRPr="0075059A" w:rsidRDefault="00D36713" w:rsidP="0085177C">
      <w:pPr>
        <w:pStyle w:val="Sraopastraipa"/>
        <w:numPr>
          <w:ilvl w:val="1"/>
          <w:numId w:val="16"/>
        </w:numPr>
        <w:ind w:left="0" w:firstLine="360"/>
        <w:jc w:val="both"/>
        <w:rPr>
          <w:rFonts w:eastAsia="Monospace"/>
          <w:color w:val="000000"/>
        </w:rPr>
      </w:pPr>
      <w:r w:rsidRPr="0075059A">
        <w:rPr>
          <w:rFonts w:eastAsia="Monospace"/>
          <w:color w:val="000000"/>
        </w:rPr>
        <w:t>planuojamas investicijas įrodantys dokumentai (investicijų projektas, finansiniai dokumentai, sutartys, patvirtint</w:t>
      </w:r>
      <w:r w:rsidR="00F6652C">
        <w:rPr>
          <w:rFonts w:eastAsia="Monospace"/>
          <w:color w:val="000000"/>
        </w:rPr>
        <w:t>o</w:t>
      </w:r>
      <w:r w:rsidRPr="0075059A">
        <w:rPr>
          <w:rFonts w:eastAsia="Monospace"/>
          <w:color w:val="000000"/>
        </w:rPr>
        <w:t>s paskutiniojo ataskaitinio laikotarpio finansinės atskaitomybės dokumentų kopijos ir pan.)</w:t>
      </w:r>
      <w:r w:rsidR="00711602">
        <w:rPr>
          <w:rFonts w:eastAsia="Monospace"/>
          <w:color w:val="000000"/>
        </w:rPr>
        <w:t>;</w:t>
      </w:r>
    </w:p>
    <w:p w14:paraId="44C92ECC" w14:textId="15A17014" w:rsidR="00D36713" w:rsidRPr="0075059A" w:rsidRDefault="00D36713" w:rsidP="0085177C">
      <w:pPr>
        <w:pStyle w:val="Sraopastraipa"/>
        <w:numPr>
          <w:ilvl w:val="1"/>
          <w:numId w:val="16"/>
        </w:numPr>
        <w:ind w:left="0" w:firstLine="360"/>
        <w:jc w:val="both"/>
        <w:rPr>
          <w:rFonts w:eastAsia="Monospace"/>
          <w:color w:val="000000"/>
        </w:rPr>
      </w:pPr>
      <w:r w:rsidRPr="0075059A">
        <w:rPr>
          <w:rFonts w:eastAsia="Monospace"/>
          <w:color w:val="000000"/>
        </w:rPr>
        <w:t xml:space="preserve">savivaldybės administracijos Architektūros ir </w:t>
      </w:r>
      <w:r w:rsidR="00327C3F">
        <w:rPr>
          <w:rFonts w:eastAsia="Monospace"/>
          <w:color w:val="000000"/>
        </w:rPr>
        <w:t>urbanistikos</w:t>
      </w:r>
      <w:r w:rsidRPr="0075059A">
        <w:rPr>
          <w:rFonts w:eastAsia="Monospace"/>
          <w:color w:val="000000"/>
        </w:rPr>
        <w:t xml:space="preserve"> skyrius turi teisę prašyti pateikti papildomus dokumentus arba informaciją, susijusią su investicijų projektu, Projekto rengėjo finansine padėtimi ar kita.</w:t>
      </w:r>
    </w:p>
    <w:p w14:paraId="75151DD3" w14:textId="2ADC9C6C" w:rsidR="00D36713" w:rsidRPr="0075059A" w:rsidRDefault="00D36713" w:rsidP="0085177C">
      <w:pPr>
        <w:pStyle w:val="Sraopastraipa"/>
        <w:numPr>
          <w:ilvl w:val="0"/>
          <w:numId w:val="16"/>
        </w:numPr>
        <w:ind w:left="0" w:firstLine="360"/>
        <w:jc w:val="both"/>
        <w:rPr>
          <w:rFonts w:eastAsia="Monospace"/>
          <w:color w:val="000000"/>
        </w:rPr>
      </w:pPr>
      <w:r w:rsidRPr="0075059A">
        <w:rPr>
          <w:rFonts w:eastAsia="Monospace"/>
          <w:color w:val="000000"/>
        </w:rPr>
        <w:t xml:space="preserve">Savivaldybės administracijos Architektūros ir </w:t>
      </w:r>
      <w:r w:rsidR="008622AC">
        <w:rPr>
          <w:rFonts w:eastAsia="Monospace"/>
          <w:color w:val="000000"/>
        </w:rPr>
        <w:t>urbanistikos</w:t>
      </w:r>
      <w:r w:rsidRPr="0075059A">
        <w:rPr>
          <w:rFonts w:eastAsia="Monospace"/>
          <w:color w:val="000000"/>
        </w:rPr>
        <w:t xml:space="preserve"> skyrius per 20 darbo dienų nuo prašymo gavimo patikrina:</w:t>
      </w:r>
    </w:p>
    <w:p w14:paraId="46262010" w14:textId="49851417" w:rsidR="00D36713" w:rsidRPr="0075059A" w:rsidRDefault="00D36713" w:rsidP="0085177C">
      <w:pPr>
        <w:pStyle w:val="Sraopastraipa"/>
        <w:numPr>
          <w:ilvl w:val="1"/>
          <w:numId w:val="16"/>
        </w:numPr>
        <w:ind w:left="0" w:firstLine="360"/>
        <w:jc w:val="both"/>
        <w:rPr>
          <w:rFonts w:eastAsia="Monospace"/>
          <w:color w:val="000000"/>
        </w:rPr>
      </w:pPr>
      <w:r w:rsidRPr="0075059A">
        <w:rPr>
          <w:rFonts w:eastAsia="Monospace"/>
          <w:color w:val="000000"/>
        </w:rPr>
        <w:t>ar pateikti visi reikalingi dokumentai;</w:t>
      </w:r>
    </w:p>
    <w:p w14:paraId="3FA8DBC1" w14:textId="41D3AFA6" w:rsidR="00D36713" w:rsidRPr="0075059A" w:rsidRDefault="00D36713" w:rsidP="0085177C">
      <w:pPr>
        <w:pStyle w:val="Sraopastraipa"/>
        <w:numPr>
          <w:ilvl w:val="1"/>
          <w:numId w:val="16"/>
        </w:numPr>
        <w:ind w:left="0" w:firstLine="360"/>
        <w:jc w:val="both"/>
        <w:rPr>
          <w:rFonts w:eastAsia="Monospace"/>
          <w:color w:val="000000"/>
        </w:rPr>
      </w:pPr>
      <w:r w:rsidRPr="0075059A">
        <w:rPr>
          <w:rFonts w:eastAsia="Monospace"/>
          <w:color w:val="000000"/>
        </w:rPr>
        <w:t>ar Projekto rengėjas nėra skolingas Valstybinio socialinio draudimo fondo biudžetui, ar neturi mokestinės nepriemokos Lietuvos Respublikos valstybės biudžetui arba savivaldybių biudžetams ir fondams, į kuriuos mokamus mokesčius administruoja Valstybinė mokesčių inspekcija;</w:t>
      </w:r>
    </w:p>
    <w:p w14:paraId="4C036210" w14:textId="6E3BED23" w:rsidR="00D36713" w:rsidRPr="0075059A" w:rsidRDefault="00D36713" w:rsidP="0085177C">
      <w:pPr>
        <w:pStyle w:val="Sraopastraipa"/>
        <w:numPr>
          <w:ilvl w:val="1"/>
          <w:numId w:val="16"/>
        </w:numPr>
        <w:ind w:left="0" w:firstLine="360"/>
        <w:jc w:val="both"/>
        <w:rPr>
          <w:rFonts w:eastAsia="Monospace"/>
          <w:color w:val="000000"/>
        </w:rPr>
      </w:pPr>
      <w:r w:rsidRPr="0075059A">
        <w:rPr>
          <w:rFonts w:eastAsia="Monospace"/>
          <w:color w:val="000000"/>
          <w:lang w:val="pt-PT"/>
        </w:rPr>
        <w:t>ar Projekto rengėjas nėra bankrutuojantis, likviduojamas ar restruktūrizuojamas.</w:t>
      </w:r>
    </w:p>
    <w:p w14:paraId="38D5EFAE" w14:textId="6B9A73FF" w:rsidR="00D36713" w:rsidRPr="0075059A" w:rsidRDefault="00D36713" w:rsidP="0085177C">
      <w:pPr>
        <w:pStyle w:val="Sraopastraipa"/>
        <w:numPr>
          <w:ilvl w:val="0"/>
          <w:numId w:val="16"/>
        </w:numPr>
        <w:ind w:left="0" w:firstLine="360"/>
        <w:jc w:val="both"/>
        <w:rPr>
          <w:rFonts w:eastAsia="Monospace"/>
          <w:color w:val="000000"/>
        </w:rPr>
      </w:pPr>
      <w:r w:rsidRPr="0075059A">
        <w:rPr>
          <w:rFonts w:eastAsia="Monospace"/>
          <w:color w:val="000000"/>
        </w:rPr>
        <w:t>Projekto rengėjo prašymas netenkinamas šiais atvejais:</w:t>
      </w:r>
    </w:p>
    <w:p w14:paraId="0258C752" w14:textId="1CE521A9" w:rsidR="00D36713" w:rsidRPr="0075059A" w:rsidRDefault="00D36713" w:rsidP="0085177C">
      <w:pPr>
        <w:pStyle w:val="Sraopastraipa"/>
        <w:numPr>
          <w:ilvl w:val="1"/>
          <w:numId w:val="16"/>
        </w:numPr>
        <w:ind w:left="0" w:firstLine="360"/>
        <w:jc w:val="both"/>
        <w:rPr>
          <w:rFonts w:eastAsia="Monospace"/>
          <w:color w:val="000000"/>
        </w:rPr>
      </w:pPr>
      <w:r w:rsidRPr="0075059A">
        <w:rPr>
          <w:rFonts w:eastAsia="Monospace"/>
          <w:color w:val="000000"/>
        </w:rPr>
        <w:t>jei nustatoma, kad Projekto rengėjo pateikti duomenys apie projektą, investicijų dydį, planuojamas darbo vietas ar kitus sprendimui dėl atleidimo reikšmingus faktus yra netikslūs arba neatitinka faktinių aplinkybių;</w:t>
      </w:r>
    </w:p>
    <w:p w14:paraId="22E357DA" w14:textId="6DF5F68D" w:rsidR="00D36713" w:rsidRPr="0075059A" w:rsidRDefault="00D36713" w:rsidP="0085177C">
      <w:pPr>
        <w:pStyle w:val="Sraopastraipa"/>
        <w:numPr>
          <w:ilvl w:val="1"/>
          <w:numId w:val="16"/>
        </w:numPr>
        <w:ind w:left="0" w:firstLine="360"/>
        <w:jc w:val="both"/>
        <w:rPr>
          <w:rFonts w:eastAsia="Monospace"/>
          <w:color w:val="000000"/>
        </w:rPr>
      </w:pPr>
      <w:r w:rsidRPr="0075059A">
        <w:rPr>
          <w:rFonts w:eastAsia="Monospace"/>
          <w:color w:val="000000"/>
        </w:rPr>
        <w:t>jei Projekto rengėjas prašymo pateikimo dienai turi mokestinių įsiskolinimų valstybės, savivaldybės biudžetui ar valstybinio socialinio draudimo fondui;</w:t>
      </w:r>
    </w:p>
    <w:p w14:paraId="06AE0F7B" w14:textId="18122F97" w:rsidR="00D36713" w:rsidRPr="0075059A" w:rsidRDefault="00D36713" w:rsidP="0085177C">
      <w:pPr>
        <w:pStyle w:val="Sraopastraipa"/>
        <w:numPr>
          <w:ilvl w:val="1"/>
          <w:numId w:val="16"/>
        </w:numPr>
        <w:ind w:left="0" w:firstLine="360"/>
        <w:jc w:val="both"/>
        <w:rPr>
          <w:rFonts w:eastAsia="Monospace"/>
          <w:color w:val="000000"/>
        </w:rPr>
      </w:pPr>
      <w:r w:rsidRPr="0075059A">
        <w:rPr>
          <w:rFonts w:eastAsia="Monospace"/>
          <w:color w:val="000000"/>
        </w:rPr>
        <w:t>jei Projekto rengėjas yra bankrutuojantis, likviduojamas ar restruktūrizuojamas.</w:t>
      </w:r>
    </w:p>
    <w:p w14:paraId="5E949E86" w14:textId="1CF684E4" w:rsidR="00D36713" w:rsidRPr="0075059A" w:rsidRDefault="00D36713" w:rsidP="0085177C">
      <w:pPr>
        <w:pStyle w:val="Sraopastraipa"/>
        <w:numPr>
          <w:ilvl w:val="0"/>
          <w:numId w:val="16"/>
        </w:numPr>
        <w:ind w:left="0" w:firstLine="360"/>
        <w:jc w:val="both"/>
        <w:rPr>
          <w:rFonts w:eastAsia="Monospace"/>
          <w:color w:val="000000"/>
        </w:rPr>
      </w:pPr>
      <w:r w:rsidRPr="0075059A">
        <w:rPr>
          <w:rFonts w:eastAsia="Monospace"/>
          <w:color w:val="000000"/>
        </w:rPr>
        <w:t xml:space="preserve">Savivaldybės </w:t>
      </w:r>
      <w:r w:rsidRPr="00BF0F5A">
        <w:rPr>
          <w:rFonts w:eastAsia="Monospace"/>
          <w:color w:val="000000" w:themeColor="text1"/>
        </w:rPr>
        <w:t>administracijos</w:t>
      </w:r>
      <w:r w:rsidRPr="0075059A">
        <w:rPr>
          <w:rFonts w:eastAsia="Monospace"/>
          <w:color w:val="000000"/>
        </w:rPr>
        <w:t xml:space="preserve"> Architektūros ir </w:t>
      </w:r>
      <w:r w:rsidR="008622AC">
        <w:rPr>
          <w:rFonts w:eastAsia="Monospace"/>
          <w:color w:val="000000"/>
        </w:rPr>
        <w:t>urbanistikos</w:t>
      </w:r>
      <w:r w:rsidRPr="0075059A">
        <w:rPr>
          <w:rFonts w:eastAsia="Monospace"/>
          <w:color w:val="000000"/>
        </w:rPr>
        <w:t xml:space="preserve"> skyri</w:t>
      </w:r>
      <w:r w:rsidR="00046DFA">
        <w:rPr>
          <w:rFonts w:eastAsia="Monospace"/>
          <w:color w:val="000000"/>
        </w:rPr>
        <w:t>us</w:t>
      </w:r>
      <w:r w:rsidR="0081429A">
        <w:rPr>
          <w:rFonts w:eastAsia="Monospace"/>
          <w:color w:val="000000"/>
        </w:rPr>
        <w:t xml:space="preserve"> pareng</w:t>
      </w:r>
      <w:r w:rsidR="00046DFA">
        <w:rPr>
          <w:rFonts w:eastAsia="Monospace"/>
          <w:color w:val="000000"/>
        </w:rPr>
        <w:t>ia</w:t>
      </w:r>
      <w:r w:rsidRPr="0075059A">
        <w:rPr>
          <w:rFonts w:eastAsia="Monospace"/>
          <w:color w:val="000000"/>
        </w:rPr>
        <w:t xml:space="preserve"> savivaldybės tarybos sprendimo projektą dėl atleidimo nuo atlyginimo už galimybę statyti.</w:t>
      </w:r>
    </w:p>
    <w:p w14:paraId="06926768" w14:textId="49761202" w:rsidR="00D36713" w:rsidRPr="0075059A" w:rsidRDefault="00D36713" w:rsidP="0085177C">
      <w:pPr>
        <w:pStyle w:val="Sraopastraipa"/>
        <w:numPr>
          <w:ilvl w:val="0"/>
          <w:numId w:val="16"/>
        </w:numPr>
        <w:ind w:left="0" w:firstLine="360"/>
        <w:jc w:val="both"/>
        <w:rPr>
          <w:rFonts w:eastAsia="Monospace"/>
          <w:color w:val="000000"/>
        </w:rPr>
      </w:pPr>
      <w:r w:rsidRPr="0075059A">
        <w:rPr>
          <w:rFonts w:eastAsia="Monospace"/>
          <w:color w:val="000000"/>
        </w:rPr>
        <w:t>Sprendimo projekte dėl atleidimo nuo atlyginimo už galimybę statyti valstybinėje žemėje nurodoma:</w:t>
      </w:r>
    </w:p>
    <w:p w14:paraId="3995A366" w14:textId="1648F46A" w:rsidR="00D36713" w:rsidRPr="00A92929" w:rsidRDefault="00D36713" w:rsidP="0085177C">
      <w:pPr>
        <w:pStyle w:val="Sraopastraipa"/>
        <w:numPr>
          <w:ilvl w:val="1"/>
          <w:numId w:val="16"/>
        </w:numPr>
        <w:ind w:left="0" w:firstLine="360"/>
        <w:jc w:val="both"/>
        <w:rPr>
          <w:rFonts w:eastAsia="Monospace"/>
          <w:color w:val="000000"/>
        </w:rPr>
      </w:pPr>
      <w:r w:rsidRPr="00A92929">
        <w:rPr>
          <w:rFonts w:eastAsia="Monospace"/>
          <w:color w:val="000000"/>
        </w:rPr>
        <w:t>asmuo (Projekto rengėjas), kuriam taikomas atleidimas;</w:t>
      </w:r>
    </w:p>
    <w:p w14:paraId="3CAA56BF" w14:textId="2FAAF0D2" w:rsidR="00D36713" w:rsidRPr="00A92929" w:rsidRDefault="00D36713" w:rsidP="0085177C">
      <w:pPr>
        <w:pStyle w:val="Sraopastraipa"/>
        <w:numPr>
          <w:ilvl w:val="1"/>
          <w:numId w:val="16"/>
        </w:numPr>
        <w:ind w:left="0" w:firstLine="360"/>
        <w:jc w:val="both"/>
        <w:rPr>
          <w:rFonts w:eastAsia="Monospace"/>
          <w:color w:val="000000"/>
        </w:rPr>
      </w:pPr>
      <w:r w:rsidRPr="00A92929">
        <w:rPr>
          <w:rFonts w:eastAsia="Monospace"/>
          <w:color w:val="000000"/>
        </w:rPr>
        <w:t>atleidimo pagrindas;</w:t>
      </w:r>
    </w:p>
    <w:p w14:paraId="6DCEBD4B" w14:textId="622F9644" w:rsidR="00D36713" w:rsidRPr="000E40A0" w:rsidRDefault="004105F2" w:rsidP="0085177C">
      <w:pPr>
        <w:pStyle w:val="Sraopastraipa"/>
        <w:numPr>
          <w:ilvl w:val="1"/>
          <w:numId w:val="16"/>
        </w:numPr>
        <w:ind w:left="0" w:firstLine="360"/>
        <w:jc w:val="both"/>
        <w:rPr>
          <w:rFonts w:eastAsia="Monospace"/>
          <w:color w:val="000000"/>
        </w:rPr>
      </w:pPr>
      <w:r>
        <w:rPr>
          <w:rFonts w:eastAsia="Monospace"/>
          <w:color w:val="000000"/>
        </w:rPr>
        <w:t xml:space="preserve">siūlomas </w:t>
      </w:r>
      <w:r w:rsidR="00D36713" w:rsidRPr="000E40A0">
        <w:rPr>
          <w:rFonts w:eastAsia="Monospace"/>
          <w:color w:val="000000"/>
        </w:rPr>
        <w:t>atleidimo dydis (proc.);</w:t>
      </w:r>
    </w:p>
    <w:p w14:paraId="2F40D345" w14:textId="4297D7A3" w:rsidR="00D36713" w:rsidRPr="00114597" w:rsidRDefault="00D36713" w:rsidP="0085177C">
      <w:pPr>
        <w:pStyle w:val="Sraopastraipa"/>
        <w:numPr>
          <w:ilvl w:val="1"/>
          <w:numId w:val="16"/>
        </w:numPr>
        <w:ind w:left="0" w:firstLine="360"/>
        <w:jc w:val="both"/>
        <w:rPr>
          <w:rFonts w:asciiTheme="majorBidi" w:eastAsia="Monospace" w:hAnsiTheme="majorBidi" w:cstheme="majorBidi"/>
          <w:color w:val="000000"/>
        </w:rPr>
      </w:pPr>
      <w:r w:rsidRPr="00114597">
        <w:rPr>
          <w:rFonts w:asciiTheme="majorBidi" w:eastAsia="Monospace" w:hAnsiTheme="majorBidi" w:cstheme="majorBidi"/>
          <w:color w:val="000000"/>
        </w:rPr>
        <w:t xml:space="preserve">projekto įsipareigojimai (darbo vietų išlaikymas, investicijų įgyvendinimas ir </w:t>
      </w:r>
      <w:r w:rsidR="007D673B" w:rsidRPr="00114597">
        <w:rPr>
          <w:rFonts w:asciiTheme="majorBidi" w:eastAsia="Monospace" w:hAnsiTheme="majorBidi" w:cstheme="majorBidi"/>
          <w:color w:val="000000"/>
        </w:rPr>
        <w:t>t</w:t>
      </w:r>
      <w:r w:rsidR="007D673B" w:rsidRPr="00114597">
        <w:rPr>
          <w:rFonts w:asciiTheme="majorBidi" w:hAnsiTheme="majorBidi" w:cstheme="majorBidi"/>
          <w:color w:val="000000"/>
        </w:rPr>
        <w:t>erminas šiems įsipareigojimams įvykdyti</w:t>
      </w:r>
      <w:r w:rsidRPr="00114597">
        <w:rPr>
          <w:rFonts w:asciiTheme="majorBidi" w:eastAsia="Monospace" w:hAnsiTheme="majorBidi" w:cstheme="majorBidi"/>
          <w:color w:val="000000"/>
        </w:rPr>
        <w:t>).</w:t>
      </w:r>
    </w:p>
    <w:p w14:paraId="4B980A73" w14:textId="356B92E1" w:rsidR="007D673B" w:rsidRPr="00114597" w:rsidRDefault="007D673B" w:rsidP="00114597">
      <w:pPr>
        <w:ind w:firstLine="426"/>
        <w:jc w:val="both"/>
        <w:rPr>
          <w:rFonts w:asciiTheme="majorBidi" w:eastAsia="Monospace" w:hAnsiTheme="majorBidi" w:cstheme="majorBidi"/>
          <w:color w:val="000000"/>
        </w:rPr>
      </w:pPr>
      <w:r w:rsidRPr="00114597">
        <w:rPr>
          <w:rFonts w:asciiTheme="majorBidi" w:hAnsiTheme="majorBidi" w:cstheme="majorBidi"/>
          <w:color w:val="000000"/>
        </w:rPr>
        <w:t>1</w:t>
      </w:r>
      <w:r w:rsidR="00EC4345">
        <w:rPr>
          <w:rFonts w:asciiTheme="majorBidi" w:hAnsiTheme="majorBidi" w:cstheme="majorBidi"/>
          <w:color w:val="000000"/>
        </w:rPr>
        <w:t>6</w:t>
      </w:r>
      <w:r w:rsidRPr="00114597">
        <w:rPr>
          <w:rFonts w:asciiTheme="majorBidi" w:hAnsiTheme="majorBidi" w:cstheme="majorBidi"/>
          <w:color w:val="000000"/>
        </w:rPr>
        <w:t>. Projekto rengėjas privalo periodiškai, kas 6 mėnesius iki projekto įgyvendinimo pabaigos, teikti savivaldybės administracijai duomenis, įrodančius įsipareigojimų vykdymą (investicijų vykdymo ataskaitas, darbo vietų sukūrim</w:t>
      </w:r>
      <w:r w:rsidR="005C77A2">
        <w:rPr>
          <w:rFonts w:asciiTheme="majorBidi" w:hAnsiTheme="majorBidi" w:cstheme="majorBidi"/>
          <w:color w:val="000000"/>
        </w:rPr>
        <w:t>ą</w:t>
      </w:r>
      <w:r w:rsidRPr="00114597">
        <w:rPr>
          <w:rFonts w:asciiTheme="majorBidi" w:hAnsiTheme="majorBidi" w:cstheme="majorBidi"/>
          <w:color w:val="000000"/>
        </w:rPr>
        <w:t>, viešųjų paslaugų teikimo fakt</w:t>
      </w:r>
      <w:r w:rsidR="005C77A2">
        <w:rPr>
          <w:rFonts w:asciiTheme="majorBidi" w:hAnsiTheme="majorBidi" w:cstheme="majorBidi"/>
          <w:color w:val="000000"/>
        </w:rPr>
        <w:t>ą</w:t>
      </w:r>
      <w:r w:rsidRPr="00114597">
        <w:rPr>
          <w:rFonts w:asciiTheme="majorBidi" w:hAnsiTheme="majorBidi" w:cstheme="majorBidi"/>
          <w:color w:val="000000"/>
        </w:rPr>
        <w:t>).</w:t>
      </w:r>
    </w:p>
    <w:p w14:paraId="64F5BCA1" w14:textId="3037BE67" w:rsidR="00D36713" w:rsidRPr="007D673B" w:rsidRDefault="007D673B" w:rsidP="00114597">
      <w:pPr>
        <w:ind w:firstLine="426"/>
        <w:jc w:val="both"/>
        <w:rPr>
          <w:rFonts w:eastAsia="Monospace"/>
          <w:color w:val="000000"/>
        </w:rPr>
      </w:pPr>
      <w:r>
        <w:rPr>
          <w:rFonts w:eastAsia="Monospace"/>
          <w:color w:val="000000"/>
        </w:rPr>
        <w:t>1</w:t>
      </w:r>
      <w:r w:rsidR="00EC4345">
        <w:rPr>
          <w:rFonts w:eastAsia="Monospace"/>
          <w:color w:val="000000"/>
        </w:rPr>
        <w:t>7</w:t>
      </w:r>
      <w:r>
        <w:rPr>
          <w:rFonts w:eastAsia="Monospace"/>
          <w:color w:val="000000"/>
        </w:rPr>
        <w:t xml:space="preserve">. </w:t>
      </w:r>
      <w:r w:rsidR="00D36713" w:rsidRPr="007D673B">
        <w:rPr>
          <w:rFonts w:eastAsia="Monospace"/>
          <w:color w:val="000000"/>
        </w:rPr>
        <w:t xml:space="preserve">Jeigu nustatoma, kad Projekto rengėjas pateikė netikslius duomenis arba nevykdo prisiimtų įsipareigojimų, savivaldybės tarybos sprendimu suteiktas atleidimo dydis </w:t>
      </w:r>
      <w:r w:rsidR="00E21512">
        <w:rPr>
          <w:rFonts w:eastAsia="Monospace"/>
          <w:color w:val="000000"/>
        </w:rPr>
        <w:t xml:space="preserve">atskiru tarybos sprendimu </w:t>
      </w:r>
      <w:r w:rsidR="00D36713" w:rsidRPr="007D673B">
        <w:rPr>
          <w:rFonts w:eastAsia="Monospace"/>
          <w:color w:val="000000"/>
        </w:rPr>
        <w:t>gali būti sumažinamas</w:t>
      </w:r>
      <w:r w:rsidR="00E21512">
        <w:rPr>
          <w:rFonts w:eastAsia="Monospace"/>
          <w:color w:val="000000"/>
        </w:rPr>
        <w:t xml:space="preserve"> arba </w:t>
      </w:r>
      <w:r w:rsidR="00E21512" w:rsidRPr="00F45481">
        <w:rPr>
          <w:color w:val="000000" w:themeColor="text1"/>
          <w:lang w:eastAsia="lt-LT"/>
        </w:rPr>
        <w:t>netaikomas visiškai</w:t>
      </w:r>
      <w:r w:rsidR="00D36713" w:rsidRPr="007D673B">
        <w:rPr>
          <w:rFonts w:eastAsia="Monospace"/>
          <w:color w:val="000000"/>
        </w:rPr>
        <w:t>, atsižvelgiant į šiame Apraše nustatytus ekonominės ir (ar) socialinės naudos vertinimo kriterijus bei apskaičiuotus vertinimo balus.</w:t>
      </w:r>
    </w:p>
    <w:p w14:paraId="42526007" w14:textId="77777777" w:rsidR="00D36713" w:rsidRPr="00D36713" w:rsidRDefault="00D36713" w:rsidP="0085177C">
      <w:pPr>
        <w:ind w:firstLine="360"/>
        <w:contextualSpacing/>
        <w:jc w:val="both"/>
        <w:rPr>
          <w:rFonts w:eastAsia="Monospace"/>
          <w:color w:val="000000"/>
        </w:rPr>
      </w:pPr>
    </w:p>
    <w:p w14:paraId="1B3FC27A" w14:textId="47E8D763" w:rsidR="003B757C" w:rsidRDefault="003B757C" w:rsidP="003B757C">
      <w:pPr>
        <w:jc w:val="center"/>
        <w:rPr>
          <w:rFonts w:eastAsia="Monospace"/>
          <w:b/>
          <w:bCs/>
          <w:color w:val="000000"/>
        </w:rPr>
      </w:pPr>
      <w:r>
        <w:rPr>
          <w:rFonts w:eastAsia="Monospace"/>
          <w:b/>
          <w:bCs/>
          <w:color w:val="000000"/>
        </w:rPr>
        <w:t>IV SKYRIUS</w:t>
      </w:r>
    </w:p>
    <w:p w14:paraId="6D3AC9D4" w14:textId="4F4B6A74" w:rsidR="00D36713" w:rsidRPr="003B757C" w:rsidRDefault="00D36713" w:rsidP="003B757C">
      <w:pPr>
        <w:jc w:val="center"/>
        <w:rPr>
          <w:rFonts w:eastAsia="Monospace"/>
          <w:b/>
          <w:bCs/>
          <w:color w:val="000000"/>
        </w:rPr>
      </w:pPr>
      <w:r w:rsidRPr="003B757C">
        <w:rPr>
          <w:rFonts w:eastAsia="Monospace"/>
          <w:b/>
          <w:bCs/>
          <w:color w:val="000000"/>
        </w:rPr>
        <w:t>BAIGIAMOSIOS NUOSTATOS</w:t>
      </w:r>
    </w:p>
    <w:p w14:paraId="7F18C717" w14:textId="77777777" w:rsidR="004928A5" w:rsidRPr="00D36713" w:rsidRDefault="004928A5" w:rsidP="0085177C">
      <w:pPr>
        <w:ind w:firstLine="360"/>
        <w:contextualSpacing/>
        <w:rPr>
          <w:rFonts w:eastAsia="Monospace"/>
          <w:b/>
          <w:bCs/>
          <w:color w:val="000000"/>
        </w:rPr>
      </w:pPr>
    </w:p>
    <w:p w14:paraId="035DA954" w14:textId="6A5A7E5F" w:rsidR="00D36713" w:rsidRPr="00114597" w:rsidRDefault="00114597" w:rsidP="00114597">
      <w:pPr>
        <w:ind w:firstLine="426"/>
        <w:jc w:val="both"/>
        <w:rPr>
          <w:rFonts w:eastAsia="Monospace"/>
          <w:color w:val="000000"/>
        </w:rPr>
      </w:pPr>
      <w:r>
        <w:rPr>
          <w:rFonts w:eastAsia="Monospace"/>
          <w:color w:val="000000"/>
        </w:rPr>
        <w:t>1</w:t>
      </w:r>
      <w:r w:rsidR="00EC4345">
        <w:rPr>
          <w:rFonts w:eastAsia="Monospace"/>
          <w:color w:val="000000"/>
        </w:rPr>
        <w:t>8</w:t>
      </w:r>
      <w:r>
        <w:rPr>
          <w:rFonts w:eastAsia="Monospace"/>
          <w:color w:val="000000"/>
        </w:rPr>
        <w:t xml:space="preserve">. </w:t>
      </w:r>
      <w:r w:rsidR="00D36713" w:rsidRPr="00114597">
        <w:rPr>
          <w:rFonts w:eastAsia="Monospace"/>
          <w:color w:val="000000"/>
        </w:rPr>
        <w:t>Sprendimą dėl atleidimo nuo atlyginimo už galimybę statyti valstybinėje žemėje priima savivaldybės taryba, vadovaudamasi šio Aprašo nuostatomis.</w:t>
      </w:r>
    </w:p>
    <w:p w14:paraId="3B35B0CA" w14:textId="513BB5D3" w:rsidR="00D36713" w:rsidRDefault="00114597" w:rsidP="00114597">
      <w:pPr>
        <w:ind w:left="360" w:firstLine="66"/>
        <w:jc w:val="both"/>
        <w:rPr>
          <w:rFonts w:eastAsia="Monospace"/>
          <w:color w:val="000000"/>
        </w:rPr>
      </w:pPr>
      <w:r>
        <w:rPr>
          <w:rFonts w:eastAsia="Monospace"/>
          <w:color w:val="000000"/>
        </w:rPr>
        <w:t>1</w:t>
      </w:r>
      <w:r w:rsidR="00EC4345">
        <w:rPr>
          <w:rFonts w:eastAsia="Monospace"/>
          <w:color w:val="000000"/>
        </w:rPr>
        <w:t>9</w:t>
      </w:r>
      <w:r>
        <w:rPr>
          <w:rFonts w:eastAsia="Monospace"/>
          <w:color w:val="000000"/>
        </w:rPr>
        <w:t xml:space="preserve">. </w:t>
      </w:r>
      <w:r w:rsidR="00D36713" w:rsidRPr="00114597">
        <w:rPr>
          <w:rFonts w:eastAsia="Monospace"/>
          <w:color w:val="000000"/>
        </w:rPr>
        <w:t xml:space="preserve">Aprašą tvirtina ir jo pakeitimus daro </w:t>
      </w:r>
      <w:r w:rsidR="008622AC" w:rsidRPr="00114597">
        <w:rPr>
          <w:rFonts w:eastAsia="Monospace"/>
          <w:color w:val="000000"/>
        </w:rPr>
        <w:t>Šakių</w:t>
      </w:r>
      <w:r w:rsidR="00D36713" w:rsidRPr="00114597">
        <w:rPr>
          <w:rFonts w:eastAsia="Monospace"/>
          <w:color w:val="000000"/>
        </w:rPr>
        <w:t xml:space="preserve"> rajono savivaldybės taryba.</w:t>
      </w:r>
    </w:p>
    <w:p w14:paraId="03925197" w14:textId="27F8508E" w:rsidR="004105F2" w:rsidRPr="00114597" w:rsidRDefault="00EC4345" w:rsidP="00114597">
      <w:pPr>
        <w:ind w:left="360" w:firstLine="66"/>
        <w:jc w:val="both"/>
        <w:rPr>
          <w:rFonts w:eastAsia="Monospace"/>
          <w:color w:val="000000"/>
        </w:rPr>
      </w:pPr>
      <w:r>
        <w:rPr>
          <w:rFonts w:eastAsia="Monospace"/>
          <w:color w:val="000000"/>
        </w:rPr>
        <w:t>20</w:t>
      </w:r>
      <w:r w:rsidR="004105F2">
        <w:rPr>
          <w:rFonts w:eastAsia="Monospace"/>
          <w:color w:val="000000"/>
        </w:rPr>
        <w:t xml:space="preserve">. </w:t>
      </w:r>
      <w:bookmarkStart w:id="0" w:name="_Hlk220416686"/>
      <w:r w:rsidR="00E21512">
        <w:rPr>
          <w:rFonts w:eastAsia="Monospace"/>
          <w:color w:val="000000"/>
        </w:rPr>
        <w:t>Sprendimas viešinamas savivaldybės interneto svetainėje</w:t>
      </w:r>
      <w:bookmarkEnd w:id="0"/>
      <w:r w:rsidR="00E21512">
        <w:rPr>
          <w:rFonts w:eastAsia="Monospace"/>
          <w:color w:val="000000"/>
        </w:rPr>
        <w:t>.</w:t>
      </w:r>
    </w:p>
    <w:p w14:paraId="6DD8D5FE" w14:textId="63931644" w:rsidR="00B41DA5" w:rsidRPr="000E40A0" w:rsidRDefault="00B41DA5" w:rsidP="003B757C">
      <w:pPr>
        <w:pStyle w:val="Sraopastraipa"/>
        <w:ind w:left="0"/>
        <w:jc w:val="center"/>
        <w:rPr>
          <w:rFonts w:eastAsia="Monospace"/>
          <w:color w:val="000000"/>
        </w:rPr>
      </w:pPr>
      <w:r>
        <w:rPr>
          <w:rFonts w:eastAsia="Monospace"/>
          <w:color w:val="000000"/>
        </w:rPr>
        <w:t>_________________________________</w:t>
      </w:r>
    </w:p>
    <w:sectPr w:rsidR="00B41DA5" w:rsidRPr="000E40A0" w:rsidSect="00B41DA5">
      <w:headerReference w:type="default" r:id="rId8"/>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54225" w14:textId="77777777" w:rsidR="005D7100" w:rsidRDefault="005D7100">
      <w:r>
        <w:separator/>
      </w:r>
    </w:p>
  </w:endnote>
  <w:endnote w:type="continuationSeparator" w:id="0">
    <w:p w14:paraId="4207124D" w14:textId="77777777" w:rsidR="005D7100" w:rsidRDefault="005D7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Monospace">
    <w:altName w:val="Cambria"/>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FC98B" w14:textId="77777777" w:rsidR="005D7100" w:rsidRDefault="005D7100">
      <w:r>
        <w:separator/>
      </w:r>
    </w:p>
  </w:footnote>
  <w:footnote w:type="continuationSeparator" w:id="0">
    <w:p w14:paraId="5E840261" w14:textId="77777777" w:rsidR="005D7100" w:rsidRDefault="005D71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403344"/>
      <w:docPartObj>
        <w:docPartGallery w:val="Page Numbers (Top of Page)"/>
        <w:docPartUnique/>
      </w:docPartObj>
    </w:sdtPr>
    <w:sdtEndPr/>
    <w:sdtContent>
      <w:p w14:paraId="1B2B3C93" w14:textId="7BD1D4EF" w:rsidR="00B41DA5" w:rsidRDefault="00B41DA5">
        <w:pPr>
          <w:pStyle w:val="Antrats"/>
          <w:jc w:val="center"/>
        </w:pPr>
        <w:r>
          <w:fldChar w:fldCharType="begin"/>
        </w:r>
        <w:r>
          <w:instrText>PAGE   \* MERGEFORMAT</w:instrText>
        </w:r>
        <w:r>
          <w:fldChar w:fldCharType="separate"/>
        </w:r>
        <w:r>
          <w:t>2</w:t>
        </w:r>
        <w:r>
          <w:fldChar w:fldCharType="end"/>
        </w:r>
      </w:p>
    </w:sdtContent>
  </w:sdt>
  <w:p w14:paraId="14BFD783" w14:textId="2A1306D7" w:rsidR="00421C09" w:rsidRPr="00580594" w:rsidRDefault="00421C09" w:rsidP="00B41DA5">
    <w:pPr>
      <w:tabs>
        <w:tab w:val="left" w:pos="4515"/>
        <w:tab w:val="left" w:pos="8172"/>
      </w:tabs>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46BD0"/>
    <w:multiLevelType w:val="multilevel"/>
    <w:tmpl w:val="E73806EE"/>
    <w:lvl w:ilvl="0">
      <w:start w:val="3"/>
      <w:numFmt w:val="decimal"/>
      <w:suff w:val="space"/>
      <w:lvlText w:val="%1."/>
      <w:lvlJc w:val="left"/>
      <w:pPr>
        <w:ind w:left="540" w:hanging="540"/>
      </w:pPr>
      <w:rPr>
        <w:rFonts w:hint="default"/>
      </w:rPr>
    </w:lvl>
    <w:lvl w:ilvl="1">
      <w:start w:val="6"/>
      <w:numFmt w:val="decimal"/>
      <w:suff w:val="space"/>
      <w:lvlText w:val="%1.%2."/>
      <w:lvlJc w:val="left"/>
      <w:pPr>
        <w:ind w:left="540" w:hanging="540"/>
      </w:pPr>
      <w:rPr>
        <w:rFonts w:hint="default"/>
      </w:rPr>
    </w:lvl>
    <w:lvl w:ilvl="2">
      <w:start w:val="3"/>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4F3C0D"/>
    <w:multiLevelType w:val="multilevel"/>
    <w:tmpl w:val="FCAE5D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34E3106"/>
    <w:multiLevelType w:val="multilevel"/>
    <w:tmpl w:val="02DE36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11514B"/>
    <w:multiLevelType w:val="hybridMultilevel"/>
    <w:tmpl w:val="8F90EA96"/>
    <w:lvl w:ilvl="0" w:tplc="C610C9A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2ABA6914"/>
    <w:multiLevelType w:val="multilevel"/>
    <w:tmpl w:val="BDC6F5A4"/>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01E2FB2"/>
    <w:multiLevelType w:val="multilevel"/>
    <w:tmpl w:val="D564D4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7470A3"/>
    <w:multiLevelType w:val="multilevel"/>
    <w:tmpl w:val="D85C00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FA67ACC"/>
    <w:multiLevelType w:val="multilevel"/>
    <w:tmpl w:val="E9E0CE2C"/>
    <w:lvl w:ilvl="0">
      <w:start w:val="4"/>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070586C"/>
    <w:multiLevelType w:val="hybridMultilevel"/>
    <w:tmpl w:val="E8AEFB5A"/>
    <w:lvl w:ilvl="0" w:tplc="C3A4DD36">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42B30FB8"/>
    <w:multiLevelType w:val="multilevel"/>
    <w:tmpl w:val="5050742C"/>
    <w:lvl w:ilvl="0">
      <w:start w:val="2"/>
      <w:numFmt w:val="decimal"/>
      <w:suff w:val="space"/>
      <w:lvlText w:val="%1."/>
      <w:lvlJc w:val="left"/>
      <w:pPr>
        <w:ind w:left="540" w:hanging="540"/>
      </w:pPr>
      <w:rPr>
        <w:rFonts w:hint="default"/>
        <w:b/>
        <w:bCs/>
      </w:rPr>
    </w:lvl>
    <w:lvl w:ilvl="1">
      <w:start w:val="1"/>
      <w:numFmt w:val="decimal"/>
      <w:suff w:val="space"/>
      <w:lvlText w:val="%1.%2."/>
      <w:lvlJc w:val="left"/>
      <w:pPr>
        <w:ind w:left="540" w:hanging="540"/>
      </w:pPr>
      <w:rPr>
        <w:rFonts w:hint="default"/>
      </w:rPr>
    </w:lvl>
    <w:lvl w:ilvl="2">
      <w:start w:val="4"/>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2E35184"/>
    <w:multiLevelType w:val="hybridMultilevel"/>
    <w:tmpl w:val="E3C6D18E"/>
    <w:lvl w:ilvl="0" w:tplc="CA4685A6">
      <w:start w:val="1"/>
      <w:numFmt w:val="upperRoman"/>
      <w:suff w:val="space"/>
      <w:lvlText w:val="%1."/>
      <w:lvlJc w:val="left"/>
      <w:pPr>
        <w:ind w:left="2989" w:hanging="720"/>
      </w:pPr>
      <w:rPr>
        <w:rFonts w:hint="default"/>
        <w:b/>
        <w:bCs/>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1" w15:restartNumberingAfterBreak="0">
    <w:nsid w:val="48D718E0"/>
    <w:multiLevelType w:val="hybridMultilevel"/>
    <w:tmpl w:val="25C2E042"/>
    <w:lvl w:ilvl="0" w:tplc="46F6D880">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590932"/>
    <w:multiLevelType w:val="multilevel"/>
    <w:tmpl w:val="149E465C"/>
    <w:lvl w:ilvl="0">
      <w:start w:val="3"/>
      <w:numFmt w:val="decimal"/>
      <w:lvlText w:val="%1."/>
      <w:lvlJc w:val="left"/>
      <w:pPr>
        <w:ind w:left="540" w:hanging="540"/>
      </w:pPr>
      <w:rPr>
        <w:rFonts w:hint="default"/>
      </w:rPr>
    </w:lvl>
    <w:lvl w:ilvl="1">
      <w:start w:val="2"/>
      <w:numFmt w:val="decimal"/>
      <w:suff w:val="space"/>
      <w:lvlText w:val="%1.%2."/>
      <w:lvlJc w:val="left"/>
      <w:pPr>
        <w:ind w:left="540" w:hanging="54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4725381"/>
    <w:multiLevelType w:val="multilevel"/>
    <w:tmpl w:val="85C44FDA"/>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5CF29E6"/>
    <w:multiLevelType w:val="multilevel"/>
    <w:tmpl w:val="1A6638D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82C51A3"/>
    <w:multiLevelType w:val="multilevel"/>
    <w:tmpl w:val="57E440D4"/>
    <w:lvl w:ilvl="0">
      <w:start w:val="1"/>
      <w:numFmt w:val="decimal"/>
      <w:suff w:val="space"/>
      <w:lvlText w:val="%1."/>
      <w:lvlJc w:val="left"/>
      <w:pPr>
        <w:ind w:left="1440" w:hanging="360"/>
      </w:pPr>
      <w:rPr>
        <w:rFonts w:ascii="Times New Roman" w:eastAsia="Monospace" w:hAnsi="Times New Roman" w:cs="Times New Roman"/>
      </w:rPr>
    </w:lvl>
    <w:lvl w:ilvl="1">
      <w:start w:val="1"/>
      <w:numFmt w:val="decimal"/>
      <w:isLgl/>
      <w:suff w:val="space"/>
      <w:lvlText w:val="%1.%2."/>
      <w:lvlJc w:val="left"/>
      <w:pPr>
        <w:ind w:left="1440" w:hanging="360"/>
      </w:pPr>
      <w:rPr>
        <w:rFonts w:hint="default"/>
      </w:rPr>
    </w:lvl>
    <w:lvl w:ilvl="2">
      <w:start w:val="1"/>
      <w:numFmt w:val="decimal"/>
      <w:isLgl/>
      <w:suff w:val="space"/>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6" w15:restartNumberingAfterBreak="0">
    <w:nsid w:val="681A74AB"/>
    <w:multiLevelType w:val="multilevel"/>
    <w:tmpl w:val="1500F1B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C343149"/>
    <w:multiLevelType w:val="hybridMultilevel"/>
    <w:tmpl w:val="1B44419A"/>
    <w:lvl w:ilvl="0" w:tplc="710E8516">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4"/>
  </w:num>
  <w:num w:numId="4">
    <w:abstractNumId w:val="2"/>
  </w:num>
  <w:num w:numId="5">
    <w:abstractNumId w:val="6"/>
  </w:num>
  <w:num w:numId="6">
    <w:abstractNumId w:val="9"/>
  </w:num>
  <w:num w:numId="7">
    <w:abstractNumId w:val="14"/>
  </w:num>
  <w:num w:numId="8">
    <w:abstractNumId w:val="1"/>
  </w:num>
  <w:num w:numId="9">
    <w:abstractNumId w:val="0"/>
  </w:num>
  <w:num w:numId="10">
    <w:abstractNumId w:val="13"/>
  </w:num>
  <w:num w:numId="11">
    <w:abstractNumId w:val="5"/>
  </w:num>
  <w:num w:numId="12">
    <w:abstractNumId w:val="15"/>
  </w:num>
  <w:num w:numId="13">
    <w:abstractNumId w:val="7"/>
  </w:num>
  <w:num w:numId="14">
    <w:abstractNumId w:val="12"/>
  </w:num>
  <w:num w:numId="15">
    <w:abstractNumId w:val="10"/>
  </w:num>
  <w:num w:numId="16">
    <w:abstractNumId w:val="16"/>
  </w:num>
  <w:num w:numId="17">
    <w:abstractNumId w:val="1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8BF"/>
    <w:rsid w:val="000023D1"/>
    <w:rsid w:val="00002BF6"/>
    <w:rsid w:val="00014388"/>
    <w:rsid w:val="00026B5E"/>
    <w:rsid w:val="0003431B"/>
    <w:rsid w:val="00035D87"/>
    <w:rsid w:val="00036541"/>
    <w:rsid w:val="00046DFA"/>
    <w:rsid w:val="00047ABA"/>
    <w:rsid w:val="000513B7"/>
    <w:rsid w:val="00052341"/>
    <w:rsid w:val="000545ED"/>
    <w:rsid w:val="00062006"/>
    <w:rsid w:val="00063FED"/>
    <w:rsid w:val="000644B2"/>
    <w:rsid w:val="0006740C"/>
    <w:rsid w:val="00077A0F"/>
    <w:rsid w:val="00077ADA"/>
    <w:rsid w:val="0008071E"/>
    <w:rsid w:val="0009102D"/>
    <w:rsid w:val="000916A4"/>
    <w:rsid w:val="00095BF2"/>
    <w:rsid w:val="000A267B"/>
    <w:rsid w:val="000A52ED"/>
    <w:rsid w:val="000A6370"/>
    <w:rsid w:val="000E1318"/>
    <w:rsid w:val="000E40A0"/>
    <w:rsid w:val="000E4BB2"/>
    <w:rsid w:val="000E66D7"/>
    <w:rsid w:val="0011078D"/>
    <w:rsid w:val="001118BF"/>
    <w:rsid w:val="00114597"/>
    <w:rsid w:val="001171D3"/>
    <w:rsid w:val="001213C6"/>
    <w:rsid w:val="001226E2"/>
    <w:rsid w:val="00122E3D"/>
    <w:rsid w:val="00127B92"/>
    <w:rsid w:val="00132D32"/>
    <w:rsid w:val="001452C2"/>
    <w:rsid w:val="00146401"/>
    <w:rsid w:val="0015449D"/>
    <w:rsid w:val="00166484"/>
    <w:rsid w:val="00167115"/>
    <w:rsid w:val="00175AF4"/>
    <w:rsid w:val="001809BD"/>
    <w:rsid w:val="0018318F"/>
    <w:rsid w:val="0018445A"/>
    <w:rsid w:val="00185087"/>
    <w:rsid w:val="001864B2"/>
    <w:rsid w:val="00192810"/>
    <w:rsid w:val="00194096"/>
    <w:rsid w:val="001A25E0"/>
    <w:rsid w:val="001A288A"/>
    <w:rsid w:val="001A48BC"/>
    <w:rsid w:val="001A5607"/>
    <w:rsid w:val="001B0108"/>
    <w:rsid w:val="001B1401"/>
    <w:rsid w:val="001B2775"/>
    <w:rsid w:val="001C2D24"/>
    <w:rsid w:val="001C3C83"/>
    <w:rsid w:val="001C45F2"/>
    <w:rsid w:val="001C50CD"/>
    <w:rsid w:val="001D764B"/>
    <w:rsid w:val="001D7783"/>
    <w:rsid w:val="001E16B7"/>
    <w:rsid w:val="001E6698"/>
    <w:rsid w:val="001E70F8"/>
    <w:rsid w:val="001F2F28"/>
    <w:rsid w:val="001F5092"/>
    <w:rsid w:val="001F5D3E"/>
    <w:rsid w:val="001F6141"/>
    <w:rsid w:val="00203586"/>
    <w:rsid w:val="00205D48"/>
    <w:rsid w:val="00207407"/>
    <w:rsid w:val="002267D3"/>
    <w:rsid w:val="0023070A"/>
    <w:rsid w:val="00231451"/>
    <w:rsid w:val="0023690B"/>
    <w:rsid w:val="002441F3"/>
    <w:rsid w:val="00256276"/>
    <w:rsid w:val="00257DF1"/>
    <w:rsid w:val="002708D2"/>
    <w:rsid w:val="002834CC"/>
    <w:rsid w:val="0029478A"/>
    <w:rsid w:val="002979CC"/>
    <w:rsid w:val="002A57EC"/>
    <w:rsid w:val="002B01FB"/>
    <w:rsid w:val="002B30AA"/>
    <w:rsid w:val="002C2CB2"/>
    <w:rsid w:val="002C3B08"/>
    <w:rsid w:val="002D00D7"/>
    <w:rsid w:val="002D4171"/>
    <w:rsid w:val="002D5478"/>
    <w:rsid w:val="002D7138"/>
    <w:rsid w:val="002E675F"/>
    <w:rsid w:val="002F1D51"/>
    <w:rsid w:val="002F3248"/>
    <w:rsid w:val="002F4A8F"/>
    <w:rsid w:val="002F4E70"/>
    <w:rsid w:val="00303291"/>
    <w:rsid w:val="00303F69"/>
    <w:rsid w:val="0031597A"/>
    <w:rsid w:val="00326C47"/>
    <w:rsid w:val="00327C3F"/>
    <w:rsid w:val="00332E94"/>
    <w:rsid w:val="00340893"/>
    <w:rsid w:val="003438CE"/>
    <w:rsid w:val="00355D02"/>
    <w:rsid w:val="00357C5C"/>
    <w:rsid w:val="00373579"/>
    <w:rsid w:val="00377394"/>
    <w:rsid w:val="00383CD0"/>
    <w:rsid w:val="003918F0"/>
    <w:rsid w:val="003A0AD9"/>
    <w:rsid w:val="003A5B98"/>
    <w:rsid w:val="003A6B63"/>
    <w:rsid w:val="003B469F"/>
    <w:rsid w:val="003B757C"/>
    <w:rsid w:val="003C3ABD"/>
    <w:rsid w:val="003C5798"/>
    <w:rsid w:val="003D20B6"/>
    <w:rsid w:val="003D26D6"/>
    <w:rsid w:val="003E2AA7"/>
    <w:rsid w:val="003E4DF0"/>
    <w:rsid w:val="003E65C3"/>
    <w:rsid w:val="003E6809"/>
    <w:rsid w:val="003E7CBE"/>
    <w:rsid w:val="003F1A59"/>
    <w:rsid w:val="003F1D7E"/>
    <w:rsid w:val="00400369"/>
    <w:rsid w:val="00404D5B"/>
    <w:rsid w:val="00405B98"/>
    <w:rsid w:val="004102FA"/>
    <w:rsid w:val="004105F2"/>
    <w:rsid w:val="00410EDB"/>
    <w:rsid w:val="004149C3"/>
    <w:rsid w:val="00415B48"/>
    <w:rsid w:val="00421C09"/>
    <w:rsid w:val="004263D2"/>
    <w:rsid w:val="00450492"/>
    <w:rsid w:val="00452249"/>
    <w:rsid w:val="0046166C"/>
    <w:rsid w:val="004652B3"/>
    <w:rsid w:val="0046543C"/>
    <w:rsid w:val="00466180"/>
    <w:rsid w:val="00473DC7"/>
    <w:rsid w:val="00477C20"/>
    <w:rsid w:val="004928A5"/>
    <w:rsid w:val="004A66A6"/>
    <w:rsid w:val="004B2460"/>
    <w:rsid w:val="004B559C"/>
    <w:rsid w:val="004B669E"/>
    <w:rsid w:val="004C341B"/>
    <w:rsid w:val="004D264F"/>
    <w:rsid w:val="004D54FB"/>
    <w:rsid w:val="004E0EBE"/>
    <w:rsid w:val="004E2565"/>
    <w:rsid w:val="004E4739"/>
    <w:rsid w:val="004E59AC"/>
    <w:rsid w:val="004F04F6"/>
    <w:rsid w:val="00503259"/>
    <w:rsid w:val="005106F2"/>
    <w:rsid w:val="005116B5"/>
    <w:rsid w:val="00514C08"/>
    <w:rsid w:val="0052234D"/>
    <w:rsid w:val="00536757"/>
    <w:rsid w:val="005369DB"/>
    <w:rsid w:val="0053795C"/>
    <w:rsid w:val="00543B66"/>
    <w:rsid w:val="00544911"/>
    <w:rsid w:val="00552B8D"/>
    <w:rsid w:val="005537A9"/>
    <w:rsid w:val="0056066E"/>
    <w:rsid w:val="00580594"/>
    <w:rsid w:val="0058073D"/>
    <w:rsid w:val="005971D7"/>
    <w:rsid w:val="005A11E1"/>
    <w:rsid w:val="005A4521"/>
    <w:rsid w:val="005B037E"/>
    <w:rsid w:val="005B3B0D"/>
    <w:rsid w:val="005B4850"/>
    <w:rsid w:val="005B4FFB"/>
    <w:rsid w:val="005C08D0"/>
    <w:rsid w:val="005C17E3"/>
    <w:rsid w:val="005C77A2"/>
    <w:rsid w:val="005D527A"/>
    <w:rsid w:val="005D6916"/>
    <w:rsid w:val="005D7100"/>
    <w:rsid w:val="005E0795"/>
    <w:rsid w:val="005E2DD1"/>
    <w:rsid w:val="005F0CD6"/>
    <w:rsid w:val="005F3117"/>
    <w:rsid w:val="005F3F84"/>
    <w:rsid w:val="005F4AD3"/>
    <w:rsid w:val="00600194"/>
    <w:rsid w:val="006004E8"/>
    <w:rsid w:val="00600873"/>
    <w:rsid w:val="006039EE"/>
    <w:rsid w:val="00606F09"/>
    <w:rsid w:val="006122D4"/>
    <w:rsid w:val="00614529"/>
    <w:rsid w:val="006170CB"/>
    <w:rsid w:val="00617E09"/>
    <w:rsid w:val="00617F3D"/>
    <w:rsid w:val="00620002"/>
    <w:rsid w:val="00620430"/>
    <w:rsid w:val="006325B0"/>
    <w:rsid w:val="0063453A"/>
    <w:rsid w:val="00642A51"/>
    <w:rsid w:val="00643760"/>
    <w:rsid w:val="00647728"/>
    <w:rsid w:val="00652948"/>
    <w:rsid w:val="00652D35"/>
    <w:rsid w:val="006539BD"/>
    <w:rsid w:val="006550F2"/>
    <w:rsid w:val="00673299"/>
    <w:rsid w:val="00682A28"/>
    <w:rsid w:val="00692264"/>
    <w:rsid w:val="006976AE"/>
    <w:rsid w:val="006A1690"/>
    <w:rsid w:val="006B14E0"/>
    <w:rsid w:val="006B1523"/>
    <w:rsid w:val="006B4E48"/>
    <w:rsid w:val="006D654B"/>
    <w:rsid w:val="006D6847"/>
    <w:rsid w:val="006E1CA7"/>
    <w:rsid w:val="006E517C"/>
    <w:rsid w:val="006F09F8"/>
    <w:rsid w:val="006F27C6"/>
    <w:rsid w:val="0070216E"/>
    <w:rsid w:val="00703516"/>
    <w:rsid w:val="007064B2"/>
    <w:rsid w:val="00706C7E"/>
    <w:rsid w:val="00707C07"/>
    <w:rsid w:val="00711602"/>
    <w:rsid w:val="0071325D"/>
    <w:rsid w:val="00714F84"/>
    <w:rsid w:val="0071635E"/>
    <w:rsid w:val="0072134C"/>
    <w:rsid w:val="0072214E"/>
    <w:rsid w:val="0072500A"/>
    <w:rsid w:val="0072504C"/>
    <w:rsid w:val="00737877"/>
    <w:rsid w:val="0075059A"/>
    <w:rsid w:val="007525C4"/>
    <w:rsid w:val="00754586"/>
    <w:rsid w:val="00761CF9"/>
    <w:rsid w:val="007644A9"/>
    <w:rsid w:val="00770C1D"/>
    <w:rsid w:val="00773435"/>
    <w:rsid w:val="00773CB5"/>
    <w:rsid w:val="00785BC2"/>
    <w:rsid w:val="00790AFD"/>
    <w:rsid w:val="007A3666"/>
    <w:rsid w:val="007A67C2"/>
    <w:rsid w:val="007D673B"/>
    <w:rsid w:val="007E3AD8"/>
    <w:rsid w:val="007E4B25"/>
    <w:rsid w:val="007E5230"/>
    <w:rsid w:val="007E56F6"/>
    <w:rsid w:val="007E5C60"/>
    <w:rsid w:val="007F6B9C"/>
    <w:rsid w:val="00800156"/>
    <w:rsid w:val="00803592"/>
    <w:rsid w:val="00806D95"/>
    <w:rsid w:val="00810B04"/>
    <w:rsid w:val="00810B76"/>
    <w:rsid w:val="00813F5B"/>
    <w:rsid w:val="008140DD"/>
    <w:rsid w:val="0081429A"/>
    <w:rsid w:val="00815178"/>
    <w:rsid w:val="00824AF5"/>
    <w:rsid w:val="0083030B"/>
    <w:rsid w:val="00831151"/>
    <w:rsid w:val="008365BB"/>
    <w:rsid w:val="00845FA6"/>
    <w:rsid w:val="00850C90"/>
    <w:rsid w:val="0085177C"/>
    <w:rsid w:val="0085730A"/>
    <w:rsid w:val="00857C94"/>
    <w:rsid w:val="008606FF"/>
    <w:rsid w:val="008622AC"/>
    <w:rsid w:val="0086264E"/>
    <w:rsid w:val="008629A1"/>
    <w:rsid w:val="00867700"/>
    <w:rsid w:val="008700D9"/>
    <w:rsid w:val="00870106"/>
    <w:rsid w:val="00871297"/>
    <w:rsid w:val="00876422"/>
    <w:rsid w:val="008A56FE"/>
    <w:rsid w:val="008B044D"/>
    <w:rsid w:val="008B048D"/>
    <w:rsid w:val="008B1E6A"/>
    <w:rsid w:val="008B4A08"/>
    <w:rsid w:val="008C61EB"/>
    <w:rsid w:val="008D19C1"/>
    <w:rsid w:val="008D4E3A"/>
    <w:rsid w:val="008E3E23"/>
    <w:rsid w:val="008F15DA"/>
    <w:rsid w:val="00901662"/>
    <w:rsid w:val="00902A75"/>
    <w:rsid w:val="00906DC1"/>
    <w:rsid w:val="00907038"/>
    <w:rsid w:val="00916DE2"/>
    <w:rsid w:val="0092396F"/>
    <w:rsid w:val="00937C16"/>
    <w:rsid w:val="00941348"/>
    <w:rsid w:val="00941EC8"/>
    <w:rsid w:val="0094541A"/>
    <w:rsid w:val="00945F85"/>
    <w:rsid w:val="00955AAF"/>
    <w:rsid w:val="00957357"/>
    <w:rsid w:val="009578C0"/>
    <w:rsid w:val="009623EE"/>
    <w:rsid w:val="009709FA"/>
    <w:rsid w:val="00971F44"/>
    <w:rsid w:val="00972569"/>
    <w:rsid w:val="00984C60"/>
    <w:rsid w:val="00987139"/>
    <w:rsid w:val="0099080C"/>
    <w:rsid w:val="0099329F"/>
    <w:rsid w:val="00995D47"/>
    <w:rsid w:val="009A0AD2"/>
    <w:rsid w:val="009A0DCB"/>
    <w:rsid w:val="009B2F0D"/>
    <w:rsid w:val="009B5EC0"/>
    <w:rsid w:val="009B7D3A"/>
    <w:rsid w:val="009C1094"/>
    <w:rsid w:val="009C2A42"/>
    <w:rsid w:val="009D720B"/>
    <w:rsid w:val="009F30BF"/>
    <w:rsid w:val="009F797A"/>
    <w:rsid w:val="00A0111C"/>
    <w:rsid w:val="00A01F22"/>
    <w:rsid w:val="00A10796"/>
    <w:rsid w:val="00A117DC"/>
    <w:rsid w:val="00A17BC7"/>
    <w:rsid w:val="00A31507"/>
    <w:rsid w:val="00A32818"/>
    <w:rsid w:val="00A3348B"/>
    <w:rsid w:val="00A43826"/>
    <w:rsid w:val="00A65877"/>
    <w:rsid w:val="00A659CA"/>
    <w:rsid w:val="00A80C9B"/>
    <w:rsid w:val="00A85ED2"/>
    <w:rsid w:val="00A904B5"/>
    <w:rsid w:val="00A92929"/>
    <w:rsid w:val="00A93FC9"/>
    <w:rsid w:val="00A97ED5"/>
    <w:rsid w:val="00AB1A74"/>
    <w:rsid w:val="00AB279C"/>
    <w:rsid w:val="00AC5AB8"/>
    <w:rsid w:val="00AC5CCF"/>
    <w:rsid w:val="00AD290C"/>
    <w:rsid w:val="00AD6085"/>
    <w:rsid w:val="00B02A65"/>
    <w:rsid w:val="00B07CC6"/>
    <w:rsid w:val="00B1001C"/>
    <w:rsid w:val="00B10E69"/>
    <w:rsid w:val="00B15149"/>
    <w:rsid w:val="00B21744"/>
    <w:rsid w:val="00B21D81"/>
    <w:rsid w:val="00B25F7F"/>
    <w:rsid w:val="00B357FB"/>
    <w:rsid w:val="00B369FA"/>
    <w:rsid w:val="00B40C3E"/>
    <w:rsid w:val="00B41DA5"/>
    <w:rsid w:val="00B45EA3"/>
    <w:rsid w:val="00B51907"/>
    <w:rsid w:val="00B60BD6"/>
    <w:rsid w:val="00B61921"/>
    <w:rsid w:val="00B63DF8"/>
    <w:rsid w:val="00B660EF"/>
    <w:rsid w:val="00B75D5A"/>
    <w:rsid w:val="00B90614"/>
    <w:rsid w:val="00BA349B"/>
    <w:rsid w:val="00BA4E65"/>
    <w:rsid w:val="00BA73BE"/>
    <w:rsid w:val="00BC5011"/>
    <w:rsid w:val="00BC63A5"/>
    <w:rsid w:val="00BD5CF4"/>
    <w:rsid w:val="00BD73F3"/>
    <w:rsid w:val="00BE68A4"/>
    <w:rsid w:val="00BF0F5A"/>
    <w:rsid w:val="00BF28A5"/>
    <w:rsid w:val="00BF2E6F"/>
    <w:rsid w:val="00BF7BA3"/>
    <w:rsid w:val="00C02F77"/>
    <w:rsid w:val="00C15661"/>
    <w:rsid w:val="00C20B96"/>
    <w:rsid w:val="00C22830"/>
    <w:rsid w:val="00C24EF0"/>
    <w:rsid w:val="00C25820"/>
    <w:rsid w:val="00C2594E"/>
    <w:rsid w:val="00C25EB3"/>
    <w:rsid w:val="00C27FAB"/>
    <w:rsid w:val="00C3774F"/>
    <w:rsid w:val="00C400B2"/>
    <w:rsid w:val="00C40B46"/>
    <w:rsid w:val="00C42196"/>
    <w:rsid w:val="00C51331"/>
    <w:rsid w:val="00C51D41"/>
    <w:rsid w:val="00C551C6"/>
    <w:rsid w:val="00C82D61"/>
    <w:rsid w:val="00C9077D"/>
    <w:rsid w:val="00C95A3A"/>
    <w:rsid w:val="00CD0A8A"/>
    <w:rsid w:val="00CD28BF"/>
    <w:rsid w:val="00CD51F0"/>
    <w:rsid w:val="00CE4A83"/>
    <w:rsid w:val="00CF04D9"/>
    <w:rsid w:val="00CF6DA9"/>
    <w:rsid w:val="00D14769"/>
    <w:rsid w:val="00D17D26"/>
    <w:rsid w:val="00D33E36"/>
    <w:rsid w:val="00D36713"/>
    <w:rsid w:val="00D53C31"/>
    <w:rsid w:val="00D53E27"/>
    <w:rsid w:val="00D54583"/>
    <w:rsid w:val="00D545DC"/>
    <w:rsid w:val="00D62094"/>
    <w:rsid w:val="00D62997"/>
    <w:rsid w:val="00D675A2"/>
    <w:rsid w:val="00D729A0"/>
    <w:rsid w:val="00D7601E"/>
    <w:rsid w:val="00D84D77"/>
    <w:rsid w:val="00D910CB"/>
    <w:rsid w:val="00D94DC9"/>
    <w:rsid w:val="00DA51C0"/>
    <w:rsid w:val="00DB5C1D"/>
    <w:rsid w:val="00DC0AB3"/>
    <w:rsid w:val="00DE1FB5"/>
    <w:rsid w:val="00DE4140"/>
    <w:rsid w:val="00DF0EA6"/>
    <w:rsid w:val="00DF5179"/>
    <w:rsid w:val="00E025FC"/>
    <w:rsid w:val="00E06316"/>
    <w:rsid w:val="00E21512"/>
    <w:rsid w:val="00E25532"/>
    <w:rsid w:val="00E265B9"/>
    <w:rsid w:val="00E32979"/>
    <w:rsid w:val="00E4063A"/>
    <w:rsid w:val="00E42F25"/>
    <w:rsid w:val="00E435BE"/>
    <w:rsid w:val="00E46ED9"/>
    <w:rsid w:val="00E6032C"/>
    <w:rsid w:val="00E605AF"/>
    <w:rsid w:val="00E6480B"/>
    <w:rsid w:val="00E67DF3"/>
    <w:rsid w:val="00E72554"/>
    <w:rsid w:val="00E91D17"/>
    <w:rsid w:val="00E928FE"/>
    <w:rsid w:val="00E931BE"/>
    <w:rsid w:val="00EA1702"/>
    <w:rsid w:val="00EA527E"/>
    <w:rsid w:val="00EA7F52"/>
    <w:rsid w:val="00EB02C4"/>
    <w:rsid w:val="00EB1281"/>
    <w:rsid w:val="00EC09EA"/>
    <w:rsid w:val="00EC2595"/>
    <w:rsid w:val="00EC4345"/>
    <w:rsid w:val="00ED75BD"/>
    <w:rsid w:val="00EF096D"/>
    <w:rsid w:val="00EF3ABE"/>
    <w:rsid w:val="00EF7F04"/>
    <w:rsid w:val="00F03F36"/>
    <w:rsid w:val="00F04F5F"/>
    <w:rsid w:val="00F05AE3"/>
    <w:rsid w:val="00F07F21"/>
    <w:rsid w:val="00F154F4"/>
    <w:rsid w:val="00F17A67"/>
    <w:rsid w:val="00F21CE7"/>
    <w:rsid w:val="00F367A0"/>
    <w:rsid w:val="00F63BD5"/>
    <w:rsid w:val="00F6652C"/>
    <w:rsid w:val="00F66752"/>
    <w:rsid w:val="00F76C4B"/>
    <w:rsid w:val="00F77D24"/>
    <w:rsid w:val="00F85D89"/>
    <w:rsid w:val="00F8615C"/>
    <w:rsid w:val="00F96520"/>
    <w:rsid w:val="00F965F7"/>
    <w:rsid w:val="00FA3F45"/>
    <w:rsid w:val="00FA4907"/>
    <w:rsid w:val="00FA6A46"/>
    <w:rsid w:val="00FB10D7"/>
    <w:rsid w:val="00FB1E2F"/>
    <w:rsid w:val="00FC2007"/>
    <w:rsid w:val="00FC2CF8"/>
    <w:rsid w:val="00FE3353"/>
    <w:rsid w:val="00FE7CA0"/>
    <w:rsid w:val="00FF2EB2"/>
    <w:rsid w:val="00FF332E"/>
  </w:rsids>
  <m:mathPr>
    <m:mathFont m:val="Cambria Math"/>
    <m:brkBin m:val="before"/>
    <m:brkBinSub m:val="--"/>
    <m:smallFrac m:val="0"/>
    <m:dispDef/>
    <m:lMargin m:val="0"/>
    <m:rMargin m:val="0"/>
    <m:defJc m:val="centerGroup"/>
    <m:wrapIndent m:val="1440"/>
    <m:intLim m:val="subSup"/>
    <m:naryLim m:val="undOvr"/>
  </m:mathPr>
  <w:themeFontLang w:val="lt-LT"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E8BDBD"/>
  <w15:chartTrackingRefBased/>
  <w15:docId w15:val="{F0A35C43-06E6-48CC-8F4C-28569E236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D28BF"/>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CD28BF"/>
    <w:pPr>
      <w:keepNext/>
      <w:jc w:val="center"/>
      <w:outlineLvl w:val="0"/>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CD28BF"/>
    <w:rPr>
      <w:rFonts w:ascii="Times New Roman" w:eastAsia="Times New Roman" w:hAnsi="Times New Roman" w:cs="Times New Roman"/>
      <w:b/>
      <w:bCs/>
      <w:noProof/>
      <w:sz w:val="24"/>
      <w:szCs w:val="24"/>
    </w:rPr>
  </w:style>
  <w:style w:type="paragraph" w:styleId="Debesliotekstas">
    <w:name w:val="Balloon Text"/>
    <w:basedOn w:val="prastasis"/>
    <w:link w:val="DebesliotekstasDiagrama"/>
    <w:uiPriority w:val="99"/>
    <w:semiHidden/>
    <w:unhideWhenUsed/>
    <w:rsid w:val="00047AB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47ABA"/>
    <w:rPr>
      <w:rFonts w:ascii="Segoe UI" w:eastAsia="Times New Roman" w:hAnsi="Segoe UI" w:cs="Segoe UI"/>
      <w:noProof/>
      <w:sz w:val="18"/>
      <w:szCs w:val="18"/>
    </w:rPr>
  </w:style>
  <w:style w:type="paragraph" w:styleId="Sraopastraipa">
    <w:name w:val="List Paragraph"/>
    <w:basedOn w:val="prastasis"/>
    <w:uiPriority w:val="34"/>
    <w:qFormat/>
    <w:rsid w:val="0072504C"/>
    <w:pPr>
      <w:ind w:left="720"/>
      <w:contextualSpacing/>
    </w:pPr>
  </w:style>
  <w:style w:type="paragraph" w:styleId="Antrats">
    <w:name w:val="header"/>
    <w:basedOn w:val="prastasis"/>
    <w:link w:val="AntratsDiagrama"/>
    <w:uiPriority w:val="99"/>
    <w:unhideWhenUsed/>
    <w:rsid w:val="009D720B"/>
    <w:pPr>
      <w:tabs>
        <w:tab w:val="center" w:pos="4819"/>
        <w:tab w:val="right" w:pos="9638"/>
      </w:tabs>
    </w:pPr>
  </w:style>
  <w:style w:type="character" w:customStyle="1" w:styleId="AntratsDiagrama">
    <w:name w:val="Antraštės Diagrama"/>
    <w:basedOn w:val="Numatytasispastraiposriftas"/>
    <w:link w:val="Antrats"/>
    <w:uiPriority w:val="99"/>
    <w:rsid w:val="009D720B"/>
    <w:rPr>
      <w:rFonts w:ascii="Times New Roman" w:eastAsia="Times New Roman" w:hAnsi="Times New Roman" w:cs="Times New Roman"/>
      <w:noProof/>
      <w:sz w:val="24"/>
      <w:szCs w:val="24"/>
    </w:rPr>
  </w:style>
  <w:style w:type="paragraph" w:styleId="Porat">
    <w:name w:val="footer"/>
    <w:basedOn w:val="prastasis"/>
    <w:link w:val="PoratDiagrama"/>
    <w:uiPriority w:val="99"/>
    <w:unhideWhenUsed/>
    <w:rsid w:val="009D720B"/>
    <w:pPr>
      <w:tabs>
        <w:tab w:val="center" w:pos="4819"/>
        <w:tab w:val="right" w:pos="9638"/>
      </w:tabs>
    </w:pPr>
  </w:style>
  <w:style w:type="character" w:customStyle="1" w:styleId="PoratDiagrama">
    <w:name w:val="Poraštė Diagrama"/>
    <w:basedOn w:val="Numatytasispastraiposriftas"/>
    <w:link w:val="Porat"/>
    <w:uiPriority w:val="99"/>
    <w:rsid w:val="009D720B"/>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45635">
      <w:bodyDiv w:val="1"/>
      <w:marLeft w:val="0"/>
      <w:marRight w:val="0"/>
      <w:marTop w:val="0"/>
      <w:marBottom w:val="0"/>
      <w:divBdr>
        <w:top w:val="none" w:sz="0" w:space="0" w:color="auto"/>
        <w:left w:val="none" w:sz="0" w:space="0" w:color="auto"/>
        <w:bottom w:val="none" w:sz="0" w:space="0" w:color="auto"/>
        <w:right w:val="none" w:sz="0" w:space="0" w:color="auto"/>
      </w:divBdr>
    </w:div>
    <w:div w:id="289095858">
      <w:bodyDiv w:val="1"/>
      <w:marLeft w:val="0"/>
      <w:marRight w:val="0"/>
      <w:marTop w:val="0"/>
      <w:marBottom w:val="0"/>
      <w:divBdr>
        <w:top w:val="none" w:sz="0" w:space="0" w:color="auto"/>
        <w:left w:val="none" w:sz="0" w:space="0" w:color="auto"/>
        <w:bottom w:val="none" w:sz="0" w:space="0" w:color="auto"/>
        <w:right w:val="none" w:sz="0" w:space="0" w:color="auto"/>
      </w:divBdr>
    </w:div>
    <w:div w:id="329145035">
      <w:bodyDiv w:val="1"/>
      <w:marLeft w:val="0"/>
      <w:marRight w:val="0"/>
      <w:marTop w:val="0"/>
      <w:marBottom w:val="0"/>
      <w:divBdr>
        <w:top w:val="none" w:sz="0" w:space="0" w:color="auto"/>
        <w:left w:val="none" w:sz="0" w:space="0" w:color="auto"/>
        <w:bottom w:val="none" w:sz="0" w:space="0" w:color="auto"/>
        <w:right w:val="none" w:sz="0" w:space="0" w:color="auto"/>
      </w:divBdr>
      <w:divsChild>
        <w:div w:id="907376212">
          <w:marLeft w:val="0"/>
          <w:marRight w:val="0"/>
          <w:marTop w:val="0"/>
          <w:marBottom w:val="0"/>
          <w:divBdr>
            <w:top w:val="none" w:sz="0" w:space="0" w:color="auto"/>
            <w:left w:val="none" w:sz="0" w:space="0" w:color="auto"/>
            <w:bottom w:val="none" w:sz="0" w:space="0" w:color="auto"/>
            <w:right w:val="none" w:sz="0" w:space="0" w:color="auto"/>
          </w:divBdr>
        </w:div>
      </w:divsChild>
    </w:div>
    <w:div w:id="502666855">
      <w:bodyDiv w:val="1"/>
      <w:marLeft w:val="0"/>
      <w:marRight w:val="0"/>
      <w:marTop w:val="0"/>
      <w:marBottom w:val="0"/>
      <w:divBdr>
        <w:top w:val="none" w:sz="0" w:space="0" w:color="auto"/>
        <w:left w:val="none" w:sz="0" w:space="0" w:color="auto"/>
        <w:bottom w:val="none" w:sz="0" w:space="0" w:color="auto"/>
        <w:right w:val="none" w:sz="0" w:space="0" w:color="auto"/>
      </w:divBdr>
    </w:div>
    <w:div w:id="577980918">
      <w:bodyDiv w:val="1"/>
      <w:marLeft w:val="0"/>
      <w:marRight w:val="0"/>
      <w:marTop w:val="0"/>
      <w:marBottom w:val="0"/>
      <w:divBdr>
        <w:top w:val="none" w:sz="0" w:space="0" w:color="auto"/>
        <w:left w:val="none" w:sz="0" w:space="0" w:color="auto"/>
        <w:bottom w:val="none" w:sz="0" w:space="0" w:color="auto"/>
        <w:right w:val="none" w:sz="0" w:space="0" w:color="auto"/>
      </w:divBdr>
    </w:div>
    <w:div w:id="673151411">
      <w:bodyDiv w:val="1"/>
      <w:marLeft w:val="0"/>
      <w:marRight w:val="0"/>
      <w:marTop w:val="0"/>
      <w:marBottom w:val="0"/>
      <w:divBdr>
        <w:top w:val="none" w:sz="0" w:space="0" w:color="auto"/>
        <w:left w:val="none" w:sz="0" w:space="0" w:color="auto"/>
        <w:bottom w:val="none" w:sz="0" w:space="0" w:color="auto"/>
        <w:right w:val="none" w:sz="0" w:space="0" w:color="auto"/>
      </w:divBdr>
    </w:div>
    <w:div w:id="683475908">
      <w:bodyDiv w:val="1"/>
      <w:marLeft w:val="0"/>
      <w:marRight w:val="0"/>
      <w:marTop w:val="0"/>
      <w:marBottom w:val="0"/>
      <w:divBdr>
        <w:top w:val="none" w:sz="0" w:space="0" w:color="auto"/>
        <w:left w:val="none" w:sz="0" w:space="0" w:color="auto"/>
        <w:bottom w:val="none" w:sz="0" w:space="0" w:color="auto"/>
        <w:right w:val="none" w:sz="0" w:space="0" w:color="auto"/>
      </w:divBdr>
    </w:div>
    <w:div w:id="873351943">
      <w:bodyDiv w:val="1"/>
      <w:marLeft w:val="0"/>
      <w:marRight w:val="0"/>
      <w:marTop w:val="0"/>
      <w:marBottom w:val="0"/>
      <w:divBdr>
        <w:top w:val="none" w:sz="0" w:space="0" w:color="auto"/>
        <w:left w:val="none" w:sz="0" w:space="0" w:color="auto"/>
        <w:bottom w:val="none" w:sz="0" w:space="0" w:color="auto"/>
        <w:right w:val="none" w:sz="0" w:space="0" w:color="auto"/>
      </w:divBdr>
    </w:div>
    <w:div w:id="913078911">
      <w:bodyDiv w:val="1"/>
      <w:marLeft w:val="0"/>
      <w:marRight w:val="0"/>
      <w:marTop w:val="0"/>
      <w:marBottom w:val="0"/>
      <w:divBdr>
        <w:top w:val="none" w:sz="0" w:space="0" w:color="auto"/>
        <w:left w:val="none" w:sz="0" w:space="0" w:color="auto"/>
        <w:bottom w:val="none" w:sz="0" w:space="0" w:color="auto"/>
        <w:right w:val="none" w:sz="0" w:space="0" w:color="auto"/>
      </w:divBdr>
    </w:div>
    <w:div w:id="1087850653">
      <w:bodyDiv w:val="1"/>
      <w:marLeft w:val="0"/>
      <w:marRight w:val="0"/>
      <w:marTop w:val="0"/>
      <w:marBottom w:val="0"/>
      <w:divBdr>
        <w:top w:val="none" w:sz="0" w:space="0" w:color="auto"/>
        <w:left w:val="none" w:sz="0" w:space="0" w:color="auto"/>
        <w:bottom w:val="none" w:sz="0" w:space="0" w:color="auto"/>
        <w:right w:val="none" w:sz="0" w:space="0" w:color="auto"/>
      </w:divBdr>
    </w:div>
    <w:div w:id="1489126204">
      <w:bodyDiv w:val="1"/>
      <w:marLeft w:val="0"/>
      <w:marRight w:val="0"/>
      <w:marTop w:val="0"/>
      <w:marBottom w:val="0"/>
      <w:divBdr>
        <w:top w:val="none" w:sz="0" w:space="0" w:color="auto"/>
        <w:left w:val="none" w:sz="0" w:space="0" w:color="auto"/>
        <w:bottom w:val="none" w:sz="0" w:space="0" w:color="auto"/>
        <w:right w:val="none" w:sz="0" w:space="0" w:color="auto"/>
      </w:divBdr>
    </w:div>
    <w:div w:id="1511095549">
      <w:bodyDiv w:val="1"/>
      <w:marLeft w:val="0"/>
      <w:marRight w:val="0"/>
      <w:marTop w:val="0"/>
      <w:marBottom w:val="0"/>
      <w:divBdr>
        <w:top w:val="none" w:sz="0" w:space="0" w:color="auto"/>
        <w:left w:val="none" w:sz="0" w:space="0" w:color="auto"/>
        <w:bottom w:val="none" w:sz="0" w:space="0" w:color="auto"/>
        <w:right w:val="none" w:sz="0" w:space="0" w:color="auto"/>
      </w:divBdr>
    </w:div>
    <w:div w:id="1541744439">
      <w:bodyDiv w:val="1"/>
      <w:marLeft w:val="0"/>
      <w:marRight w:val="0"/>
      <w:marTop w:val="0"/>
      <w:marBottom w:val="0"/>
      <w:divBdr>
        <w:top w:val="none" w:sz="0" w:space="0" w:color="auto"/>
        <w:left w:val="none" w:sz="0" w:space="0" w:color="auto"/>
        <w:bottom w:val="none" w:sz="0" w:space="0" w:color="auto"/>
        <w:right w:val="none" w:sz="0" w:space="0" w:color="auto"/>
      </w:divBdr>
    </w:div>
    <w:div w:id="1587034389">
      <w:bodyDiv w:val="1"/>
      <w:marLeft w:val="0"/>
      <w:marRight w:val="0"/>
      <w:marTop w:val="0"/>
      <w:marBottom w:val="0"/>
      <w:divBdr>
        <w:top w:val="none" w:sz="0" w:space="0" w:color="auto"/>
        <w:left w:val="none" w:sz="0" w:space="0" w:color="auto"/>
        <w:bottom w:val="none" w:sz="0" w:space="0" w:color="auto"/>
        <w:right w:val="none" w:sz="0" w:space="0" w:color="auto"/>
      </w:divBdr>
    </w:div>
    <w:div w:id="1872188193">
      <w:bodyDiv w:val="1"/>
      <w:marLeft w:val="0"/>
      <w:marRight w:val="0"/>
      <w:marTop w:val="0"/>
      <w:marBottom w:val="0"/>
      <w:divBdr>
        <w:top w:val="none" w:sz="0" w:space="0" w:color="auto"/>
        <w:left w:val="none" w:sz="0" w:space="0" w:color="auto"/>
        <w:bottom w:val="none" w:sz="0" w:space="0" w:color="auto"/>
        <w:right w:val="none" w:sz="0" w:space="0" w:color="auto"/>
      </w:divBdr>
    </w:div>
    <w:div w:id="192991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6BB7130-54EC-45B5-A244-5C03934D570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2DECA-1C2A-4A55-B4A7-DCDF11F07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3819</Words>
  <Characters>2178</Characters>
  <Application>Microsoft Office Word</Application>
  <DocSecurity>0</DocSecurity>
  <Lines>18</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Sigitas Labanauskas</dc:creator>
  <cp:keywords/>
  <dc:description/>
  <cp:lastModifiedBy>Inga Kanapeckienė</cp:lastModifiedBy>
  <cp:revision>3</cp:revision>
  <cp:lastPrinted>2026-01-27T08:16:00Z</cp:lastPrinted>
  <dcterms:created xsi:type="dcterms:W3CDTF">2026-01-28T06:54:00Z</dcterms:created>
  <dcterms:modified xsi:type="dcterms:W3CDTF">2026-02-10T06:37:00Z</dcterms:modified>
</cp:coreProperties>
</file>