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471A2" w14:textId="35170270" w:rsidR="00CE013D" w:rsidRPr="00D33258" w:rsidRDefault="00594B0C" w:rsidP="006C0393">
      <w:pPr>
        <w:jc w:val="center"/>
        <w:rPr>
          <w:sz w:val="10"/>
        </w:rPr>
      </w:pPr>
      <w:r w:rsidRPr="004E3F4F">
        <w:rPr>
          <w:b/>
          <w:caps w:val="0"/>
          <w:noProof/>
          <w:sz w:val="20"/>
          <w:lang w:eastAsia="lt-LT"/>
        </w:rPr>
        <w:drawing>
          <wp:inline distT="0" distB="0" distL="0" distR="0" wp14:anchorId="1A422884" wp14:editId="52A59376">
            <wp:extent cx="542925" cy="609600"/>
            <wp:effectExtent l="0" t="0" r="0" b="0"/>
            <wp:docPr id="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9E8156A" w14:textId="77777777" w:rsidR="00C92E07" w:rsidRPr="00025114" w:rsidRDefault="00C92E07" w:rsidP="006C0393">
      <w:pPr>
        <w:jc w:val="center"/>
        <w:rPr>
          <w:sz w:val="20"/>
        </w:rPr>
      </w:pPr>
    </w:p>
    <w:p w14:paraId="4C284CF3" w14:textId="77777777" w:rsidR="007B3852" w:rsidRPr="00245AB4" w:rsidRDefault="007B3852" w:rsidP="007B3852">
      <w:pPr>
        <w:jc w:val="center"/>
        <w:rPr>
          <w:b/>
          <w:caps w:val="0"/>
        </w:rPr>
      </w:pPr>
      <w:r w:rsidRPr="004E3F4F">
        <w:rPr>
          <w:b/>
          <w:caps w:val="0"/>
        </w:rPr>
        <w:t>Š</w:t>
      </w:r>
      <w:r w:rsidRPr="00245AB4">
        <w:rPr>
          <w:b/>
          <w:caps w:val="0"/>
        </w:rPr>
        <w:t>AKIŲ RAJONO SAVIVALDYBĖS TARYBA</w:t>
      </w:r>
    </w:p>
    <w:p w14:paraId="0A44E24B" w14:textId="77777777" w:rsidR="007B3852" w:rsidRPr="00245AB4" w:rsidRDefault="007B3852" w:rsidP="007B3852">
      <w:pPr>
        <w:jc w:val="center"/>
        <w:rPr>
          <w:b/>
          <w:caps w:val="0"/>
        </w:rPr>
      </w:pPr>
    </w:p>
    <w:p w14:paraId="0FA9FF69" w14:textId="77777777" w:rsidR="007B3852" w:rsidRPr="00D33258" w:rsidRDefault="007B3852" w:rsidP="00025114">
      <w:pPr>
        <w:keepNext/>
        <w:jc w:val="center"/>
        <w:outlineLvl w:val="2"/>
        <w:rPr>
          <w:szCs w:val="24"/>
        </w:rPr>
      </w:pPr>
      <w:r w:rsidRPr="00245AB4">
        <w:rPr>
          <w:b/>
          <w:bCs/>
          <w:caps w:val="0"/>
        </w:rPr>
        <w:t>SPRENDIMAS</w:t>
      </w:r>
    </w:p>
    <w:p w14:paraId="1534F263" w14:textId="46DDA3B2" w:rsidR="00245AB4" w:rsidRPr="00245AB4" w:rsidRDefault="00245AB4" w:rsidP="00025114">
      <w:pPr>
        <w:jc w:val="center"/>
        <w:rPr>
          <w:b/>
          <w:bCs/>
          <w:caps w:val="0"/>
          <w:szCs w:val="24"/>
        </w:rPr>
      </w:pPr>
      <w:r w:rsidRPr="00245AB4">
        <w:rPr>
          <w:b/>
          <w:bCs/>
          <w:caps w:val="0"/>
          <w:szCs w:val="24"/>
        </w:rPr>
        <w:t xml:space="preserve">DĖL POILSIO IR TURIZMO TERITORIJOS IR KURORTINIO, POILSIO IR TURIZMO SEZONO LAIKOTARPIŲ NUSTATYMO </w:t>
      </w:r>
      <w:r>
        <w:rPr>
          <w:b/>
          <w:bCs/>
          <w:caps w:val="0"/>
          <w:szCs w:val="24"/>
        </w:rPr>
        <w:t>ŠAKIŲ</w:t>
      </w:r>
      <w:r w:rsidRPr="00245AB4">
        <w:rPr>
          <w:b/>
          <w:bCs/>
          <w:caps w:val="0"/>
          <w:szCs w:val="24"/>
        </w:rPr>
        <w:t xml:space="preserve"> RAJONE MAŽMENINEI PREKYBAI ALKOHOLINIAIS GĖRIMAIS, KURIŲ TŪRINĖ ETILO ALKOHOLIO KONCENTRACIJA NEVIRŠIJA 15 PROCENTŲ</w:t>
      </w:r>
    </w:p>
    <w:p w14:paraId="4C144767" w14:textId="3E140819" w:rsidR="007B3852" w:rsidRPr="00245AB4" w:rsidRDefault="007B3852" w:rsidP="00245AB4">
      <w:pPr>
        <w:pStyle w:val="Antrat3"/>
        <w:contextualSpacing/>
        <w:jc w:val="center"/>
        <w:rPr>
          <w:rFonts w:ascii="Times New Roman" w:hAnsi="Times New Roman"/>
          <w:b w:val="0"/>
          <w:bCs w:val="0"/>
          <w:sz w:val="24"/>
          <w:lang w:val="lt-LT"/>
        </w:rPr>
      </w:pPr>
      <w:r w:rsidRPr="00245AB4">
        <w:rPr>
          <w:rFonts w:ascii="Times New Roman" w:hAnsi="Times New Roman"/>
          <w:b w:val="0"/>
          <w:bCs w:val="0"/>
          <w:caps w:val="0"/>
          <w:sz w:val="24"/>
          <w:lang w:val="lt-LT"/>
        </w:rPr>
        <w:t xml:space="preserve">2026 m. </w:t>
      </w:r>
      <w:r w:rsidR="00245AB4">
        <w:rPr>
          <w:rFonts w:ascii="Times New Roman" w:hAnsi="Times New Roman"/>
          <w:b w:val="0"/>
          <w:bCs w:val="0"/>
          <w:caps w:val="0"/>
          <w:sz w:val="24"/>
          <w:lang w:val="lt-LT"/>
        </w:rPr>
        <w:t>kovo 20</w:t>
      </w:r>
      <w:r w:rsidRPr="00245AB4">
        <w:rPr>
          <w:rFonts w:ascii="Times New Roman" w:hAnsi="Times New Roman"/>
          <w:b w:val="0"/>
          <w:bCs w:val="0"/>
          <w:caps w:val="0"/>
          <w:sz w:val="24"/>
          <w:lang w:val="lt-LT"/>
        </w:rPr>
        <w:t xml:space="preserve"> d. Nr. </w:t>
      </w:r>
      <w:proofErr w:type="spellStart"/>
      <w:r w:rsidRPr="00245AB4">
        <w:rPr>
          <w:rFonts w:ascii="Times New Roman" w:hAnsi="Times New Roman"/>
          <w:b w:val="0"/>
          <w:bCs w:val="0"/>
          <w:caps w:val="0"/>
          <w:sz w:val="24"/>
          <w:lang w:val="lt-LT"/>
        </w:rPr>
        <w:t>TSP</w:t>
      </w:r>
      <w:proofErr w:type="spellEnd"/>
      <w:r w:rsidRPr="00245AB4">
        <w:rPr>
          <w:rFonts w:ascii="Times New Roman" w:hAnsi="Times New Roman"/>
          <w:b w:val="0"/>
          <w:bCs w:val="0"/>
          <w:caps w:val="0"/>
          <w:sz w:val="24"/>
          <w:lang w:val="lt-LT"/>
        </w:rPr>
        <w:t>-</w:t>
      </w:r>
      <w:r w:rsidR="00210341">
        <w:rPr>
          <w:rFonts w:ascii="Times New Roman" w:hAnsi="Times New Roman"/>
          <w:b w:val="0"/>
          <w:bCs w:val="0"/>
          <w:caps w:val="0"/>
          <w:sz w:val="24"/>
          <w:lang w:val="lt-LT"/>
        </w:rPr>
        <w:t>52</w:t>
      </w:r>
    </w:p>
    <w:p w14:paraId="41040D10" w14:textId="77777777" w:rsidR="007B3852" w:rsidRPr="00D33258" w:rsidRDefault="007B3852" w:rsidP="007B3852">
      <w:pPr>
        <w:jc w:val="center"/>
        <w:rPr>
          <w:b/>
          <w:szCs w:val="24"/>
        </w:rPr>
      </w:pPr>
      <w:r>
        <w:rPr>
          <w:caps w:val="0"/>
        </w:rPr>
        <w:t>Šakiai</w:t>
      </w:r>
    </w:p>
    <w:p w14:paraId="4B45EC21" w14:textId="77777777" w:rsidR="00245AB4" w:rsidRPr="00245AB4" w:rsidRDefault="00245AB4" w:rsidP="00245AB4">
      <w:pPr>
        <w:spacing w:line="276" w:lineRule="auto"/>
        <w:rPr>
          <w:caps w:val="0"/>
          <w:szCs w:val="24"/>
        </w:rPr>
      </w:pPr>
    </w:p>
    <w:p w14:paraId="5480923E" w14:textId="574DC10D" w:rsidR="00245AB4" w:rsidRPr="00352A32" w:rsidRDefault="00245AB4" w:rsidP="00BD1EFA">
      <w:pPr>
        <w:spacing w:line="276" w:lineRule="auto"/>
        <w:ind w:firstLine="720"/>
        <w:jc w:val="both"/>
        <w:rPr>
          <w:caps w:val="0"/>
          <w:color w:val="000000" w:themeColor="text1"/>
          <w:szCs w:val="24"/>
        </w:rPr>
      </w:pPr>
      <w:r w:rsidRPr="00352A32">
        <w:rPr>
          <w:caps w:val="0"/>
          <w:szCs w:val="24"/>
        </w:rPr>
        <w:t xml:space="preserve">Vadovaudamasi Lietuvos Respublikos vietos savivaldos įstatymo 6 straipsnio </w:t>
      </w:r>
      <w:r w:rsidR="000D6E59" w:rsidRPr="00352A32">
        <w:rPr>
          <w:caps w:val="0"/>
          <w:szCs w:val="24"/>
        </w:rPr>
        <w:t>37, 38 ir 39</w:t>
      </w:r>
      <w:r w:rsidRPr="00352A32">
        <w:rPr>
          <w:caps w:val="0"/>
          <w:szCs w:val="24"/>
        </w:rPr>
        <w:t xml:space="preserve"> </w:t>
      </w:r>
      <w:r w:rsidR="000D6E59" w:rsidRPr="00352A32">
        <w:rPr>
          <w:caps w:val="0"/>
          <w:szCs w:val="24"/>
        </w:rPr>
        <w:t>punktais</w:t>
      </w:r>
      <w:r w:rsidRPr="00352A32">
        <w:rPr>
          <w:caps w:val="0"/>
          <w:szCs w:val="24"/>
        </w:rPr>
        <w:t xml:space="preserve">, Lietuvos Respublikos alkoholio kontrolės įstatymo 16 straipsnio 3 dalimi, 18 straipsnio 1 dalies 5 punktu, </w:t>
      </w:r>
      <w:r w:rsidR="00BA1F41" w:rsidRPr="00352A32">
        <w:rPr>
          <w:caps w:val="0"/>
          <w:color w:val="000000" w:themeColor="text1"/>
          <w:szCs w:val="24"/>
        </w:rPr>
        <w:t>Didmeninės ir mažmeninės prekybos alkoholio produktais licencijavimo taisyklių, patvirtintų Lietuvos Respublikos Vyriausybės 2004 m. gegužės 20 d. nutarimu Nr. 618 „Dėl didmeninės ir mažmeninės prekybos alkoholio produktais licencijavimo taisyklių ir mažmeninės prekybos alkoholiniais gėrimais taisyklių patvirtinimo</w:t>
      </w:r>
      <w:r w:rsidR="00025114">
        <w:rPr>
          <w:caps w:val="0"/>
          <w:color w:val="000000" w:themeColor="text1"/>
          <w:szCs w:val="24"/>
        </w:rPr>
        <w:t>“</w:t>
      </w:r>
      <w:r w:rsidR="00BA1F41" w:rsidRPr="00352A32">
        <w:rPr>
          <w:caps w:val="0"/>
          <w:color w:val="000000" w:themeColor="text1"/>
          <w:szCs w:val="24"/>
        </w:rPr>
        <w:t xml:space="preserve">, </w:t>
      </w:r>
      <w:r w:rsidR="00E4721E" w:rsidRPr="00352A32">
        <w:rPr>
          <w:caps w:val="0"/>
          <w:color w:val="000000" w:themeColor="text1"/>
          <w:szCs w:val="24"/>
        </w:rPr>
        <w:t>3.</w:t>
      </w:r>
      <w:r w:rsidR="00BA1F41" w:rsidRPr="00352A32">
        <w:rPr>
          <w:caps w:val="0"/>
          <w:color w:val="000000" w:themeColor="text1"/>
          <w:szCs w:val="24"/>
        </w:rPr>
        <w:t>6</w:t>
      </w:r>
      <w:r w:rsidR="00E4721E" w:rsidRPr="00352A32">
        <w:rPr>
          <w:caps w:val="0"/>
          <w:color w:val="000000" w:themeColor="text1"/>
          <w:szCs w:val="24"/>
          <w:vertAlign w:val="superscript"/>
        </w:rPr>
        <w:t>1</w:t>
      </w:r>
      <w:r w:rsidR="00BA1F41" w:rsidRPr="00352A32">
        <w:rPr>
          <w:caps w:val="0"/>
          <w:color w:val="000000" w:themeColor="text1"/>
          <w:szCs w:val="24"/>
        </w:rPr>
        <w:t xml:space="preserve"> p</w:t>
      </w:r>
      <w:r w:rsidR="00E4721E" w:rsidRPr="00352A32">
        <w:rPr>
          <w:caps w:val="0"/>
          <w:color w:val="000000" w:themeColor="text1"/>
          <w:szCs w:val="24"/>
        </w:rPr>
        <w:t>apunkčiu</w:t>
      </w:r>
      <w:r w:rsidR="0037133F">
        <w:rPr>
          <w:caps w:val="0"/>
          <w:color w:val="000000" w:themeColor="text1"/>
          <w:szCs w:val="24"/>
        </w:rPr>
        <w:t xml:space="preserve"> bei </w:t>
      </w:r>
      <w:r w:rsidR="00CC0E6A">
        <w:rPr>
          <w:caps w:val="0"/>
          <w:color w:val="000000" w:themeColor="text1"/>
          <w:szCs w:val="24"/>
        </w:rPr>
        <w:t>atsižvelg</w:t>
      </w:r>
      <w:r w:rsidR="0037133F">
        <w:rPr>
          <w:caps w:val="0"/>
          <w:color w:val="000000" w:themeColor="text1"/>
          <w:szCs w:val="24"/>
        </w:rPr>
        <w:t>dama</w:t>
      </w:r>
      <w:r w:rsidR="00CC0E6A">
        <w:rPr>
          <w:caps w:val="0"/>
          <w:color w:val="000000" w:themeColor="text1"/>
          <w:szCs w:val="24"/>
        </w:rPr>
        <w:t xml:space="preserve"> į MB „Spalvotoji veranda“ 2026 m. vasario 1</w:t>
      </w:r>
      <w:r w:rsidR="00FF45F6">
        <w:rPr>
          <w:caps w:val="0"/>
          <w:color w:val="000000" w:themeColor="text1"/>
          <w:szCs w:val="24"/>
        </w:rPr>
        <w:t>7</w:t>
      </w:r>
      <w:r w:rsidR="00CC0E6A">
        <w:rPr>
          <w:caps w:val="0"/>
          <w:color w:val="000000" w:themeColor="text1"/>
          <w:szCs w:val="24"/>
        </w:rPr>
        <w:t xml:space="preserve"> d. gautą raštą Nr.</w:t>
      </w:r>
      <w:r w:rsidR="00FF45F6">
        <w:rPr>
          <w:caps w:val="0"/>
          <w:color w:val="000000" w:themeColor="text1"/>
          <w:szCs w:val="24"/>
        </w:rPr>
        <w:t xml:space="preserve"> B-868 „Kreipimasis dėl sezoninės prekybos veiklos pripažinimo“</w:t>
      </w:r>
      <w:r w:rsidR="00CC0E6A">
        <w:rPr>
          <w:caps w:val="0"/>
          <w:color w:val="000000" w:themeColor="text1"/>
          <w:szCs w:val="24"/>
        </w:rPr>
        <w:t xml:space="preserve">, </w:t>
      </w:r>
      <w:r w:rsidR="000D6E59" w:rsidRPr="00352A32">
        <w:rPr>
          <w:caps w:val="0"/>
          <w:color w:val="000000" w:themeColor="text1"/>
          <w:szCs w:val="24"/>
        </w:rPr>
        <w:t>Šakių</w:t>
      </w:r>
      <w:r w:rsidRPr="00352A32">
        <w:rPr>
          <w:caps w:val="0"/>
          <w:color w:val="000000" w:themeColor="text1"/>
          <w:szCs w:val="24"/>
        </w:rPr>
        <w:t xml:space="preserve"> rajono savivaldybės taryba </w:t>
      </w:r>
      <w:r w:rsidRPr="00025114">
        <w:rPr>
          <w:caps w:val="0"/>
          <w:color w:val="000000" w:themeColor="text1"/>
          <w:spacing w:val="60"/>
          <w:szCs w:val="24"/>
        </w:rPr>
        <w:t>nusprendžia</w:t>
      </w:r>
      <w:r w:rsidRPr="00352A32">
        <w:rPr>
          <w:caps w:val="0"/>
          <w:color w:val="000000" w:themeColor="text1"/>
          <w:szCs w:val="24"/>
        </w:rPr>
        <w:t xml:space="preserve">: </w:t>
      </w:r>
    </w:p>
    <w:p w14:paraId="19A36FA1" w14:textId="77777777" w:rsidR="00D704C0" w:rsidRPr="00D704C0" w:rsidRDefault="00D704C0" w:rsidP="00BD1EFA">
      <w:pPr>
        <w:spacing w:line="276" w:lineRule="auto"/>
        <w:ind w:firstLine="720"/>
        <w:jc w:val="both"/>
        <w:rPr>
          <w:caps w:val="0"/>
          <w:color w:val="000000"/>
          <w:szCs w:val="24"/>
          <w:lang w:bidi="he-IL"/>
        </w:rPr>
      </w:pPr>
      <w:r w:rsidRPr="00D704C0">
        <w:rPr>
          <w:caps w:val="0"/>
          <w:color w:val="000000"/>
          <w:szCs w:val="24"/>
          <w:lang w:bidi="he-IL"/>
        </w:rPr>
        <w:t>1. Nustatyti:</w:t>
      </w:r>
    </w:p>
    <w:p w14:paraId="2DFE2086" w14:textId="691C9A07" w:rsidR="00D704C0" w:rsidRPr="00D704C0" w:rsidRDefault="00D704C0" w:rsidP="00BD1EFA">
      <w:pPr>
        <w:spacing w:line="276" w:lineRule="auto"/>
        <w:ind w:firstLine="720"/>
        <w:jc w:val="both"/>
        <w:rPr>
          <w:caps w:val="0"/>
          <w:color w:val="000000"/>
          <w:szCs w:val="24"/>
          <w:lang w:bidi="he-IL"/>
        </w:rPr>
      </w:pPr>
      <w:bookmarkStart w:id="0" w:name="part_e57e7a1e2f1444378c667f5fedc85517"/>
      <w:bookmarkEnd w:id="0"/>
      <w:r w:rsidRPr="00D704C0">
        <w:rPr>
          <w:caps w:val="0"/>
          <w:color w:val="000000"/>
          <w:szCs w:val="24"/>
          <w:lang w:bidi="he-IL"/>
        </w:rPr>
        <w:t>1.1</w:t>
      </w:r>
      <w:r w:rsidR="00025114">
        <w:rPr>
          <w:caps w:val="0"/>
          <w:color w:val="000000"/>
          <w:szCs w:val="24"/>
          <w:lang w:bidi="he-IL"/>
        </w:rPr>
        <w:t xml:space="preserve">. </w:t>
      </w:r>
      <w:r w:rsidRPr="00D704C0">
        <w:rPr>
          <w:caps w:val="0"/>
          <w:color w:val="000000"/>
          <w:szCs w:val="24"/>
          <w:lang w:bidi="he-IL"/>
        </w:rPr>
        <w:t>poilsio ir turizmo teritoriją</w:t>
      </w:r>
      <w:r w:rsidR="008E29B3">
        <w:rPr>
          <w:caps w:val="0"/>
          <w:color w:val="000000"/>
          <w:szCs w:val="24"/>
          <w:lang w:bidi="he-IL"/>
        </w:rPr>
        <w:t xml:space="preserve"> </w:t>
      </w:r>
      <w:r w:rsidR="008E29B3" w:rsidRPr="00D704C0">
        <w:rPr>
          <w:caps w:val="0"/>
          <w:color w:val="000000"/>
          <w:szCs w:val="24"/>
          <w:lang w:bidi="he-IL"/>
        </w:rPr>
        <w:t xml:space="preserve">– </w:t>
      </w:r>
      <w:r w:rsidR="008E29B3" w:rsidRPr="00352A32">
        <w:rPr>
          <w:caps w:val="0"/>
          <w:color w:val="000000"/>
          <w:szCs w:val="24"/>
          <w:lang w:bidi="he-IL"/>
        </w:rPr>
        <w:t>Šakių</w:t>
      </w:r>
      <w:r w:rsidR="008E29B3" w:rsidRPr="00D704C0">
        <w:rPr>
          <w:caps w:val="0"/>
          <w:color w:val="000000"/>
          <w:szCs w:val="24"/>
          <w:lang w:bidi="he-IL"/>
        </w:rPr>
        <w:t xml:space="preserve"> rajono savivaldybės viešosios vietos ir fizinių ar juridinių asmenų nuosavybės teise ar kitais pagrindais valdomos, naudojamos teritorijos, kuriose nuolat ar nustatytu laiku gali poilsiauti ir lankytis rajono gyventojai ir svečiai</w:t>
      </w:r>
      <w:r w:rsidRPr="00D704C0">
        <w:rPr>
          <w:caps w:val="0"/>
          <w:color w:val="000000"/>
          <w:szCs w:val="24"/>
          <w:lang w:bidi="he-IL"/>
        </w:rPr>
        <w:t xml:space="preserve">, </w:t>
      </w:r>
      <w:r w:rsidR="008E29B3">
        <w:rPr>
          <w:caps w:val="0"/>
          <w:color w:val="000000"/>
          <w:szCs w:val="24"/>
          <w:lang w:bidi="he-IL"/>
        </w:rPr>
        <w:t xml:space="preserve">ir </w:t>
      </w:r>
      <w:r w:rsidRPr="00D704C0">
        <w:rPr>
          <w:caps w:val="0"/>
          <w:color w:val="000000"/>
          <w:szCs w:val="24"/>
          <w:lang w:bidi="he-IL"/>
        </w:rPr>
        <w:t>kurioje leidžiama verstis sezonine mažmenine prekyba alkoholiniais gėrimais, kurių tūrinė etilo alkoholio koncentracija neviršija 15 procentų, kurortinio, poilsio ir turizmo sezono laikotarpiu.</w:t>
      </w:r>
    </w:p>
    <w:p w14:paraId="09326E87" w14:textId="1BB5C20B" w:rsidR="00D704C0" w:rsidRPr="00D704C0" w:rsidRDefault="00D704C0" w:rsidP="00BD1EFA">
      <w:pPr>
        <w:spacing w:line="276" w:lineRule="auto"/>
        <w:ind w:firstLine="720"/>
        <w:jc w:val="both"/>
        <w:rPr>
          <w:caps w:val="0"/>
          <w:color w:val="000000"/>
          <w:szCs w:val="24"/>
          <w:lang w:bidi="he-IL"/>
        </w:rPr>
      </w:pPr>
      <w:bookmarkStart w:id="1" w:name="part_5291b942d29645ff88371427d2bb3f29"/>
      <w:bookmarkEnd w:id="1"/>
      <w:r w:rsidRPr="00D704C0">
        <w:rPr>
          <w:caps w:val="0"/>
          <w:color w:val="000000"/>
          <w:szCs w:val="24"/>
          <w:lang w:bidi="he-IL"/>
        </w:rPr>
        <w:t>1.2</w:t>
      </w:r>
      <w:r w:rsidR="00025114">
        <w:rPr>
          <w:caps w:val="0"/>
          <w:color w:val="000000"/>
          <w:szCs w:val="24"/>
          <w:lang w:bidi="he-IL"/>
        </w:rPr>
        <w:t xml:space="preserve">. </w:t>
      </w:r>
      <w:r w:rsidR="00B019B2">
        <w:rPr>
          <w:caps w:val="0"/>
          <w:color w:val="000000"/>
          <w:szCs w:val="24"/>
          <w:lang w:bidi="he-IL"/>
        </w:rPr>
        <w:t>v</w:t>
      </w:r>
      <w:r w:rsidRPr="00D704C0">
        <w:rPr>
          <w:caps w:val="0"/>
          <w:color w:val="000000"/>
          <w:szCs w:val="24"/>
          <w:lang w:bidi="he-IL"/>
        </w:rPr>
        <w:t>asaros kurortinio, poilsio ir turizmo sezono laikotarpį – nuo balandžio 1 d. iki rugsėjo 30 d., žiemos kurortinio, poilsio ir turizmo sezono laikotarpį – nuo spalio 1 d. iki kovo 31 d.</w:t>
      </w:r>
    </w:p>
    <w:p w14:paraId="45EFB122" w14:textId="088312B2" w:rsidR="00230B35" w:rsidRPr="00245AB4" w:rsidRDefault="002C0A27" w:rsidP="00BD1EFA">
      <w:pPr>
        <w:spacing w:line="276" w:lineRule="auto"/>
        <w:ind w:firstLine="720"/>
        <w:jc w:val="both"/>
        <w:rPr>
          <w:caps w:val="0"/>
          <w:szCs w:val="24"/>
        </w:rPr>
      </w:pPr>
      <w:r w:rsidRPr="002C0A27">
        <w:rPr>
          <w:caps w:val="0"/>
          <w:szCs w:val="24"/>
        </w:rPr>
        <w:t xml:space="preserve">Šis </w:t>
      </w:r>
      <w:r w:rsidR="002576B6">
        <w:rPr>
          <w:caps w:val="0"/>
          <w:szCs w:val="24"/>
        </w:rPr>
        <w:t>sprendimas</w:t>
      </w:r>
      <w:r w:rsidRPr="002C0A27">
        <w:rPr>
          <w:caps w:val="0"/>
          <w:szCs w:val="24"/>
        </w:rPr>
        <w:t xml:space="preserve"> per vieną mėnesį nuo </w:t>
      </w:r>
      <w:r w:rsidR="00D71640">
        <w:rPr>
          <w:caps w:val="0"/>
          <w:szCs w:val="24"/>
        </w:rPr>
        <w:t>sprendimo</w:t>
      </w:r>
      <w:r w:rsidRPr="002C0A27">
        <w:rPr>
          <w:caps w:val="0"/>
          <w:szCs w:val="24"/>
        </w:rPr>
        <w:t xml:space="preserve"> </w:t>
      </w:r>
      <w:r w:rsidR="00CA2E8C">
        <w:rPr>
          <w:caps w:val="0"/>
          <w:szCs w:val="24"/>
        </w:rPr>
        <w:t>paskelbimo</w:t>
      </w:r>
      <w:r w:rsidRPr="002C0A27">
        <w:rPr>
          <w:caps w:val="0"/>
          <w:szCs w:val="24"/>
        </w:rPr>
        <w:t xml:space="preserve"> dienos gali būti skundžiamas Lietuvos administracinių ginčų komisijos Kauno apygardos skyriui</w:t>
      </w:r>
      <w:r>
        <w:rPr>
          <w:caps w:val="0"/>
          <w:szCs w:val="24"/>
        </w:rPr>
        <w:t>,</w:t>
      </w:r>
      <w:r w:rsidRPr="002C0A27">
        <w:rPr>
          <w:caps w:val="0"/>
          <w:szCs w:val="24"/>
        </w:rPr>
        <w:t xml:space="preserve"> adresu: A. Juozapavičiaus pr. 57, Kaunas, arba Regionų administracinio teismo Kauno rūmams</w:t>
      </w:r>
      <w:r>
        <w:rPr>
          <w:caps w:val="0"/>
          <w:szCs w:val="24"/>
        </w:rPr>
        <w:t>,</w:t>
      </w:r>
      <w:r w:rsidRPr="002C0A27">
        <w:rPr>
          <w:caps w:val="0"/>
          <w:szCs w:val="24"/>
        </w:rPr>
        <w:t xml:space="preserve"> adresu: A. Mickevičiaus g. </w:t>
      </w:r>
      <w:proofErr w:type="spellStart"/>
      <w:r w:rsidRPr="002C0A27">
        <w:rPr>
          <w:caps w:val="0"/>
          <w:szCs w:val="24"/>
        </w:rPr>
        <w:t>8A</w:t>
      </w:r>
      <w:proofErr w:type="spellEnd"/>
      <w:r w:rsidRPr="002C0A27">
        <w:rPr>
          <w:caps w:val="0"/>
          <w:szCs w:val="24"/>
        </w:rPr>
        <w:t>, Kaunas.</w:t>
      </w:r>
    </w:p>
    <w:p w14:paraId="7A82FD01" w14:textId="77777777" w:rsidR="00B37BCD" w:rsidRDefault="00B37BCD" w:rsidP="00230B35">
      <w:pPr>
        <w:spacing w:line="360" w:lineRule="auto"/>
        <w:jc w:val="both"/>
        <w:rPr>
          <w:caps w:val="0"/>
          <w:szCs w:val="24"/>
        </w:rPr>
      </w:pPr>
    </w:p>
    <w:p w14:paraId="7187F139" w14:textId="77777777" w:rsidR="002C0A27" w:rsidRDefault="002C0A27" w:rsidP="00230B35">
      <w:pPr>
        <w:spacing w:line="360" w:lineRule="auto"/>
        <w:jc w:val="both"/>
        <w:rPr>
          <w:caps w:val="0"/>
          <w:szCs w:val="24"/>
        </w:rPr>
      </w:pPr>
    </w:p>
    <w:p w14:paraId="176B47A9" w14:textId="30CEB950" w:rsidR="00C64F08" w:rsidRPr="00C64F08" w:rsidRDefault="004E3F4F" w:rsidP="009A5680">
      <w:pPr>
        <w:jc w:val="both"/>
        <w:rPr>
          <w:caps w:val="0"/>
          <w:szCs w:val="24"/>
        </w:rPr>
      </w:pPr>
      <w:r w:rsidRPr="004E3F4F">
        <w:rPr>
          <w:caps w:val="0"/>
          <w:szCs w:val="24"/>
        </w:rPr>
        <w:t>Savivaldybės meras</w:t>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sidR="00025114">
        <w:rPr>
          <w:bCs/>
          <w:caps w:val="0"/>
          <w:color w:val="000000"/>
          <w:szCs w:val="24"/>
          <w:lang w:eastAsia="lt-LT"/>
        </w:rPr>
        <w:tab/>
      </w:r>
      <w:r>
        <w:rPr>
          <w:bCs/>
          <w:caps w:val="0"/>
          <w:color w:val="000000"/>
          <w:szCs w:val="24"/>
          <w:lang w:eastAsia="lt-LT"/>
        </w:rPr>
        <w:t>Raimondas Januševičius</w:t>
      </w:r>
    </w:p>
    <w:p w14:paraId="09A8DDDD" w14:textId="77777777" w:rsidR="00FE5FFA" w:rsidRDefault="00FE5FFA" w:rsidP="00230B35">
      <w:pPr>
        <w:jc w:val="both"/>
        <w:rPr>
          <w:caps w:val="0"/>
          <w:szCs w:val="24"/>
        </w:rPr>
      </w:pPr>
    </w:p>
    <w:p w14:paraId="2E5414FE" w14:textId="77777777" w:rsidR="001C249C" w:rsidRDefault="001C249C" w:rsidP="00230B35">
      <w:pPr>
        <w:jc w:val="both"/>
        <w:rPr>
          <w:caps w:val="0"/>
          <w:szCs w:val="24"/>
        </w:rPr>
      </w:pPr>
    </w:p>
    <w:p w14:paraId="550D725C" w14:textId="77777777" w:rsidR="00AB26A0" w:rsidRDefault="00AB26A0" w:rsidP="00230B35">
      <w:pPr>
        <w:jc w:val="both"/>
        <w:rPr>
          <w:caps w:val="0"/>
          <w:szCs w:val="24"/>
        </w:rPr>
      </w:pPr>
    </w:p>
    <w:p w14:paraId="126B1D8E" w14:textId="77777777" w:rsidR="0082042C" w:rsidRDefault="0082042C" w:rsidP="001C249C">
      <w:pPr>
        <w:rPr>
          <w:caps w:val="0"/>
          <w:szCs w:val="24"/>
        </w:rPr>
      </w:pPr>
    </w:p>
    <w:p w14:paraId="1E5E02A1" w14:textId="6BAACC43" w:rsidR="001C249C" w:rsidRPr="001C249C" w:rsidRDefault="001C249C" w:rsidP="001C249C">
      <w:pPr>
        <w:rPr>
          <w:caps w:val="0"/>
          <w:szCs w:val="24"/>
        </w:rPr>
      </w:pPr>
      <w:r w:rsidRPr="001C249C">
        <w:rPr>
          <w:caps w:val="0"/>
          <w:szCs w:val="24"/>
        </w:rPr>
        <w:t>Parengė: Architektūros ir urbanistikos skyrius (R. Rutkauskienė)</w:t>
      </w:r>
    </w:p>
    <w:p w14:paraId="1797AD49" w14:textId="05A8089C" w:rsidR="001C249C" w:rsidRDefault="001C249C" w:rsidP="001C249C">
      <w:pPr>
        <w:rPr>
          <w:bCs/>
          <w:iCs/>
          <w:caps w:val="0"/>
          <w:szCs w:val="24"/>
        </w:rPr>
      </w:pPr>
      <w:r w:rsidRPr="001C249C">
        <w:rPr>
          <w:caps w:val="0"/>
          <w:szCs w:val="24"/>
        </w:rPr>
        <w:t xml:space="preserve">Pranešėjas: </w:t>
      </w:r>
      <w:r w:rsidRPr="001C249C">
        <w:rPr>
          <w:bCs/>
          <w:iCs/>
          <w:caps w:val="0"/>
          <w:szCs w:val="24"/>
        </w:rPr>
        <w:t xml:space="preserve">Jurgita </w:t>
      </w:r>
      <w:proofErr w:type="spellStart"/>
      <w:r w:rsidRPr="001C249C">
        <w:rPr>
          <w:bCs/>
          <w:iCs/>
          <w:caps w:val="0"/>
          <w:szCs w:val="24"/>
        </w:rPr>
        <w:t>Bosikienė</w:t>
      </w:r>
      <w:proofErr w:type="spellEnd"/>
    </w:p>
    <w:p w14:paraId="1A5EF448" w14:textId="47CE3D0E" w:rsidR="00025114" w:rsidRDefault="00025114" w:rsidP="001C249C">
      <w:pPr>
        <w:rPr>
          <w:bCs/>
          <w:iCs/>
          <w:caps w:val="0"/>
          <w:szCs w:val="24"/>
        </w:rPr>
      </w:pPr>
    </w:p>
    <w:p w14:paraId="4E092631" w14:textId="500AF30D" w:rsidR="00025114" w:rsidRDefault="00025114" w:rsidP="001C249C">
      <w:pPr>
        <w:rPr>
          <w:bCs/>
          <w:iCs/>
          <w:caps w:val="0"/>
          <w:szCs w:val="24"/>
        </w:rPr>
      </w:pPr>
    </w:p>
    <w:p w14:paraId="4F1B1DFA" w14:textId="77777777" w:rsidR="00025114" w:rsidRPr="001C249C" w:rsidRDefault="00025114" w:rsidP="001C249C">
      <w:pPr>
        <w:rPr>
          <w:caps w:val="0"/>
          <w:szCs w:val="24"/>
        </w:rPr>
      </w:pPr>
    </w:p>
    <w:p w14:paraId="40801ABA" w14:textId="77777777" w:rsidR="00E574A9" w:rsidRDefault="00E574A9" w:rsidP="00682B54">
      <w:pPr>
        <w:tabs>
          <w:tab w:val="left" w:pos="851"/>
        </w:tabs>
        <w:jc w:val="center"/>
        <w:rPr>
          <w:b/>
          <w:caps w:val="0"/>
          <w:szCs w:val="24"/>
        </w:rPr>
      </w:pPr>
    </w:p>
    <w:p w14:paraId="2C3BEE2F" w14:textId="49A0FFBF" w:rsidR="00682B54" w:rsidRPr="00682B54" w:rsidRDefault="00682B54" w:rsidP="00682B54">
      <w:pPr>
        <w:tabs>
          <w:tab w:val="left" w:pos="851"/>
        </w:tabs>
        <w:jc w:val="center"/>
        <w:rPr>
          <w:b/>
          <w:caps w:val="0"/>
          <w:szCs w:val="24"/>
        </w:rPr>
      </w:pPr>
      <w:r w:rsidRPr="00682B54">
        <w:rPr>
          <w:b/>
          <w:caps w:val="0"/>
          <w:szCs w:val="24"/>
        </w:rPr>
        <w:lastRenderedPageBreak/>
        <w:t>ŠAKIŲ RAJONO SAVIVALDYBĖS ADMINISTRACIJOS</w:t>
      </w:r>
      <w:r w:rsidRPr="00682B54">
        <w:rPr>
          <w:b/>
          <w:caps w:val="0"/>
          <w:noProof/>
          <w:szCs w:val="24"/>
        </w:rPr>
        <w:t xml:space="preserve"> </w:t>
      </w:r>
    </w:p>
    <w:p w14:paraId="122D3E98" w14:textId="77777777" w:rsidR="00682B54" w:rsidRPr="00682B54" w:rsidRDefault="00682B54" w:rsidP="00682B54">
      <w:pPr>
        <w:tabs>
          <w:tab w:val="left" w:pos="6804"/>
        </w:tabs>
        <w:rPr>
          <w:b/>
          <w:caps w:val="0"/>
          <w:szCs w:val="24"/>
        </w:rPr>
      </w:pPr>
      <w:r w:rsidRPr="00682B54">
        <w:rPr>
          <w:b/>
          <w:caps w:val="0"/>
          <w:szCs w:val="24"/>
        </w:rPr>
        <w:tab/>
        <w:t xml:space="preserve">   </w:t>
      </w:r>
    </w:p>
    <w:p w14:paraId="6CC70590" w14:textId="77777777" w:rsidR="00682B54" w:rsidRPr="00682B54" w:rsidRDefault="00682B54" w:rsidP="00025114">
      <w:pPr>
        <w:jc w:val="center"/>
        <w:rPr>
          <w:b/>
          <w:caps w:val="0"/>
          <w:szCs w:val="24"/>
        </w:rPr>
      </w:pPr>
      <w:r w:rsidRPr="00682B54">
        <w:rPr>
          <w:b/>
          <w:caps w:val="0"/>
          <w:szCs w:val="24"/>
        </w:rPr>
        <w:t>AIŠKINAMASIS RAŠTAS</w:t>
      </w:r>
    </w:p>
    <w:p w14:paraId="2A2D55EE" w14:textId="77777777" w:rsidR="00682B54" w:rsidRPr="00682B54" w:rsidRDefault="00682B54" w:rsidP="00025114">
      <w:pPr>
        <w:jc w:val="center"/>
        <w:rPr>
          <w:b/>
          <w:caps w:val="0"/>
          <w:szCs w:val="24"/>
        </w:rPr>
      </w:pPr>
      <w:r w:rsidRPr="00682B54">
        <w:rPr>
          <w:b/>
          <w:caps w:val="0"/>
          <w:szCs w:val="24"/>
        </w:rPr>
        <w:t>PRIE ŠAKIŲ RAJONO SAVIVALDYBĖS TARYBOS SPRENDIMO</w:t>
      </w:r>
    </w:p>
    <w:p w14:paraId="46599EEA" w14:textId="2F4B2687" w:rsidR="00682B54" w:rsidRPr="00682B54" w:rsidRDefault="00682B54" w:rsidP="00025114">
      <w:pPr>
        <w:jc w:val="center"/>
        <w:rPr>
          <w:b/>
          <w:caps w:val="0"/>
          <w:szCs w:val="24"/>
        </w:rPr>
      </w:pPr>
      <w:r w:rsidRPr="00682B54">
        <w:rPr>
          <w:b/>
          <w:caps w:val="0"/>
          <w:szCs w:val="24"/>
        </w:rPr>
        <w:t>„</w:t>
      </w:r>
      <w:r w:rsidR="003D3317" w:rsidRPr="00245AB4">
        <w:rPr>
          <w:b/>
          <w:bCs/>
          <w:caps w:val="0"/>
          <w:szCs w:val="24"/>
        </w:rPr>
        <w:t xml:space="preserve">DĖL POILSIO IR TURIZMO TERITORIJOS IR KURORTINIO, POILSIO IR TURIZMO SEZONO LAIKOTARPIŲ NUSTATYMO </w:t>
      </w:r>
      <w:r w:rsidR="003D3317">
        <w:rPr>
          <w:b/>
          <w:bCs/>
          <w:caps w:val="0"/>
          <w:szCs w:val="24"/>
        </w:rPr>
        <w:t>ŠAKIŲ</w:t>
      </w:r>
      <w:r w:rsidR="003D3317" w:rsidRPr="00245AB4">
        <w:rPr>
          <w:b/>
          <w:bCs/>
          <w:caps w:val="0"/>
          <w:szCs w:val="24"/>
        </w:rPr>
        <w:t xml:space="preserve"> RAJONE MAŽMENINEI PREKYBAI ALKOHOLINIAIS GĖRIMAIS, KURIŲ TŪRINĖ ETILO ALKOHOLIO KONCENTRACIJA NEVIRŠIJA 15 PROCENTŲ</w:t>
      </w:r>
      <w:r w:rsidRPr="00682B54">
        <w:rPr>
          <w:b/>
          <w:caps w:val="0"/>
          <w:szCs w:val="24"/>
        </w:rPr>
        <w:t>“ PROJEKTO</w:t>
      </w:r>
    </w:p>
    <w:p w14:paraId="77325B09" w14:textId="77777777" w:rsidR="00682B54" w:rsidRPr="00682B54" w:rsidRDefault="00682B54" w:rsidP="00682B54">
      <w:pPr>
        <w:tabs>
          <w:tab w:val="left" w:pos="851"/>
        </w:tabs>
        <w:ind w:left="187"/>
        <w:jc w:val="center"/>
        <w:rPr>
          <w:b/>
          <w:caps w:val="0"/>
          <w:szCs w:val="24"/>
        </w:rPr>
      </w:pPr>
    </w:p>
    <w:p w14:paraId="61DB54EA" w14:textId="6B570FD4" w:rsidR="00682B54" w:rsidRPr="00682B54" w:rsidRDefault="00682B54" w:rsidP="00682B54">
      <w:pPr>
        <w:jc w:val="center"/>
        <w:rPr>
          <w:caps w:val="0"/>
          <w:szCs w:val="24"/>
        </w:rPr>
      </w:pPr>
      <w:r w:rsidRPr="00682B54">
        <w:rPr>
          <w:caps w:val="0"/>
          <w:szCs w:val="24"/>
        </w:rPr>
        <w:t>202</w:t>
      </w:r>
      <w:r w:rsidR="006607AF">
        <w:rPr>
          <w:caps w:val="0"/>
          <w:szCs w:val="24"/>
        </w:rPr>
        <w:t>6</w:t>
      </w:r>
      <w:r w:rsidRPr="00682B54">
        <w:rPr>
          <w:caps w:val="0"/>
          <w:szCs w:val="24"/>
        </w:rPr>
        <w:t xml:space="preserve"> m. </w:t>
      </w:r>
      <w:r w:rsidR="003D3317">
        <w:rPr>
          <w:caps w:val="0"/>
          <w:szCs w:val="24"/>
        </w:rPr>
        <w:t>vasario 2</w:t>
      </w:r>
      <w:r w:rsidR="00676ADB">
        <w:rPr>
          <w:caps w:val="0"/>
          <w:szCs w:val="24"/>
        </w:rPr>
        <w:t>4</w:t>
      </w:r>
      <w:r w:rsidRPr="00682B54">
        <w:rPr>
          <w:caps w:val="0"/>
          <w:szCs w:val="24"/>
        </w:rPr>
        <w:t xml:space="preserve"> d.</w:t>
      </w:r>
    </w:p>
    <w:p w14:paraId="36557D89" w14:textId="77777777" w:rsidR="00682B54" w:rsidRPr="00682B54" w:rsidRDefault="00682B54" w:rsidP="00682B54">
      <w:pPr>
        <w:jc w:val="center"/>
        <w:rPr>
          <w:caps w:val="0"/>
          <w:szCs w:val="24"/>
        </w:rPr>
      </w:pPr>
      <w:r w:rsidRPr="00682B54">
        <w:rPr>
          <w:caps w:val="0"/>
          <w:szCs w:val="24"/>
        </w:rPr>
        <w:t>Šakiai</w:t>
      </w:r>
    </w:p>
    <w:p w14:paraId="08BDB329" w14:textId="77777777" w:rsidR="00682B54" w:rsidRPr="00682B54" w:rsidRDefault="00682B54" w:rsidP="00682B54">
      <w:pPr>
        <w:ind w:left="187"/>
        <w:rPr>
          <w:caps w:val="0"/>
          <w:szCs w:val="24"/>
        </w:rPr>
      </w:pPr>
    </w:p>
    <w:p w14:paraId="708EDCD2" w14:textId="2C799ECC" w:rsidR="00682B54" w:rsidRPr="00352A32" w:rsidRDefault="00682B54" w:rsidP="00715572">
      <w:pPr>
        <w:tabs>
          <w:tab w:val="left" w:pos="567"/>
        </w:tabs>
        <w:spacing w:line="276" w:lineRule="auto"/>
        <w:ind w:firstLine="720"/>
        <w:jc w:val="both"/>
        <w:rPr>
          <w:rFonts w:asciiTheme="majorBidi" w:hAnsiTheme="majorBidi" w:cstheme="majorBidi"/>
          <w:caps w:val="0"/>
          <w:szCs w:val="24"/>
        </w:rPr>
      </w:pPr>
      <w:r w:rsidRPr="00352A32">
        <w:rPr>
          <w:rFonts w:asciiTheme="majorBidi" w:hAnsiTheme="majorBidi" w:cstheme="majorBidi"/>
          <w:caps w:val="0"/>
          <w:szCs w:val="24"/>
        </w:rPr>
        <w:t xml:space="preserve">1. Parengto projekto tikslai, uždaviniai ir laukiami rezultatai: </w:t>
      </w:r>
      <w:r w:rsidR="003D3317" w:rsidRPr="00352A32">
        <w:rPr>
          <w:rFonts w:asciiTheme="majorBidi" w:hAnsiTheme="majorBidi" w:cstheme="majorBidi"/>
          <w:caps w:val="0"/>
          <w:szCs w:val="24"/>
        </w:rPr>
        <w:t xml:space="preserve">nustatyti Šakių rajono savivaldybės </w:t>
      </w:r>
      <w:r w:rsidR="00715572">
        <w:rPr>
          <w:rFonts w:asciiTheme="majorBidi" w:hAnsiTheme="majorBidi" w:cstheme="majorBidi"/>
          <w:caps w:val="0"/>
          <w:szCs w:val="24"/>
        </w:rPr>
        <w:t xml:space="preserve">tarybos </w:t>
      </w:r>
      <w:r w:rsidR="003D3317" w:rsidRPr="00352A32">
        <w:rPr>
          <w:rFonts w:asciiTheme="majorBidi" w:hAnsiTheme="majorBidi" w:cstheme="majorBidi"/>
          <w:caps w:val="0"/>
          <w:szCs w:val="24"/>
        </w:rPr>
        <w:t xml:space="preserve">sprendimu kurortinio, poilsio ir turizmo sezono laikotarpius. </w:t>
      </w:r>
    </w:p>
    <w:p w14:paraId="33BA5595" w14:textId="262ABEAF" w:rsidR="00682B54" w:rsidRPr="00352A32" w:rsidRDefault="00682B54" w:rsidP="00715572">
      <w:pPr>
        <w:tabs>
          <w:tab w:val="left" w:pos="567"/>
        </w:tabs>
        <w:spacing w:line="276" w:lineRule="auto"/>
        <w:ind w:firstLine="720"/>
        <w:jc w:val="both"/>
        <w:rPr>
          <w:rFonts w:asciiTheme="majorBidi" w:hAnsiTheme="majorBidi" w:cstheme="majorBidi"/>
          <w:caps w:val="0"/>
          <w:szCs w:val="24"/>
          <w:lang w:eastAsia="lt-LT"/>
        </w:rPr>
      </w:pPr>
      <w:r w:rsidRPr="00352A32">
        <w:rPr>
          <w:rFonts w:asciiTheme="majorBidi" w:hAnsiTheme="majorBidi" w:cstheme="majorBidi"/>
          <w:caps w:val="0"/>
          <w:szCs w:val="24"/>
        </w:rPr>
        <w:t>2. Biudžeto lėšų poreikis, konkretūs finansavimo šaltiniai</w:t>
      </w:r>
      <w:r w:rsidRPr="00352A32">
        <w:rPr>
          <w:rFonts w:asciiTheme="majorBidi" w:hAnsiTheme="majorBidi" w:cstheme="majorBidi"/>
          <w:caps w:val="0"/>
          <w:szCs w:val="24"/>
          <w:lang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682B54" w:rsidRPr="00352A32" w14:paraId="22DB49B6" w14:textId="77777777" w:rsidTr="005C1447">
        <w:tc>
          <w:tcPr>
            <w:tcW w:w="5264" w:type="dxa"/>
            <w:tcBorders>
              <w:top w:val="single" w:sz="4" w:space="0" w:color="auto"/>
              <w:left w:val="single" w:sz="4" w:space="0" w:color="auto"/>
              <w:bottom w:val="single" w:sz="4" w:space="0" w:color="auto"/>
              <w:right w:val="single" w:sz="4" w:space="0" w:color="auto"/>
            </w:tcBorders>
            <w:hideMark/>
          </w:tcPr>
          <w:p w14:paraId="0E72012F" w14:textId="77777777" w:rsidR="00682B54" w:rsidRPr="00352A32" w:rsidRDefault="00682B54" w:rsidP="00352A32">
            <w:pPr>
              <w:spacing w:line="276" w:lineRule="auto"/>
              <w:jc w:val="both"/>
              <w:rPr>
                <w:rFonts w:asciiTheme="majorBidi" w:hAnsiTheme="majorBidi" w:cstheme="majorBidi"/>
                <w:b/>
                <w:caps w:val="0"/>
                <w:szCs w:val="24"/>
              </w:rPr>
            </w:pPr>
            <w:r w:rsidRPr="00352A32">
              <w:rPr>
                <w:rFonts w:asciiTheme="majorBidi" w:hAnsiTheme="majorBidi" w:cstheme="majorBidi"/>
                <w:b/>
                <w:caps w:val="0"/>
                <w:szCs w:val="24"/>
              </w:rPr>
              <w:t>Lėšų suma</w:t>
            </w:r>
          </w:p>
        </w:tc>
        <w:tc>
          <w:tcPr>
            <w:tcW w:w="4256" w:type="dxa"/>
            <w:tcBorders>
              <w:top w:val="single" w:sz="4" w:space="0" w:color="auto"/>
              <w:left w:val="single" w:sz="4" w:space="0" w:color="auto"/>
              <w:bottom w:val="single" w:sz="4" w:space="0" w:color="auto"/>
              <w:right w:val="single" w:sz="4" w:space="0" w:color="auto"/>
            </w:tcBorders>
            <w:hideMark/>
          </w:tcPr>
          <w:p w14:paraId="46A42990" w14:textId="77777777" w:rsidR="00682B54" w:rsidRPr="00352A32" w:rsidRDefault="00682B54" w:rsidP="00352A32">
            <w:pPr>
              <w:spacing w:line="276" w:lineRule="auto"/>
              <w:jc w:val="both"/>
              <w:rPr>
                <w:rFonts w:asciiTheme="majorBidi" w:hAnsiTheme="majorBidi" w:cstheme="majorBidi"/>
                <w:b/>
                <w:caps w:val="0"/>
                <w:szCs w:val="24"/>
              </w:rPr>
            </w:pPr>
            <w:r w:rsidRPr="00352A32">
              <w:rPr>
                <w:rFonts w:asciiTheme="majorBidi" w:hAnsiTheme="majorBidi" w:cstheme="majorBidi"/>
                <w:b/>
                <w:caps w:val="0"/>
                <w:szCs w:val="24"/>
              </w:rPr>
              <w:t>Suderinta su</w:t>
            </w:r>
          </w:p>
        </w:tc>
      </w:tr>
      <w:tr w:rsidR="00682B54" w:rsidRPr="00352A32" w14:paraId="1B01D9D1" w14:textId="77777777" w:rsidTr="005C1447">
        <w:trPr>
          <w:trHeight w:val="70"/>
        </w:trPr>
        <w:tc>
          <w:tcPr>
            <w:tcW w:w="5264" w:type="dxa"/>
            <w:tcBorders>
              <w:top w:val="single" w:sz="4" w:space="0" w:color="auto"/>
              <w:left w:val="single" w:sz="4" w:space="0" w:color="auto"/>
              <w:bottom w:val="single" w:sz="4" w:space="0" w:color="auto"/>
              <w:right w:val="single" w:sz="4" w:space="0" w:color="auto"/>
            </w:tcBorders>
          </w:tcPr>
          <w:p w14:paraId="51A7A122" w14:textId="0AE6FDAB" w:rsidR="00682B54" w:rsidRPr="00352A32" w:rsidRDefault="008A2E6F" w:rsidP="008A2E6F">
            <w:pPr>
              <w:tabs>
                <w:tab w:val="left" w:pos="540"/>
              </w:tabs>
              <w:spacing w:line="276" w:lineRule="auto"/>
              <w:jc w:val="center"/>
              <w:rPr>
                <w:rFonts w:asciiTheme="majorBidi" w:hAnsiTheme="majorBidi" w:cstheme="majorBidi"/>
                <w:caps w:val="0"/>
                <w:szCs w:val="24"/>
              </w:rPr>
            </w:pPr>
            <w:r>
              <w:rPr>
                <w:rFonts w:asciiTheme="majorBidi" w:hAnsiTheme="majorBidi" w:cstheme="majorBidi"/>
                <w:caps w:val="0"/>
                <w:szCs w:val="24"/>
              </w:rPr>
              <w:t>-</w:t>
            </w:r>
          </w:p>
        </w:tc>
        <w:tc>
          <w:tcPr>
            <w:tcW w:w="4256" w:type="dxa"/>
            <w:tcBorders>
              <w:top w:val="single" w:sz="4" w:space="0" w:color="auto"/>
              <w:left w:val="single" w:sz="4" w:space="0" w:color="auto"/>
              <w:bottom w:val="single" w:sz="4" w:space="0" w:color="auto"/>
              <w:right w:val="single" w:sz="4" w:space="0" w:color="auto"/>
            </w:tcBorders>
          </w:tcPr>
          <w:p w14:paraId="26DD8346" w14:textId="5A9E357A" w:rsidR="00682B54" w:rsidRPr="00352A32" w:rsidRDefault="008A2E6F" w:rsidP="008A2E6F">
            <w:pPr>
              <w:spacing w:line="276" w:lineRule="auto"/>
              <w:jc w:val="center"/>
              <w:rPr>
                <w:rFonts w:asciiTheme="majorBidi" w:hAnsiTheme="majorBidi" w:cstheme="majorBidi"/>
                <w:caps w:val="0"/>
                <w:szCs w:val="24"/>
              </w:rPr>
            </w:pPr>
            <w:r>
              <w:rPr>
                <w:rFonts w:asciiTheme="majorBidi" w:hAnsiTheme="majorBidi" w:cstheme="majorBidi"/>
                <w:caps w:val="0"/>
                <w:szCs w:val="24"/>
              </w:rPr>
              <w:t>-</w:t>
            </w:r>
          </w:p>
        </w:tc>
      </w:tr>
    </w:tbl>
    <w:p w14:paraId="5F522C45" w14:textId="77777777" w:rsidR="00025114" w:rsidRDefault="00682B54" w:rsidP="00025114">
      <w:pPr>
        <w:tabs>
          <w:tab w:val="left" w:pos="720"/>
        </w:tabs>
        <w:spacing w:line="276" w:lineRule="auto"/>
        <w:jc w:val="both"/>
        <w:rPr>
          <w:rFonts w:asciiTheme="majorBidi" w:hAnsiTheme="majorBidi" w:cstheme="majorBidi"/>
          <w:caps w:val="0"/>
          <w:color w:val="000000"/>
          <w:szCs w:val="24"/>
          <w:lang w:eastAsia="lt-LT"/>
        </w:rPr>
      </w:pPr>
      <w:r w:rsidRPr="00352A32">
        <w:rPr>
          <w:rFonts w:asciiTheme="majorBidi" w:hAnsiTheme="majorBidi" w:cstheme="majorBidi"/>
          <w:caps w:val="0"/>
          <w:szCs w:val="24"/>
        </w:rPr>
        <w:tab/>
      </w:r>
      <w:r w:rsidRPr="00352A32">
        <w:rPr>
          <w:rFonts w:asciiTheme="majorBidi" w:hAnsiTheme="majorBidi" w:cstheme="majorBidi"/>
          <w:caps w:val="0"/>
          <w:color w:val="000000"/>
          <w:szCs w:val="24"/>
        </w:rPr>
        <w:t>3. Projekto antikorupcinis vertinimas (jei taip, pridedama antikorupcinio vertinimo pažyma): t</w:t>
      </w:r>
      <w:r w:rsidRPr="00352A32">
        <w:rPr>
          <w:rFonts w:asciiTheme="majorBidi" w:hAnsiTheme="majorBidi" w:cstheme="majorBidi"/>
          <w:caps w:val="0"/>
          <w:color w:val="000000"/>
          <w:szCs w:val="24"/>
          <w:lang w:eastAsia="lt-LT"/>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130B4918" w14:textId="6E7940FC" w:rsidR="00BD07EC" w:rsidRPr="00352A32" w:rsidRDefault="00025114" w:rsidP="00025114">
      <w:pPr>
        <w:tabs>
          <w:tab w:val="left" w:pos="720"/>
        </w:tabs>
        <w:spacing w:line="276" w:lineRule="auto"/>
        <w:jc w:val="both"/>
        <w:rPr>
          <w:rFonts w:asciiTheme="majorBidi" w:hAnsiTheme="majorBidi" w:cstheme="majorBidi"/>
          <w:caps w:val="0"/>
          <w:color w:val="000000"/>
          <w:szCs w:val="24"/>
          <w:lang w:eastAsia="lt-LT"/>
        </w:rPr>
      </w:pPr>
      <w:r>
        <w:rPr>
          <w:rFonts w:asciiTheme="majorBidi" w:hAnsiTheme="majorBidi" w:cstheme="majorBidi"/>
          <w:caps w:val="0"/>
          <w:color w:val="000000"/>
          <w:szCs w:val="24"/>
          <w:lang w:eastAsia="lt-LT"/>
        </w:rPr>
        <w:tab/>
      </w:r>
      <w:r w:rsidR="00682B54" w:rsidRPr="00352A32">
        <w:rPr>
          <w:rFonts w:asciiTheme="majorBidi" w:hAnsiTheme="majorBidi" w:cstheme="majorBidi"/>
          <w:caps w:val="0"/>
          <w:color w:val="000000"/>
          <w:szCs w:val="24"/>
        </w:rPr>
        <w:t xml:space="preserve">4. Kiti, projekto rengėjų nuomone, reikalingi paaiškinimai: </w:t>
      </w:r>
      <w:r w:rsidR="00BD07EC" w:rsidRPr="00352A32">
        <w:rPr>
          <w:rFonts w:asciiTheme="majorBidi" w:hAnsiTheme="majorBidi" w:cstheme="majorBidi"/>
          <w:caps w:val="0"/>
          <w:color w:val="000000"/>
          <w:szCs w:val="24"/>
        </w:rPr>
        <w:t>Sprendimo projektas parengtas siekiant nustatyti Šakių rajone poilsio ir turizmo teritorijas, k</w:t>
      </w:r>
      <w:r w:rsidR="00B019B2">
        <w:rPr>
          <w:rFonts w:asciiTheme="majorBidi" w:hAnsiTheme="majorBidi" w:cstheme="majorBidi"/>
          <w:caps w:val="0"/>
          <w:color w:val="000000"/>
          <w:szCs w:val="24"/>
        </w:rPr>
        <w:t>ai</w:t>
      </w:r>
      <w:r w:rsidR="00BD07EC" w:rsidRPr="00352A32">
        <w:rPr>
          <w:rFonts w:asciiTheme="majorBidi" w:hAnsiTheme="majorBidi" w:cstheme="majorBidi"/>
          <w:caps w:val="0"/>
          <w:color w:val="000000"/>
          <w:szCs w:val="24"/>
        </w:rPr>
        <w:t xml:space="preserve"> įrengtose nestacionariose viešojo maitinimo vietose būtų galima verstis mažmenine prekyba alkoholiniais gėrimais, kurių tūrinė etilo alkoholio koncentracija neviršija 15 procentų</w:t>
      </w:r>
      <w:r w:rsidR="00715572">
        <w:rPr>
          <w:rFonts w:asciiTheme="majorBidi" w:hAnsiTheme="majorBidi" w:cstheme="majorBidi"/>
          <w:caps w:val="0"/>
          <w:color w:val="000000"/>
          <w:szCs w:val="24"/>
        </w:rPr>
        <w:t>,</w:t>
      </w:r>
      <w:r w:rsidR="00BD07EC" w:rsidRPr="00352A32">
        <w:rPr>
          <w:rFonts w:asciiTheme="majorBidi" w:hAnsiTheme="majorBidi" w:cstheme="majorBidi"/>
          <w:caps w:val="0"/>
          <w:color w:val="000000"/>
          <w:szCs w:val="24"/>
        </w:rPr>
        <w:t xml:space="preserve"> savivaldybės tarybos nustatyto kurortinio, poilsio bei turizmo sezono laikotarpiu. </w:t>
      </w:r>
    </w:p>
    <w:p w14:paraId="30AE5558" w14:textId="2796FAF0" w:rsidR="00B019B2" w:rsidRDefault="00715572" w:rsidP="008465FA">
      <w:pPr>
        <w:spacing w:line="276" w:lineRule="auto"/>
        <w:ind w:firstLine="567"/>
        <w:jc w:val="both"/>
        <w:rPr>
          <w:rFonts w:asciiTheme="majorBidi" w:hAnsiTheme="majorBidi" w:cstheme="majorBidi"/>
          <w:caps w:val="0"/>
          <w:color w:val="000000"/>
          <w:szCs w:val="24"/>
        </w:rPr>
      </w:pPr>
      <w:r>
        <w:rPr>
          <w:rFonts w:asciiTheme="majorBidi" w:hAnsiTheme="majorBidi" w:cstheme="majorBidi"/>
          <w:caps w:val="0"/>
          <w:color w:val="000000"/>
          <w:szCs w:val="24"/>
        </w:rPr>
        <w:t xml:space="preserve">   </w:t>
      </w:r>
      <w:r w:rsidR="00BD07EC" w:rsidRPr="00352A32">
        <w:rPr>
          <w:rFonts w:asciiTheme="majorBidi" w:hAnsiTheme="majorBidi" w:cstheme="majorBidi"/>
          <w:caps w:val="0"/>
          <w:color w:val="000000"/>
          <w:szCs w:val="24"/>
        </w:rPr>
        <w:t xml:space="preserve">Šio sprendimo tikslas </w:t>
      </w:r>
      <w:r>
        <w:rPr>
          <w:rFonts w:asciiTheme="majorBidi" w:hAnsiTheme="majorBidi" w:cstheme="majorBidi"/>
          <w:caps w:val="0"/>
          <w:color w:val="000000"/>
          <w:szCs w:val="24"/>
        </w:rPr>
        <w:t xml:space="preserve">– </w:t>
      </w:r>
      <w:r w:rsidR="00BD07EC" w:rsidRPr="00352A32">
        <w:rPr>
          <w:rFonts w:asciiTheme="majorBidi" w:hAnsiTheme="majorBidi" w:cstheme="majorBidi"/>
          <w:caps w:val="0"/>
          <w:color w:val="000000"/>
          <w:szCs w:val="24"/>
        </w:rPr>
        <w:t xml:space="preserve">nustatyti verslo įmonėms galimybę prekiauti atitinkamo stiprumo (15 procentų) alkoholiniais gėrimais nestacionariose viešojo maitinimo vietose. </w:t>
      </w:r>
      <w:r w:rsidR="00352A32" w:rsidRPr="00352A32">
        <w:rPr>
          <w:rFonts w:asciiTheme="majorBidi" w:hAnsiTheme="majorBidi" w:cstheme="majorBidi"/>
          <w:caps w:val="0"/>
          <w:color w:val="000000"/>
          <w:szCs w:val="24"/>
        </w:rPr>
        <w:t xml:space="preserve">Šiuo atveju galimos terminuotos (atitinkamo sezono) licencijos. </w:t>
      </w:r>
    </w:p>
    <w:p w14:paraId="0ED9031F" w14:textId="001239DA" w:rsidR="00B019B2" w:rsidRDefault="00715572" w:rsidP="008465FA">
      <w:pPr>
        <w:spacing w:line="276" w:lineRule="auto"/>
        <w:ind w:firstLine="567"/>
        <w:jc w:val="both"/>
        <w:rPr>
          <w:rFonts w:asciiTheme="majorBidi" w:hAnsiTheme="majorBidi" w:cstheme="majorBidi"/>
          <w:caps w:val="0"/>
          <w:color w:val="000000"/>
          <w:szCs w:val="24"/>
        </w:rPr>
      </w:pPr>
      <w:r>
        <w:rPr>
          <w:rFonts w:asciiTheme="majorBidi" w:hAnsiTheme="majorBidi" w:cstheme="majorBidi"/>
          <w:caps w:val="0"/>
          <w:color w:val="000000"/>
          <w:szCs w:val="24"/>
        </w:rPr>
        <w:t xml:space="preserve">   </w:t>
      </w:r>
      <w:r w:rsidR="00352A32" w:rsidRPr="00352A32">
        <w:rPr>
          <w:rFonts w:asciiTheme="majorBidi" w:hAnsiTheme="majorBidi" w:cstheme="majorBidi"/>
          <w:caps w:val="0"/>
          <w:color w:val="000000"/>
          <w:szCs w:val="24"/>
        </w:rPr>
        <w:t>Nustatomi du laikotarpiai</w:t>
      </w:r>
      <w:r w:rsidR="00B019B2">
        <w:rPr>
          <w:rFonts w:asciiTheme="majorBidi" w:hAnsiTheme="majorBidi" w:cstheme="majorBidi"/>
          <w:caps w:val="0"/>
          <w:color w:val="000000"/>
          <w:szCs w:val="24"/>
        </w:rPr>
        <w:t>:</w:t>
      </w:r>
    </w:p>
    <w:p w14:paraId="3752F9FF" w14:textId="56421A57" w:rsidR="00B019B2" w:rsidRDefault="00715572" w:rsidP="008465FA">
      <w:pPr>
        <w:spacing w:line="276" w:lineRule="auto"/>
        <w:ind w:firstLine="567"/>
        <w:jc w:val="both"/>
        <w:rPr>
          <w:rFonts w:asciiTheme="majorBidi" w:hAnsiTheme="majorBidi" w:cstheme="majorBidi"/>
          <w:caps w:val="0"/>
          <w:color w:val="000000"/>
          <w:szCs w:val="24"/>
        </w:rPr>
      </w:pPr>
      <w:r>
        <w:rPr>
          <w:rFonts w:asciiTheme="majorBidi" w:hAnsiTheme="majorBidi" w:cstheme="majorBidi"/>
          <w:caps w:val="0"/>
          <w:color w:val="000000"/>
          <w:szCs w:val="24"/>
        </w:rPr>
        <w:t xml:space="preserve">   </w:t>
      </w:r>
      <w:r w:rsidR="00352A32" w:rsidRPr="00352A32">
        <w:rPr>
          <w:rFonts w:asciiTheme="majorBidi" w:hAnsiTheme="majorBidi" w:cstheme="majorBidi"/>
          <w:caps w:val="0"/>
          <w:color w:val="000000"/>
          <w:szCs w:val="24"/>
        </w:rPr>
        <w:t>vasaros – nuo balandžio 1 d iki rugsėjo 30 d.</w:t>
      </w:r>
      <w:r w:rsidR="00B019B2">
        <w:rPr>
          <w:rFonts w:asciiTheme="majorBidi" w:hAnsiTheme="majorBidi" w:cstheme="majorBidi"/>
          <w:caps w:val="0"/>
          <w:color w:val="000000"/>
          <w:szCs w:val="24"/>
        </w:rPr>
        <w:t>;</w:t>
      </w:r>
    </w:p>
    <w:p w14:paraId="66DDF6AB" w14:textId="40F953A6" w:rsidR="00BD07EC" w:rsidRPr="00352A32" w:rsidRDefault="00715572" w:rsidP="008465FA">
      <w:pPr>
        <w:spacing w:line="276" w:lineRule="auto"/>
        <w:ind w:firstLine="567"/>
        <w:jc w:val="both"/>
        <w:rPr>
          <w:rFonts w:asciiTheme="majorBidi" w:hAnsiTheme="majorBidi" w:cstheme="majorBidi"/>
          <w:caps w:val="0"/>
          <w:color w:val="000000"/>
          <w:szCs w:val="24"/>
        </w:rPr>
      </w:pPr>
      <w:r>
        <w:rPr>
          <w:rFonts w:asciiTheme="majorBidi" w:hAnsiTheme="majorBidi" w:cstheme="majorBidi"/>
          <w:caps w:val="0"/>
          <w:color w:val="000000"/>
          <w:szCs w:val="24"/>
        </w:rPr>
        <w:t xml:space="preserve">   </w:t>
      </w:r>
      <w:r w:rsidR="00352A32" w:rsidRPr="00352A32">
        <w:rPr>
          <w:rFonts w:asciiTheme="majorBidi" w:hAnsiTheme="majorBidi" w:cstheme="majorBidi"/>
          <w:caps w:val="0"/>
          <w:color w:val="000000"/>
          <w:szCs w:val="24"/>
        </w:rPr>
        <w:t xml:space="preserve">žiemos – nuo spalio </w:t>
      </w:r>
      <w:proofErr w:type="spellStart"/>
      <w:r w:rsidR="00352A32" w:rsidRPr="00352A32">
        <w:rPr>
          <w:rFonts w:asciiTheme="majorBidi" w:hAnsiTheme="majorBidi" w:cstheme="majorBidi"/>
          <w:caps w:val="0"/>
          <w:color w:val="000000"/>
          <w:szCs w:val="24"/>
        </w:rPr>
        <w:t>1d</w:t>
      </w:r>
      <w:proofErr w:type="spellEnd"/>
      <w:r w:rsidR="00352A32" w:rsidRPr="00352A32">
        <w:rPr>
          <w:rFonts w:asciiTheme="majorBidi" w:hAnsiTheme="majorBidi" w:cstheme="majorBidi"/>
          <w:caps w:val="0"/>
          <w:color w:val="000000"/>
          <w:szCs w:val="24"/>
        </w:rPr>
        <w:t>. iki kovo 31 d.</w:t>
      </w:r>
    </w:p>
    <w:p w14:paraId="0CD6AE47" w14:textId="120AC3B8" w:rsidR="00BD07EC" w:rsidRPr="00BD07EC" w:rsidRDefault="00715572" w:rsidP="008A2E6F">
      <w:pPr>
        <w:spacing w:line="276" w:lineRule="auto"/>
        <w:ind w:firstLine="567"/>
        <w:jc w:val="both"/>
        <w:rPr>
          <w:rFonts w:asciiTheme="majorBidi" w:hAnsiTheme="majorBidi" w:cstheme="majorBidi"/>
          <w:caps w:val="0"/>
          <w:color w:val="000000"/>
          <w:szCs w:val="24"/>
          <w:lang w:bidi="he-IL"/>
        </w:rPr>
      </w:pPr>
      <w:r>
        <w:rPr>
          <w:rFonts w:asciiTheme="majorBidi" w:hAnsiTheme="majorBidi" w:cstheme="majorBidi"/>
          <w:caps w:val="0"/>
          <w:color w:val="000000"/>
          <w:szCs w:val="24"/>
          <w:lang w:bidi="he-IL"/>
        </w:rPr>
        <w:t xml:space="preserve">   </w:t>
      </w:r>
      <w:r w:rsidR="00B019B2">
        <w:rPr>
          <w:rFonts w:asciiTheme="majorBidi" w:hAnsiTheme="majorBidi" w:cstheme="majorBidi"/>
          <w:caps w:val="0"/>
          <w:color w:val="000000"/>
          <w:szCs w:val="24"/>
          <w:lang w:bidi="he-IL"/>
        </w:rPr>
        <w:t>Tokiu Sprendimu b</w:t>
      </w:r>
      <w:r w:rsidR="00BD07EC" w:rsidRPr="00BD07EC">
        <w:rPr>
          <w:rFonts w:asciiTheme="majorBidi" w:hAnsiTheme="majorBidi" w:cstheme="majorBidi"/>
          <w:caps w:val="0"/>
          <w:color w:val="000000"/>
          <w:szCs w:val="24"/>
          <w:lang w:bidi="he-IL"/>
        </w:rPr>
        <w:t xml:space="preserve">us įgyvendinta </w:t>
      </w:r>
      <w:r w:rsidR="00352A32" w:rsidRPr="00352A32">
        <w:rPr>
          <w:rFonts w:asciiTheme="majorBidi" w:hAnsiTheme="majorBidi" w:cstheme="majorBidi"/>
          <w:caps w:val="0"/>
          <w:szCs w:val="24"/>
        </w:rPr>
        <w:t>Lietuvos Respublikos alkoholio kontrolės įstatymo</w:t>
      </w:r>
      <w:r w:rsidR="00352A32" w:rsidRPr="00352A32">
        <w:rPr>
          <w:rFonts w:asciiTheme="majorBidi" w:hAnsiTheme="majorBidi" w:cstheme="majorBidi"/>
          <w:caps w:val="0"/>
          <w:color w:val="000000"/>
          <w:szCs w:val="24"/>
          <w:lang w:bidi="he-IL"/>
        </w:rPr>
        <w:t xml:space="preserve"> (16 str., 3 d</w:t>
      </w:r>
      <w:r>
        <w:rPr>
          <w:rFonts w:asciiTheme="majorBidi" w:hAnsiTheme="majorBidi" w:cstheme="majorBidi"/>
          <w:caps w:val="0"/>
          <w:color w:val="000000"/>
          <w:szCs w:val="24"/>
          <w:lang w:bidi="he-IL"/>
        </w:rPr>
        <w:t>.</w:t>
      </w:r>
      <w:r w:rsidR="00352A32"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nuostata dėl</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savivaldybės tarybai suteiktos teisės nustatyti</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 xml:space="preserve">poilsio ir </w:t>
      </w:r>
      <w:r w:rsidR="00BD07EC" w:rsidRPr="00352A32">
        <w:rPr>
          <w:rFonts w:asciiTheme="majorBidi" w:hAnsiTheme="majorBidi" w:cstheme="majorBidi"/>
          <w:caps w:val="0"/>
          <w:color w:val="000000"/>
          <w:szCs w:val="24"/>
          <w:lang w:bidi="he-IL"/>
        </w:rPr>
        <w:t>t</w:t>
      </w:r>
      <w:r w:rsidR="00BD07EC" w:rsidRPr="00BD07EC">
        <w:rPr>
          <w:rFonts w:asciiTheme="majorBidi" w:hAnsiTheme="majorBidi" w:cstheme="majorBidi"/>
          <w:caps w:val="0"/>
          <w:color w:val="000000"/>
          <w:szCs w:val="24"/>
          <w:lang w:bidi="he-IL"/>
        </w:rPr>
        <w:t>urizmo teritorijas, kuriose</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veikiančioms įmonėms savivaldybės tarybos</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nustatyto kurortinio, poilsio bei turizmo</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sezono laikotarpiu būtų išduodamos licencijos</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verstis mažmenine prekyba alkoholiniais</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gėrimais, kurių tūrinė etilo alkoholio</w:t>
      </w:r>
      <w:r w:rsidR="00BD07EC" w:rsidRPr="00352A32">
        <w:rPr>
          <w:rFonts w:asciiTheme="majorBidi" w:hAnsiTheme="majorBidi" w:cstheme="majorBidi"/>
          <w:caps w:val="0"/>
          <w:color w:val="000000"/>
          <w:szCs w:val="24"/>
          <w:lang w:bidi="he-IL"/>
        </w:rPr>
        <w:t xml:space="preserve"> </w:t>
      </w:r>
      <w:r w:rsidR="00BD07EC" w:rsidRPr="00BD07EC">
        <w:rPr>
          <w:rFonts w:asciiTheme="majorBidi" w:hAnsiTheme="majorBidi" w:cstheme="majorBidi"/>
          <w:caps w:val="0"/>
          <w:color w:val="000000"/>
          <w:szCs w:val="24"/>
          <w:lang w:bidi="he-IL"/>
        </w:rPr>
        <w:t>koncentracija neviršija 15 procentų.</w:t>
      </w:r>
      <w:r w:rsidR="00BD07EC" w:rsidRPr="00352A32">
        <w:rPr>
          <w:rFonts w:asciiTheme="majorBidi" w:hAnsiTheme="majorBidi" w:cstheme="majorBidi"/>
          <w:caps w:val="0"/>
          <w:color w:val="000000"/>
          <w:szCs w:val="24"/>
          <w:lang w:bidi="he-IL"/>
        </w:rPr>
        <w:t xml:space="preserve"> </w:t>
      </w:r>
    </w:p>
    <w:p w14:paraId="224C9C3E" w14:textId="0826D983" w:rsidR="00BD07EC" w:rsidRPr="00BD07EC" w:rsidRDefault="00BD07EC" w:rsidP="00352A32">
      <w:pPr>
        <w:spacing w:line="276" w:lineRule="auto"/>
        <w:jc w:val="both"/>
        <w:rPr>
          <w:rFonts w:asciiTheme="majorBidi" w:hAnsiTheme="majorBidi" w:cstheme="majorBidi"/>
          <w:caps w:val="0"/>
          <w:color w:val="000000"/>
          <w:szCs w:val="24"/>
          <w:lang w:bidi="he-IL"/>
        </w:rPr>
      </w:pPr>
    </w:p>
    <w:sectPr w:rsidR="00BD07EC" w:rsidRPr="00BD07EC" w:rsidSect="00025114">
      <w:headerReference w:type="even" r:id="rId8"/>
      <w:headerReference w:type="default" r:id="rId9"/>
      <w:footerReference w:type="even" r:id="rId10"/>
      <w:footerReference w:type="default" r:id="rId11"/>
      <w:headerReference w:type="first" r:id="rId12"/>
      <w:pgSz w:w="11907" w:h="16840" w:code="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F939B" w14:textId="77777777" w:rsidR="00DE6F25" w:rsidRDefault="00DE6F25">
      <w:r>
        <w:separator/>
      </w:r>
    </w:p>
  </w:endnote>
  <w:endnote w:type="continuationSeparator" w:id="0">
    <w:p w14:paraId="388AA9AF" w14:textId="77777777" w:rsidR="00DE6F25" w:rsidRDefault="00DE6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3C09D" w14:textId="77777777" w:rsidR="00D5719A" w:rsidRDefault="00D5719A">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65110C4" w14:textId="77777777" w:rsidR="00D5719A" w:rsidRDefault="00D5719A">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CE42" w14:textId="77777777" w:rsidR="00D5719A" w:rsidRDefault="00D5719A">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DBC07" w14:textId="77777777" w:rsidR="00DE6F25" w:rsidRDefault="00DE6F25">
      <w:r>
        <w:separator/>
      </w:r>
    </w:p>
  </w:footnote>
  <w:footnote w:type="continuationSeparator" w:id="0">
    <w:p w14:paraId="21B0CC62" w14:textId="77777777" w:rsidR="00DE6F25" w:rsidRDefault="00DE6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4A7A2" w14:textId="77777777" w:rsidR="00D5719A" w:rsidRDefault="00D571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BEFD582" w14:textId="77777777" w:rsidR="00D5719A" w:rsidRDefault="00D5719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E889E" w14:textId="23A20CD2" w:rsidR="00D5719A" w:rsidRPr="00682B54" w:rsidRDefault="00D5719A" w:rsidP="004B2439">
    <w:pPr>
      <w:pStyle w:val="Antrats"/>
      <w:jc w:val="right"/>
      <w:rPr>
        <w:lang w:val="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653E" w14:textId="48D82692" w:rsidR="001C249C" w:rsidRPr="004B2439" w:rsidRDefault="001C249C" w:rsidP="00025114">
    <w:pPr>
      <w:pStyle w:val="Antrats"/>
      <w:jc w:val="right"/>
      <w:rPr>
        <w:b/>
        <w:bCs/>
        <w:lang w:val="lt-LT"/>
      </w:rPr>
    </w:pPr>
    <w:r>
      <w:rPr>
        <w:lang w:val="lt-LT"/>
      </w:rPr>
      <w:tab/>
    </w:r>
    <w:r>
      <w:rPr>
        <w:lang w:val="lt-LT"/>
      </w:rPr>
      <w:tab/>
      <w:t xml:space="preserve">                                                   </w:t>
    </w:r>
    <w:r w:rsidRPr="004B2439">
      <w:rPr>
        <w:b/>
        <w:bCs/>
        <w:lang w:val="lt-LT"/>
      </w:rPr>
      <w:t>P</w:t>
    </w:r>
    <w:r w:rsidRPr="004B2439">
      <w:rPr>
        <w:b/>
        <w:bCs/>
        <w:caps w:val="0"/>
        <w:lang w:val="lt-LT"/>
      </w:rPr>
      <w:t>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67CD"/>
    <w:multiLevelType w:val="hybridMultilevel"/>
    <w:tmpl w:val="13C0E974"/>
    <w:lvl w:ilvl="0" w:tplc="984E72B0">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BD2FB0"/>
    <w:multiLevelType w:val="hybridMultilevel"/>
    <w:tmpl w:val="36E67EB4"/>
    <w:lvl w:ilvl="0" w:tplc="5FC2E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75D6CB8"/>
    <w:multiLevelType w:val="hybridMultilevel"/>
    <w:tmpl w:val="7C0A072A"/>
    <w:lvl w:ilvl="0" w:tplc="17D48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ED0528D"/>
    <w:multiLevelType w:val="hybridMultilevel"/>
    <w:tmpl w:val="36E67EB4"/>
    <w:lvl w:ilvl="0" w:tplc="5FC2E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31"/>
    <w:rsid w:val="000042DC"/>
    <w:rsid w:val="00010E04"/>
    <w:rsid w:val="00012A0C"/>
    <w:rsid w:val="00014452"/>
    <w:rsid w:val="00015C85"/>
    <w:rsid w:val="00025114"/>
    <w:rsid w:val="000258F4"/>
    <w:rsid w:val="0002594C"/>
    <w:rsid w:val="000328CE"/>
    <w:rsid w:val="00034381"/>
    <w:rsid w:val="0003446C"/>
    <w:rsid w:val="000475E2"/>
    <w:rsid w:val="00051140"/>
    <w:rsid w:val="0005371F"/>
    <w:rsid w:val="000548DD"/>
    <w:rsid w:val="000553FE"/>
    <w:rsid w:val="00057EC3"/>
    <w:rsid w:val="000606C9"/>
    <w:rsid w:val="000654C3"/>
    <w:rsid w:val="00067E9F"/>
    <w:rsid w:val="00067F25"/>
    <w:rsid w:val="00071CF1"/>
    <w:rsid w:val="0008456B"/>
    <w:rsid w:val="00087998"/>
    <w:rsid w:val="00092136"/>
    <w:rsid w:val="0009786E"/>
    <w:rsid w:val="000A5D7B"/>
    <w:rsid w:val="000B7816"/>
    <w:rsid w:val="000C094F"/>
    <w:rsid w:val="000C7803"/>
    <w:rsid w:val="000D4B88"/>
    <w:rsid w:val="000D540E"/>
    <w:rsid w:val="000D6E59"/>
    <w:rsid w:val="000E2E0A"/>
    <w:rsid w:val="000F1FEA"/>
    <w:rsid w:val="000F2400"/>
    <w:rsid w:val="001041D3"/>
    <w:rsid w:val="001227C3"/>
    <w:rsid w:val="0012790B"/>
    <w:rsid w:val="00133A71"/>
    <w:rsid w:val="00136942"/>
    <w:rsid w:val="001409EF"/>
    <w:rsid w:val="00151191"/>
    <w:rsid w:val="001531E5"/>
    <w:rsid w:val="00155189"/>
    <w:rsid w:val="00165594"/>
    <w:rsid w:val="00170784"/>
    <w:rsid w:val="00174D96"/>
    <w:rsid w:val="00184659"/>
    <w:rsid w:val="00184AE7"/>
    <w:rsid w:val="001971CD"/>
    <w:rsid w:val="001A3D8A"/>
    <w:rsid w:val="001B1D24"/>
    <w:rsid w:val="001B1F4B"/>
    <w:rsid w:val="001B2259"/>
    <w:rsid w:val="001C1176"/>
    <w:rsid w:val="001C249C"/>
    <w:rsid w:val="001C2E26"/>
    <w:rsid w:val="001C69D4"/>
    <w:rsid w:val="001D0C04"/>
    <w:rsid w:val="001D1C39"/>
    <w:rsid w:val="001D262C"/>
    <w:rsid w:val="001E7989"/>
    <w:rsid w:val="001F3C88"/>
    <w:rsid w:val="00204420"/>
    <w:rsid w:val="00205277"/>
    <w:rsid w:val="00210341"/>
    <w:rsid w:val="002111F5"/>
    <w:rsid w:val="0021296F"/>
    <w:rsid w:val="00221498"/>
    <w:rsid w:val="00221883"/>
    <w:rsid w:val="00225D7E"/>
    <w:rsid w:val="00230B35"/>
    <w:rsid w:val="0023102E"/>
    <w:rsid w:val="00231F6C"/>
    <w:rsid w:val="0023242D"/>
    <w:rsid w:val="00241FC0"/>
    <w:rsid w:val="00245AB4"/>
    <w:rsid w:val="00252BCA"/>
    <w:rsid w:val="00252C18"/>
    <w:rsid w:val="0025419D"/>
    <w:rsid w:val="002576B6"/>
    <w:rsid w:val="0026397B"/>
    <w:rsid w:val="00265419"/>
    <w:rsid w:val="00275FB8"/>
    <w:rsid w:val="00277E9D"/>
    <w:rsid w:val="002A1BE2"/>
    <w:rsid w:val="002A1E06"/>
    <w:rsid w:val="002B4E98"/>
    <w:rsid w:val="002B6B1E"/>
    <w:rsid w:val="002C0A27"/>
    <w:rsid w:val="002C0F51"/>
    <w:rsid w:val="002C3496"/>
    <w:rsid w:val="002C3799"/>
    <w:rsid w:val="002D1270"/>
    <w:rsid w:val="002D344B"/>
    <w:rsid w:val="002D3E87"/>
    <w:rsid w:val="002D71CC"/>
    <w:rsid w:val="002D78F2"/>
    <w:rsid w:val="002E693B"/>
    <w:rsid w:val="00303752"/>
    <w:rsid w:val="00314975"/>
    <w:rsid w:val="003212A8"/>
    <w:rsid w:val="00325847"/>
    <w:rsid w:val="00330CBA"/>
    <w:rsid w:val="00333DB8"/>
    <w:rsid w:val="0033405E"/>
    <w:rsid w:val="00340F3C"/>
    <w:rsid w:val="00342534"/>
    <w:rsid w:val="0034665E"/>
    <w:rsid w:val="003475AE"/>
    <w:rsid w:val="0035041E"/>
    <w:rsid w:val="00352151"/>
    <w:rsid w:val="00352A32"/>
    <w:rsid w:val="00357F19"/>
    <w:rsid w:val="003671BA"/>
    <w:rsid w:val="00367FE3"/>
    <w:rsid w:val="0037133F"/>
    <w:rsid w:val="003728B1"/>
    <w:rsid w:val="00373201"/>
    <w:rsid w:val="00373BE8"/>
    <w:rsid w:val="003836E6"/>
    <w:rsid w:val="00386717"/>
    <w:rsid w:val="00386782"/>
    <w:rsid w:val="0039241A"/>
    <w:rsid w:val="00394A29"/>
    <w:rsid w:val="003A27CB"/>
    <w:rsid w:val="003A37E8"/>
    <w:rsid w:val="003A4CCC"/>
    <w:rsid w:val="003B3D80"/>
    <w:rsid w:val="003B3FC7"/>
    <w:rsid w:val="003B6C49"/>
    <w:rsid w:val="003B713E"/>
    <w:rsid w:val="003C0F45"/>
    <w:rsid w:val="003D28FB"/>
    <w:rsid w:val="003D3317"/>
    <w:rsid w:val="003D6BC8"/>
    <w:rsid w:val="003E3737"/>
    <w:rsid w:val="003F0D95"/>
    <w:rsid w:val="003F578A"/>
    <w:rsid w:val="00403A95"/>
    <w:rsid w:val="00406592"/>
    <w:rsid w:val="00412BEC"/>
    <w:rsid w:val="00413E9E"/>
    <w:rsid w:val="004178AE"/>
    <w:rsid w:val="0042560A"/>
    <w:rsid w:val="0042655E"/>
    <w:rsid w:val="0043282F"/>
    <w:rsid w:val="00433880"/>
    <w:rsid w:val="00440DDD"/>
    <w:rsid w:val="004463D5"/>
    <w:rsid w:val="004479E9"/>
    <w:rsid w:val="00454072"/>
    <w:rsid w:val="00461BA8"/>
    <w:rsid w:val="00464440"/>
    <w:rsid w:val="004673E0"/>
    <w:rsid w:val="00484941"/>
    <w:rsid w:val="00484E0D"/>
    <w:rsid w:val="00486486"/>
    <w:rsid w:val="00487AD7"/>
    <w:rsid w:val="0049097C"/>
    <w:rsid w:val="00490D37"/>
    <w:rsid w:val="00492D98"/>
    <w:rsid w:val="00494200"/>
    <w:rsid w:val="004A3204"/>
    <w:rsid w:val="004A5910"/>
    <w:rsid w:val="004A5C6B"/>
    <w:rsid w:val="004B2439"/>
    <w:rsid w:val="004B5956"/>
    <w:rsid w:val="004B6C70"/>
    <w:rsid w:val="004C0BC9"/>
    <w:rsid w:val="004C149F"/>
    <w:rsid w:val="004C1576"/>
    <w:rsid w:val="004C51AE"/>
    <w:rsid w:val="004D1877"/>
    <w:rsid w:val="004E2DCC"/>
    <w:rsid w:val="004E3F4F"/>
    <w:rsid w:val="004E40DE"/>
    <w:rsid w:val="004F3625"/>
    <w:rsid w:val="004F548D"/>
    <w:rsid w:val="004F6672"/>
    <w:rsid w:val="00500AF8"/>
    <w:rsid w:val="00506908"/>
    <w:rsid w:val="00512094"/>
    <w:rsid w:val="005138FD"/>
    <w:rsid w:val="005229D3"/>
    <w:rsid w:val="005259FB"/>
    <w:rsid w:val="005260EC"/>
    <w:rsid w:val="00526174"/>
    <w:rsid w:val="00536686"/>
    <w:rsid w:val="00550D23"/>
    <w:rsid w:val="00553BBF"/>
    <w:rsid w:val="00554FF5"/>
    <w:rsid w:val="00570A94"/>
    <w:rsid w:val="005714C6"/>
    <w:rsid w:val="00572403"/>
    <w:rsid w:val="00573D10"/>
    <w:rsid w:val="00573DB4"/>
    <w:rsid w:val="0058504C"/>
    <w:rsid w:val="00592322"/>
    <w:rsid w:val="00594A76"/>
    <w:rsid w:val="00594B0C"/>
    <w:rsid w:val="005970C6"/>
    <w:rsid w:val="00597888"/>
    <w:rsid w:val="005A40B7"/>
    <w:rsid w:val="005A6265"/>
    <w:rsid w:val="005A7293"/>
    <w:rsid w:val="005B098B"/>
    <w:rsid w:val="005B184E"/>
    <w:rsid w:val="005B2410"/>
    <w:rsid w:val="005B7E48"/>
    <w:rsid w:val="005C0C74"/>
    <w:rsid w:val="005C1447"/>
    <w:rsid w:val="005C37D4"/>
    <w:rsid w:val="005D5A2A"/>
    <w:rsid w:val="005E105C"/>
    <w:rsid w:val="005E1AA8"/>
    <w:rsid w:val="005E4A0A"/>
    <w:rsid w:val="005E50DE"/>
    <w:rsid w:val="005E53ED"/>
    <w:rsid w:val="005E722B"/>
    <w:rsid w:val="005F1166"/>
    <w:rsid w:val="005F24A3"/>
    <w:rsid w:val="006119FA"/>
    <w:rsid w:val="00612BF8"/>
    <w:rsid w:val="00614E44"/>
    <w:rsid w:val="006168C9"/>
    <w:rsid w:val="006179BD"/>
    <w:rsid w:val="006369E8"/>
    <w:rsid w:val="00637B68"/>
    <w:rsid w:val="00640115"/>
    <w:rsid w:val="0064373C"/>
    <w:rsid w:val="00644971"/>
    <w:rsid w:val="00646B92"/>
    <w:rsid w:val="0065239A"/>
    <w:rsid w:val="006558F2"/>
    <w:rsid w:val="00655CE1"/>
    <w:rsid w:val="006607AF"/>
    <w:rsid w:val="00660BCF"/>
    <w:rsid w:val="006632C6"/>
    <w:rsid w:val="006708DA"/>
    <w:rsid w:val="006723B2"/>
    <w:rsid w:val="00674BF8"/>
    <w:rsid w:val="00676ADB"/>
    <w:rsid w:val="00680F43"/>
    <w:rsid w:val="0068241E"/>
    <w:rsid w:val="00682B54"/>
    <w:rsid w:val="00685DF8"/>
    <w:rsid w:val="00687624"/>
    <w:rsid w:val="00690347"/>
    <w:rsid w:val="006A1059"/>
    <w:rsid w:val="006A7467"/>
    <w:rsid w:val="006B0B05"/>
    <w:rsid w:val="006B118C"/>
    <w:rsid w:val="006B6332"/>
    <w:rsid w:val="006C0393"/>
    <w:rsid w:val="006C23B0"/>
    <w:rsid w:val="006D6CA5"/>
    <w:rsid w:val="006E1ED0"/>
    <w:rsid w:val="006E365F"/>
    <w:rsid w:val="00702461"/>
    <w:rsid w:val="00702A40"/>
    <w:rsid w:val="0070323D"/>
    <w:rsid w:val="00706997"/>
    <w:rsid w:val="00713FB0"/>
    <w:rsid w:val="00715572"/>
    <w:rsid w:val="0072095A"/>
    <w:rsid w:val="00721859"/>
    <w:rsid w:val="007261DC"/>
    <w:rsid w:val="00730D3F"/>
    <w:rsid w:val="00733EB3"/>
    <w:rsid w:val="00736469"/>
    <w:rsid w:val="0075068B"/>
    <w:rsid w:val="00752428"/>
    <w:rsid w:val="0076333A"/>
    <w:rsid w:val="007651D8"/>
    <w:rsid w:val="00777FA5"/>
    <w:rsid w:val="00781420"/>
    <w:rsid w:val="00783818"/>
    <w:rsid w:val="00784712"/>
    <w:rsid w:val="00787E7E"/>
    <w:rsid w:val="00795339"/>
    <w:rsid w:val="00796FCB"/>
    <w:rsid w:val="007A1638"/>
    <w:rsid w:val="007A7F5E"/>
    <w:rsid w:val="007B3852"/>
    <w:rsid w:val="007B39C9"/>
    <w:rsid w:val="007C48D9"/>
    <w:rsid w:val="007D35C1"/>
    <w:rsid w:val="007E4154"/>
    <w:rsid w:val="008003E2"/>
    <w:rsid w:val="00801C11"/>
    <w:rsid w:val="00812D58"/>
    <w:rsid w:val="008150D7"/>
    <w:rsid w:val="00815571"/>
    <w:rsid w:val="00817672"/>
    <w:rsid w:val="008201C0"/>
    <w:rsid w:val="0082042C"/>
    <w:rsid w:val="0082085C"/>
    <w:rsid w:val="00837008"/>
    <w:rsid w:val="00837D5E"/>
    <w:rsid w:val="008465FA"/>
    <w:rsid w:val="008526B8"/>
    <w:rsid w:val="00855499"/>
    <w:rsid w:val="008621F7"/>
    <w:rsid w:val="008746A3"/>
    <w:rsid w:val="008751B8"/>
    <w:rsid w:val="00875EFB"/>
    <w:rsid w:val="00876883"/>
    <w:rsid w:val="00876F00"/>
    <w:rsid w:val="00884F60"/>
    <w:rsid w:val="00884FD5"/>
    <w:rsid w:val="00886B59"/>
    <w:rsid w:val="00892400"/>
    <w:rsid w:val="0089489C"/>
    <w:rsid w:val="00896092"/>
    <w:rsid w:val="008A2E6F"/>
    <w:rsid w:val="008A681F"/>
    <w:rsid w:val="008C151E"/>
    <w:rsid w:val="008C19EB"/>
    <w:rsid w:val="008C4CE4"/>
    <w:rsid w:val="008D4824"/>
    <w:rsid w:val="008D6C25"/>
    <w:rsid w:val="008E29B3"/>
    <w:rsid w:val="008E31A9"/>
    <w:rsid w:val="008F4935"/>
    <w:rsid w:val="008F642D"/>
    <w:rsid w:val="009003CD"/>
    <w:rsid w:val="009056E5"/>
    <w:rsid w:val="009056E8"/>
    <w:rsid w:val="00920984"/>
    <w:rsid w:val="00924BBA"/>
    <w:rsid w:val="009270EF"/>
    <w:rsid w:val="00936A88"/>
    <w:rsid w:val="0094203D"/>
    <w:rsid w:val="009426B0"/>
    <w:rsid w:val="00961791"/>
    <w:rsid w:val="0096448D"/>
    <w:rsid w:val="00970F89"/>
    <w:rsid w:val="00981600"/>
    <w:rsid w:val="00983760"/>
    <w:rsid w:val="009876C9"/>
    <w:rsid w:val="0099133C"/>
    <w:rsid w:val="00992C23"/>
    <w:rsid w:val="00995DE9"/>
    <w:rsid w:val="009A146F"/>
    <w:rsid w:val="009A5680"/>
    <w:rsid w:val="009B2EB1"/>
    <w:rsid w:val="009B301F"/>
    <w:rsid w:val="009B43D6"/>
    <w:rsid w:val="009B79BC"/>
    <w:rsid w:val="009B7B4E"/>
    <w:rsid w:val="009C1CAD"/>
    <w:rsid w:val="009C30B7"/>
    <w:rsid w:val="009D545C"/>
    <w:rsid w:val="009E33CB"/>
    <w:rsid w:val="009E4402"/>
    <w:rsid w:val="009F04C9"/>
    <w:rsid w:val="009F60AB"/>
    <w:rsid w:val="00A01369"/>
    <w:rsid w:val="00A035FB"/>
    <w:rsid w:val="00A116AC"/>
    <w:rsid w:val="00A14FD7"/>
    <w:rsid w:val="00A17D02"/>
    <w:rsid w:val="00A22659"/>
    <w:rsid w:val="00A26348"/>
    <w:rsid w:val="00A30F6D"/>
    <w:rsid w:val="00A33C80"/>
    <w:rsid w:val="00A33DF5"/>
    <w:rsid w:val="00A36642"/>
    <w:rsid w:val="00A415C2"/>
    <w:rsid w:val="00A42E24"/>
    <w:rsid w:val="00A523DF"/>
    <w:rsid w:val="00A556BC"/>
    <w:rsid w:val="00A55D2A"/>
    <w:rsid w:val="00A55E31"/>
    <w:rsid w:val="00A563F4"/>
    <w:rsid w:val="00A568CB"/>
    <w:rsid w:val="00A62156"/>
    <w:rsid w:val="00A6431C"/>
    <w:rsid w:val="00A74B78"/>
    <w:rsid w:val="00A77B9B"/>
    <w:rsid w:val="00A84B3F"/>
    <w:rsid w:val="00A86FAD"/>
    <w:rsid w:val="00A951AE"/>
    <w:rsid w:val="00AA06EF"/>
    <w:rsid w:val="00AA50ED"/>
    <w:rsid w:val="00AB16A1"/>
    <w:rsid w:val="00AB26A0"/>
    <w:rsid w:val="00AB710A"/>
    <w:rsid w:val="00AC2137"/>
    <w:rsid w:val="00AD115A"/>
    <w:rsid w:val="00AD5468"/>
    <w:rsid w:val="00AE3545"/>
    <w:rsid w:val="00AE51DB"/>
    <w:rsid w:val="00AF5685"/>
    <w:rsid w:val="00AF76E7"/>
    <w:rsid w:val="00B00C81"/>
    <w:rsid w:val="00B00EC5"/>
    <w:rsid w:val="00B011C4"/>
    <w:rsid w:val="00B019B2"/>
    <w:rsid w:val="00B0249A"/>
    <w:rsid w:val="00B039A9"/>
    <w:rsid w:val="00B11614"/>
    <w:rsid w:val="00B129A4"/>
    <w:rsid w:val="00B22F6B"/>
    <w:rsid w:val="00B26DC5"/>
    <w:rsid w:val="00B36213"/>
    <w:rsid w:val="00B37BCD"/>
    <w:rsid w:val="00B4394F"/>
    <w:rsid w:val="00B45B34"/>
    <w:rsid w:val="00B52D8A"/>
    <w:rsid w:val="00B55C3E"/>
    <w:rsid w:val="00B63A7B"/>
    <w:rsid w:val="00B65E0D"/>
    <w:rsid w:val="00B705FB"/>
    <w:rsid w:val="00B7063F"/>
    <w:rsid w:val="00B73660"/>
    <w:rsid w:val="00B87C4F"/>
    <w:rsid w:val="00B972B2"/>
    <w:rsid w:val="00BA1F41"/>
    <w:rsid w:val="00BA37E4"/>
    <w:rsid w:val="00BB14F7"/>
    <w:rsid w:val="00BB2407"/>
    <w:rsid w:val="00BB7979"/>
    <w:rsid w:val="00BC0118"/>
    <w:rsid w:val="00BC5393"/>
    <w:rsid w:val="00BC7FBE"/>
    <w:rsid w:val="00BD0614"/>
    <w:rsid w:val="00BD07EC"/>
    <w:rsid w:val="00BD1EFA"/>
    <w:rsid w:val="00BD727D"/>
    <w:rsid w:val="00BE1D10"/>
    <w:rsid w:val="00BF142A"/>
    <w:rsid w:val="00BF7250"/>
    <w:rsid w:val="00C01123"/>
    <w:rsid w:val="00C05E55"/>
    <w:rsid w:val="00C12696"/>
    <w:rsid w:val="00C12C19"/>
    <w:rsid w:val="00C30B52"/>
    <w:rsid w:val="00C44B90"/>
    <w:rsid w:val="00C54C8E"/>
    <w:rsid w:val="00C5563C"/>
    <w:rsid w:val="00C61443"/>
    <w:rsid w:val="00C64F08"/>
    <w:rsid w:val="00C65EDC"/>
    <w:rsid w:val="00C77A4F"/>
    <w:rsid w:val="00C846C5"/>
    <w:rsid w:val="00C85AF8"/>
    <w:rsid w:val="00C874D4"/>
    <w:rsid w:val="00C92E07"/>
    <w:rsid w:val="00CA2E8C"/>
    <w:rsid w:val="00CA4FA0"/>
    <w:rsid w:val="00CB1DD8"/>
    <w:rsid w:val="00CB30A3"/>
    <w:rsid w:val="00CC0E6A"/>
    <w:rsid w:val="00CC1A6D"/>
    <w:rsid w:val="00CC22D8"/>
    <w:rsid w:val="00CC437A"/>
    <w:rsid w:val="00CC5B56"/>
    <w:rsid w:val="00CC628B"/>
    <w:rsid w:val="00CE013D"/>
    <w:rsid w:val="00CE44EE"/>
    <w:rsid w:val="00CF00BD"/>
    <w:rsid w:val="00CF1A03"/>
    <w:rsid w:val="00CF3FA9"/>
    <w:rsid w:val="00CF4F60"/>
    <w:rsid w:val="00D0638B"/>
    <w:rsid w:val="00D120FC"/>
    <w:rsid w:val="00D13F67"/>
    <w:rsid w:val="00D14DBE"/>
    <w:rsid w:val="00D33258"/>
    <w:rsid w:val="00D41462"/>
    <w:rsid w:val="00D55C65"/>
    <w:rsid w:val="00D56F47"/>
    <w:rsid w:val="00D5719A"/>
    <w:rsid w:val="00D57795"/>
    <w:rsid w:val="00D57DF6"/>
    <w:rsid w:val="00D6359F"/>
    <w:rsid w:val="00D661DB"/>
    <w:rsid w:val="00D66BC1"/>
    <w:rsid w:val="00D704C0"/>
    <w:rsid w:val="00D71640"/>
    <w:rsid w:val="00D74DBF"/>
    <w:rsid w:val="00D77339"/>
    <w:rsid w:val="00D8027C"/>
    <w:rsid w:val="00D8733E"/>
    <w:rsid w:val="00D902E0"/>
    <w:rsid w:val="00D90AC3"/>
    <w:rsid w:val="00D95672"/>
    <w:rsid w:val="00D957BA"/>
    <w:rsid w:val="00D96B89"/>
    <w:rsid w:val="00DA6CE9"/>
    <w:rsid w:val="00DB26BC"/>
    <w:rsid w:val="00DB4C7B"/>
    <w:rsid w:val="00DB51BF"/>
    <w:rsid w:val="00DB5421"/>
    <w:rsid w:val="00DB701F"/>
    <w:rsid w:val="00DC38CE"/>
    <w:rsid w:val="00DC7785"/>
    <w:rsid w:val="00DD242E"/>
    <w:rsid w:val="00DD32BB"/>
    <w:rsid w:val="00DD3AC8"/>
    <w:rsid w:val="00DD66A0"/>
    <w:rsid w:val="00DE1B35"/>
    <w:rsid w:val="00DE1F18"/>
    <w:rsid w:val="00DE6F25"/>
    <w:rsid w:val="00DE777C"/>
    <w:rsid w:val="00DF5FE8"/>
    <w:rsid w:val="00DF7C35"/>
    <w:rsid w:val="00E00297"/>
    <w:rsid w:val="00E0532D"/>
    <w:rsid w:val="00E12528"/>
    <w:rsid w:val="00E12838"/>
    <w:rsid w:val="00E14DAB"/>
    <w:rsid w:val="00E2528A"/>
    <w:rsid w:val="00E30F3A"/>
    <w:rsid w:val="00E348EB"/>
    <w:rsid w:val="00E34FEB"/>
    <w:rsid w:val="00E365BF"/>
    <w:rsid w:val="00E36A8D"/>
    <w:rsid w:val="00E4050B"/>
    <w:rsid w:val="00E41375"/>
    <w:rsid w:val="00E4721E"/>
    <w:rsid w:val="00E5615F"/>
    <w:rsid w:val="00E574A9"/>
    <w:rsid w:val="00E57D47"/>
    <w:rsid w:val="00E63B4B"/>
    <w:rsid w:val="00E74429"/>
    <w:rsid w:val="00E91EB2"/>
    <w:rsid w:val="00EA4D14"/>
    <w:rsid w:val="00EB4A75"/>
    <w:rsid w:val="00ED0260"/>
    <w:rsid w:val="00ED56B2"/>
    <w:rsid w:val="00ED5A53"/>
    <w:rsid w:val="00ED6BFC"/>
    <w:rsid w:val="00ED76B9"/>
    <w:rsid w:val="00EE4F82"/>
    <w:rsid w:val="00EF2971"/>
    <w:rsid w:val="00F04C0B"/>
    <w:rsid w:val="00F051D7"/>
    <w:rsid w:val="00F105C4"/>
    <w:rsid w:val="00F130F3"/>
    <w:rsid w:val="00F34AEE"/>
    <w:rsid w:val="00F35B72"/>
    <w:rsid w:val="00F37B63"/>
    <w:rsid w:val="00F401C6"/>
    <w:rsid w:val="00F45001"/>
    <w:rsid w:val="00F54D5E"/>
    <w:rsid w:val="00F6775A"/>
    <w:rsid w:val="00F771A3"/>
    <w:rsid w:val="00F77513"/>
    <w:rsid w:val="00F81F6C"/>
    <w:rsid w:val="00F83A23"/>
    <w:rsid w:val="00F8676F"/>
    <w:rsid w:val="00F87400"/>
    <w:rsid w:val="00F91169"/>
    <w:rsid w:val="00F92D30"/>
    <w:rsid w:val="00F9415D"/>
    <w:rsid w:val="00FA17DD"/>
    <w:rsid w:val="00FA3C02"/>
    <w:rsid w:val="00FA593B"/>
    <w:rsid w:val="00FA64B2"/>
    <w:rsid w:val="00FB17B5"/>
    <w:rsid w:val="00FB406E"/>
    <w:rsid w:val="00FC0DD2"/>
    <w:rsid w:val="00FC1B9C"/>
    <w:rsid w:val="00FC3C04"/>
    <w:rsid w:val="00FD753B"/>
    <w:rsid w:val="00FE5FFA"/>
    <w:rsid w:val="00FE75E6"/>
    <w:rsid w:val="00FF45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FEA664"/>
  <w15:chartTrackingRefBased/>
  <w15:docId w15:val="{9044308C-8CC6-41AB-936F-0A40D2615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aps/>
      <w:sz w:val="24"/>
      <w:lang w:val="lt-LT"/>
    </w:rPr>
  </w:style>
  <w:style w:type="paragraph" w:styleId="Antrat1">
    <w:name w:val="heading 1"/>
    <w:basedOn w:val="prastasis"/>
    <w:next w:val="prastasis"/>
    <w:qFormat/>
    <w:pPr>
      <w:keepNext/>
      <w:ind w:left="-540" w:firstLine="540"/>
      <w:jc w:val="center"/>
      <w:outlineLvl w:val="0"/>
    </w:pPr>
    <w:rPr>
      <w:rFonts w:ascii="TimesLT" w:hAnsi="TimesLT"/>
      <w:b/>
      <w:caps w:val="0"/>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link w:val="Antrat3Diagrama"/>
    <w:uiPriority w:val="9"/>
    <w:semiHidden/>
    <w:unhideWhenUsed/>
    <w:qFormat/>
    <w:rsid w:val="00204420"/>
    <w:pPr>
      <w:keepNext/>
      <w:spacing w:before="240" w:after="60"/>
      <w:outlineLvl w:val="2"/>
    </w:pPr>
    <w:rPr>
      <w:rFonts w:ascii="Cambria" w:hAnsi="Cambria"/>
      <w:b/>
      <w:bCs/>
      <w:sz w:val="26"/>
      <w:szCs w:val="26"/>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jc w:val="both"/>
    </w:pPr>
    <w:rPr>
      <w:lang w:val="x-none"/>
    </w:r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basedOn w:val="prastasis"/>
    <w:link w:val="AntratsDiagrama"/>
    <w:uiPriority w:val="99"/>
    <w:pPr>
      <w:tabs>
        <w:tab w:val="center" w:pos="4153"/>
        <w:tab w:val="right" w:pos="8306"/>
      </w:tabs>
    </w:pPr>
    <w:rPr>
      <w:lang w:val="x-none"/>
    </w:rPr>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Pagrindiniotekstotrauka">
    <w:name w:val="Body Text Indent"/>
    <w:basedOn w:val="prastasis"/>
    <w:semiHidden/>
    <w:pPr>
      <w:ind w:firstLine="720"/>
      <w:jc w:val="both"/>
    </w:pPr>
    <w:rPr>
      <w:caps w:val="0"/>
    </w:rPr>
  </w:style>
  <w:style w:type="paragraph" w:styleId="Debesliotekstas">
    <w:name w:val="Balloon Text"/>
    <w:basedOn w:val="prastasis"/>
    <w:link w:val="DebesliotekstasDiagrama"/>
    <w:uiPriority w:val="99"/>
    <w:semiHidden/>
    <w:unhideWhenUsed/>
    <w:rsid w:val="00837008"/>
    <w:rPr>
      <w:rFonts w:ascii="Tahoma" w:hAnsi="Tahoma"/>
      <w:sz w:val="16"/>
      <w:szCs w:val="16"/>
      <w:lang w:val="x-none"/>
    </w:rPr>
  </w:style>
  <w:style w:type="character" w:customStyle="1" w:styleId="DebesliotekstasDiagrama">
    <w:name w:val="Debesėlio tekstas Diagrama"/>
    <w:link w:val="Debesliotekstas"/>
    <w:uiPriority w:val="99"/>
    <w:semiHidden/>
    <w:rsid w:val="00837008"/>
    <w:rPr>
      <w:rFonts w:ascii="Tahoma" w:hAnsi="Tahoma" w:cs="Tahoma"/>
      <w:caps/>
      <w:sz w:val="16"/>
      <w:szCs w:val="16"/>
      <w:lang w:eastAsia="en-US"/>
    </w:rPr>
  </w:style>
  <w:style w:type="character" w:customStyle="1" w:styleId="PagrindinistekstasDiagrama">
    <w:name w:val="Pagrindinis tekstas Diagrama"/>
    <w:link w:val="Pagrindinistekstas"/>
    <w:semiHidden/>
    <w:rsid w:val="00CC437A"/>
    <w:rPr>
      <w:caps/>
      <w:sz w:val="24"/>
      <w:lang w:eastAsia="en-US"/>
    </w:rPr>
  </w:style>
  <w:style w:type="character" w:customStyle="1" w:styleId="AntratsDiagrama">
    <w:name w:val="Antraštės Diagrama"/>
    <w:link w:val="Antrats"/>
    <w:uiPriority w:val="99"/>
    <w:rsid w:val="00655CE1"/>
    <w:rPr>
      <w:caps/>
      <w:sz w:val="24"/>
      <w:lang w:eastAsia="en-US"/>
    </w:rPr>
  </w:style>
  <w:style w:type="character" w:customStyle="1" w:styleId="Antrat3Diagrama">
    <w:name w:val="Antraštė 3 Diagrama"/>
    <w:link w:val="Antrat3"/>
    <w:uiPriority w:val="9"/>
    <w:semiHidden/>
    <w:rsid w:val="00204420"/>
    <w:rPr>
      <w:rFonts w:ascii="Cambria" w:eastAsia="Times New Roman" w:hAnsi="Cambria" w:cs="Times New Roman"/>
      <w:b/>
      <w:bCs/>
      <w:caps/>
      <w:sz w:val="26"/>
      <w:szCs w:val="26"/>
      <w:lang w:eastAsia="en-US"/>
    </w:rPr>
  </w:style>
  <w:style w:type="paragraph" w:styleId="Antrat">
    <w:name w:val="caption"/>
    <w:basedOn w:val="prastasis"/>
    <w:next w:val="prastasis"/>
    <w:qFormat/>
    <w:rsid w:val="00204420"/>
    <w:pPr>
      <w:jc w:val="center"/>
    </w:pPr>
    <w:rPr>
      <w:b/>
    </w:rPr>
  </w:style>
  <w:style w:type="paragraph" w:styleId="Pagrindiniotekstotrauka2">
    <w:name w:val="Body Text Indent 2"/>
    <w:basedOn w:val="prastasis"/>
    <w:link w:val="Pagrindiniotekstotrauka2Diagrama"/>
    <w:uiPriority w:val="99"/>
    <w:semiHidden/>
    <w:unhideWhenUsed/>
    <w:rsid w:val="00E12528"/>
    <w:pPr>
      <w:spacing w:after="120" w:line="480" w:lineRule="auto"/>
      <w:ind w:left="360"/>
    </w:pPr>
  </w:style>
  <w:style w:type="character" w:customStyle="1" w:styleId="Pagrindiniotekstotrauka2Diagrama">
    <w:name w:val="Pagrindinio teksto įtrauka 2 Diagrama"/>
    <w:link w:val="Pagrindiniotekstotrauka2"/>
    <w:uiPriority w:val="99"/>
    <w:semiHidden/>
    <w:rsid w:val="00E12528"/>
    <w:rPr>
      <w:caps/>
      <w:sz w:val="24"/>
      <w:lang w:val="lt-LT"/>
    </w:rPr>
  </w:style>
  <w:style w:type="paragraph" w:styleId="Puslapioinaostekstas">
    <w:name w:val="footnote text"/>
    <w:basedOn w:val="prastasis"/>
    <w:link w:val="PuslapioinaostekstasDiagrama"/>
    <w:semiHidden/>
    <w:rsid w:val="00151191"/>
    <w:rPr>
      <w:sz w:val="20"/>
    </w:rPr>
  </w:style>
  <w:style w:type="character" w:customStyle="1" w:styleId="PuslapioinaostekstasDiagrama">
    <w:name w:val="Puslapio išnašos tekstas Diagrama"/>
    <w:link w:val="Puslapioinaostekstas"/>
    <w:semiHidden/>
    <w:rsid w:val="00151191"/>
    <w:rPr>
      <w:caps/>
      <w:lang w:val="lt-LT"/>
    </w:rPr>
  </w:style>
  <w:style w:type="paragraph" w:styleId="Sraopastraipa">
    <w:name w:val="List Paragraph"/>
    <w:basedOn w:val="prastasis"/>
    <w:uiPriority w:val="34"/>
    <w:qFormat/>
    <w:rsid w:val="00BE1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46453">
      <w:bodyDiv w:val="1"/>
      <w:marLeft w:val="0"/>
      <w:marRight w:val="0"/>
      <w:marTop w:val="0"/>
      <w:marBottom w:val="0"/>
      <w:divBdr>
        <w:top w:val="none" w:sz="0" w:space="0" w:color="auto"/>
        <w:left w:val="none" w:sz="0" w:space="0" w:color="auto"/>
        <w:bottom w:val="none" w:sz="0" w:space="0" w:color="auto"/>
        <w:right w:val="none" w:sz="0" w:space="0" w:color="auto"/>
      </w:divBdr>
    </w:div>
    <w:div w:id="835850198">
      <w:bodyDiv w:val="1"/>
      <w:marLeft w:val="0"/>
      <w:marRight w:val="0"/>
      <w:marTop w:val="0"/>
      <w:marBottom w:val="0"/>
      <w:divBdr>
        <w:top w:val="none" w:sz="0" w:space="0" w:color="auto"/>
        <w:left w:val="none" w:sz="0" w:space="0" w:color="auto"/>
        <w:bottom w:val="none" w:sz="0" w:space="0" w:color="auto"/>
        <w:right w:val="none" w:sz="0" w:space="0" w:color="auto"/>
      </w:divBdr>
    </w:div>
    <w:div w:id="958992114">
      <w:bodyDiv w:val="1"/>
      <w:marLeft w:val="0"/>
      <w:marRight w:val="0"/>
      <w:marTop w:val="0"/>
      <w:marBottom w:val="0"/>
      <w:divBdr>
        <w:top w:val="none" w:sz="0" w:space="0" w:color="auto"/>
        <w:left w:val="none" w:sz="0" w:space="0" w:color="auto"/>
        <w:bottom w:val="none" w:sz="0" w:space="0" w:color="auto"/>
        <w:right w:val="none" w:sz="0" w:space="0" w:color="auto"/>
      </w:divBdr>
    </w:div>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 w:id="154856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acionalin&#279;%20&#382;em&#279;s%20tarnyb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015A37-CED4-4BB6-817C-4D7430856C8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Nacionalinė žemės tarnyb1</Template>
  <TotalTime>0</TotalTime>
  <Pages>2</Pages>
  <Words>2819</Words>
  <Characters>1608</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Zemetvarkos ir teises departamentas</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dc:creator>
  <cp:keywords/>
  <cp:lastModifiedBy>Inga Kanapeckienė</cp:lastModifiedBy>
  <cp:revision>3</cp:revision>
  <cp:lastPrinted>2026-02-18T14:20:00Z</cp:lastPrinted>
  <dcterms:created xsi:type="dcterms:W3CDTF">2026-02-25T14:44:00Z</dcterms:created>
  <dcterms:modified xsi:type="dcterms:W3CDTF">2026-02-26T14:24:00Z</dcterms:modified>
</cp:coreProperties>
</file>