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6ACA0" w14:textId="77777777" w:rsidR="00654CF4" w:rsidRDefault="00654CF4">
      <w:pPr>
        <w:jc w:val="center"/>
        <w:rPr>
          <w:noProof/>
          <w:sz w:val="20"/>
          <w:lang w:eastAsia="lt-LT"/>
        </w:rPr>
      </w:pPr>
    </w:p>
    <w:p w14:paraId="31B8867B" w14:textId="51D9EE53" w:rsidR="003B040C" w:rsidRDefault="00970D9D">
      <w:pPr>
        <w:jc w:val="center"/>
        <w:rPr>
          <w:szCs w:val="24"/>
        </w:rPr>
      </w:pPr>
      <w:r>
        <w:rPr>
          <w:noProof/>
          <w:lang w:eastAsia="lt-LT"/>
        </w:rPr>
        <w:drawing>
          <wp:inline distT="0" distB="0" distL="0" distR="0" wp14:anchorId="62BC7E40" wp14:editId="74443C2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8D4F9" w14:textId="77777777" w:rsidR="00346B48" w:rsidRDefault="00346B48">
      <w:pPr>
        <w:jc w:val="center"/>
        <w:rPr>
          <w:szCs w:val="24"/>
        </w:rPr>
      </w:pPr>
    </w:p>
    <w:p w14:paraId="1CE92700" w14:textId="0B759134" w:rsidR="00970D9D" w:rsidRDefault="00970D9D" w:rsidP="00970D9D">
      <w:pPr>
        <w:jc w:val="center"/>
        <w:rPr>
          <w:rFonts w:ascii="TimesLT" w:hAnsi="TimesLT"/>
          <w:sz w:val="20"/>
        </w:rPr>
      </w:pPr>
      <w:r w:rsidRPr="00725B40">
        <w:rPr>
          <w:b/>
        </w:rPr>
        <w:t xml:space="preserve">ŠAKIŲ RAJONO SAVIVALDYBĖS </w:t>
      </w:r>
      <w:r w:rsidR="00346B48">
        <w:rPr>
          <w:b/>
        </w:rPr>
        <w:t>MERAS</w:t>
      </w:r>
    </w:p>
    <w:p w14:paraId="284322F0" w14:textId="3D4A4377" w:rsidR="00970D9D" w:rsidRDefault="00970D9D">
      <w:pPr>
        <w:jc w:val="center"/>
        <w:rPr>
          <w:szCs w:val="24"/>
        </w:rPr>
      </w:pPr>
    </w:p>
    <w:p w14:paraId="650B0F0F" w14:textId="77777777" w:rsidR="00970D9D" w:rsidRDefault="00970D9D">
      <w:pPr>
        <w:jc w:val="center"/>
        <w:rPr>
          <w:szCs w:val="24"/>
        </w:rPr>
      </w:pPr>
    </w:p>
    <w:p w14:paraId="55D297FF" w14:textId="20AAC1CF" w:rsidR="00970D9D" w:rsidRDefault="00346B48" w:rsidP="00970D9D">
      <w:pPr>
        <w:jc w:val="center"/>
        <w:rPr>
          <w:b/>
          <w:szCs w:val="24"/>
        </w:rPr>
      </w:pPr>
      <w:r>
        <w:rPr>
          <w:b/>
          <w:szCs w:val="24"/>
        </w:rPr>
        <w:t>POTVARKIS</w:t>
      </w:r>
    </w:p>
    <w:p w14:paraId="0B1DFE23" w14:textId="418B703A" w:rsidR="00970D9D" w:rsidRDefault="00970D9D" w:rsidP="00970D9D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DĖL ŠAKIŲ RAJONO SAVIVALDYBĖS VIEŠOJO SEKTORIAUS SUBJEKTŲ ILGALAIKIO TURTO NUSIDĖVĖJIMO (AMORTIZACIJOS) EKONOMINIŲ NORMATYVŲ </w:t>
      </w:r>
      <w:r w:rsidR="001B2D17">
        <w:rPr>
          <w:b/>
          <w:bCs/>
          <w:color w:val="000000"/>
        </w:rPr>
        <w:t>PA</w:t>
      </w:r>
      <w:r>
        <w:rPr>
          <w:b/>
          <w:bCs/>
          <w:color w:val="000000"/>
        </w:rPr>
        <w:t>TVIRTINIMO</w:t>
      </w:r>
    </w:p>
    <w:p w14:paraId="18AB38CB" w14:textId="77777777" w:rsidR="00970D9D" w:rsidRDefault="00970D9D" w:rsidP="00970D9D">
      <w:pPr>
        <w:jc w:val="center"/>
        <w:rPr>
          <w:b/>
          <w:caps/>
          <w:szCs w:val="24"/>
        </w:rPr>
      </w:pPr>
    </w:p>
    <w:p w14:paraId="7BAE806F" w14:textId="2E90AC0F" w:rsidR="00970D9D" w:rsidRDefault="00970D9D" w:rsidP="00970D9D">
      <w:pPr>
        <w:jc w:val="center"/>
        <w:rPr>
          <w:szCs w:val="24"/>
        </w:rPr>
      </w:pPr>
      <w:r>
        <w:rPr>
          <w:szCs w:val="24"/>
        </w:rPr>
        <w:t xml:space="preserve">2023 m. birželio  d. Nr. </w:t>
      </w:r>
      <w:r w:rsidR="006C6835">
        <w:rPr>
          <w:szCs w:val="24"/>
        </w:rPr>
        <w:t>MG</w:t>
      </w:r>
      <w:r>
        <w:rPr>
          <w:szCs w:val="24"/>
        </w:rPr>
        <w:t>-</w:t>
      </w:r>
    </w:p>
    <w:p w14:paraId="70822778" w14:textId="77777777" w:rsidR="00970D9D" w:rsidRDefault="00970D9D" w:rsidP="00970D9D">
      <w:pPr>
        <w:jc w:val="center"/>
        <w:rPr>
          <w:szCs w:val="24"/>
        </w:rPr>
      </w:pPr>
      <w:r>
        <w:rPr>
          <w:szCs w:val="24"/>
        </w:rPr>
        <w:t>Šakiai</w:t>
      </w:r>
    </w:p>
    <w:p w14:paraId="00B14BD7" w14:textId="77777777" w:rsidR="00970D9D" w:rsidRDefault="00970D9D">
      <w:pPr>
        <w:jc w:val="center"/>
        <w:rPr>
          <w:szCs w:val="24"/>
        </w:rPr>
      </w:pPr>
    </w:p>
    <w:p w14:paraId="0F0BDE40" w14:textId="77777777" w:rsidR="003B040C" w:rsidRDefault="003B040C">
      <w:pPr>
        <w:jc w:val="center"/>
        <w:rPr>
          <w:szCs w:val="24"/>
        </w:rPr>
      </w:pPr>
    </w:p>
    <w:p w14:paraId="172CE299" w14:textId="00BBD27E" w:rsidR="00993542" w:rsidRPr="005B1818" w:rsidRDefault="00993542" w:rsidP="008855B0">
      <w:pPr>
        <w:spacing w:line="360" w:lineRule="auto"/>
        <w:ind w:firstLine="720"/>
        <w:jc w:val="both"/>
        <w:rPr>
          <w:color w:val="000000"/>
          <w:sz w:val="27"/>
          <w:szCs w:val="27"/>
        </w:rPr>
      </w:pPr>
      <w:r w:rsidRPr="005B1818">
        <w:rPr>
          <w:rFonts w:ascii="TimesLT" w:hAnsi="TimesLT"/>
          <w:color w:val="000000"/>
          <w:szCs w:val="24"/>
          <w:lang w:eastAsia="lt-LT"/>
        </w:rPr>
        <w:t>Vadovaudamasi</w:t>
      </w:r>
      <w:r w:rsidR="009F4215" w:rsidRPr="005B1818">
        <w:rPr>
          <w:rFonts w:ascii="TimesLT" w:hAnsi="TimesLT"/>
          <w:color w:val="000000"/>
          <w:szCs w:val="24"/>
          <w:lang w:eastAsia="lt-LT"/>
        </w:rPr>
        <w:t>s</w:t>
      </w:r>
      <w:r w:rsidR="00B60D86" w:rsidRPr="005B1818">
        <w:rPr>
          <w:rFonts w:ascii="TimesLT" w:hAnsi="TimesLT"/>
          <w:color w:val="000000"/>
          <w:szCs w:val="24"/>
          <w:lang w:eastAsia="lt-LT"/>
        </w:rPr>
        <w:t xml:space="preserve"> </w:t>
      </w:r>
      <w:r w:rsidR="00B60D86">
        <w:rPr>
          <w:color w:val="000000"/>
        </w:rPr>
        <w:t> </w:t>
      </w:r>
      <w:r w:rsidR="005B1818">
        <w:rPr>
          <w:color w:val="000000"/>
        </w:rPr>
        <w:t xml:space="preserve">Lietuvos Respublikos vietos savivaldos įstatymo 27 straipsnio 2 dalies 3 punktu, </w:t>
      </w:r>
      <w:r w:rsidR="00B60D86">
        <w:rPr>
          <w:color w:val="000000"/>
        </w:rPr>
        <w:t>12-uoju Viešojo sektoriaus apskaitos ir finansinės atskaitomybės standartu „Ilgalaikis materialusis turtas“, patvirtintu Lietuvos Respublikos finansų ministro 2008 m. gegužės 8 d. įsakymu Nr. 1K-174 „Dėl viešojo sektoriaus apskaitos ir finansinės atskaitomybės 12-ojo standarto patvirtinimo“, 13-uoju</w:t>
      </w:r>
      <w:r w:rsidR="001B2D17">
        <w:rPr>
          <w:color w:val="000000"/>
        </w:rPr>
        <w:t xml:space="preserve"> </w:t>
      </w:r>
      <w:r w:rsidR="00B60D86">
        <w:rPr>
          <w:color w:val="000000"/>
        </w:rPr>
        <w:t>Viešojo sektoriaus apskaitos ir finansinės atskaitomybės standartu „Nematerialusis turtas“, patvirtintu Lietuvos Respublikos finansų ministro 2008 m. liepos 16 d. įsakymu Nr. 1K-238 „Dėl viešojo sektoriaus apskaitos ir finansinės atskaitomybės 13-ojo standarto patvirtinimo“, </w:t>
      </w:r>
      <w:r w:rsidRPr="005B1818">
        <w:rPr>
          <w:rFonts w:ascii="TimesLT" w:hAnsi="TimesLT"/>
          <w:color w:val="000000"/>
          <w:szCs w:val="24"/>
          <w:lang w:eastAsia="lt-LT"/>
        </w:rPr>
        <w:t xml:space="preserve"> </w:t>
      </w:r>
    </w:p>
    <w:p w14:paraId="61361AD6" w14:textId="7061CFA2" w:rsidR="00993542" w:rsidRPr="00E36D97" w:rsidRDefault="00E36D97" w:rsidP="00E36D97">
      <w:pPr>
        <w:spacing w:line="360" w:lineRule="auto"/>
        <w:ind w:firstLine="720"/>
        <w:jc w:val="both"/>
        <w:rPr>
          <w:rFonts w:ascii="TimesLT" w:hAnsi="TimesLT"/>
          <w:color w:val="000000"/>
          <w:szCs w:val="24"/>
          <w:lang w:eastAsia="lt-LT"/>
        </w:rPr>
      </w:pPr>
      <w:r>
        <w:rPr>
          <w:szCs w:val="24"/>
        </w:rPr>
        <w:t xml:space="preserve"> </w:t>
      </w:r>
      <w:r w:rsidR="00346B48">
        <w:rPr>
          <w:szCs w:val="24"/>
        </w:rPr>
        <w:t>t</w:t>
      </w:r>
      <w:r w:rsidR="00993542" w:rsidRPr="00E36D97">
        <w:rPr>
          <w:szCs w:val="24"/>
        </w:rPr>
        <w:t xml:space="preserve"> v i r t i n u </w:t>
      </w:r>
      <w:r w:rsidR="00993542" w:rsidRPr="005B1818">
        <w:rPr>
          <w:rFonts w:ascii="TimesLT" w:hAnsi="TimesLT"/>
          <w:color w:val="000000"/>
          <w:szCs w:val="24"/>
          <w:lang w:eastAsia="lt-LT"/>
        </w:rPr>
        <w:t xml:space="preserve">Šakių rajono savivaldybės viešojo sektoriaus subjektų ilgalaikio turto nusidėvėjimo (amortizacijos) ekonominius normatyvus </w:t>
      </w:r>
      <w:r w:rsidR="00993542" w:rsidRPr="00E36D97">
        <w:rPr>
          <w:rFonts w:ascii="TimesLT" w:hAnsi="TimesLT"/>
          <w:color w:val="000000"/>
          <w:szCs w:val="24"/>
          <w:lang w:eastAsia="lt-LT"/>
        </w:rPr>
        <w:t>(pridedama).</w:t>
      </w:r>
    </w:p>
    <w:p w14:paraId="5A21073B" w14:textId="60F92469" w:rsidR="00654CF4" w:rsidRDefault="00654CF4">
      <w:pPr>
        <w:tabs>
          <w:tab w:val="left" w:pos="5103"/>
        </w:tabs>
      </w:pPr>
    </w:p>
    <w:p w14:paraId="50F6AE41" w14:textId="77777777" w:rsidR="00346B48" w:rsidRDefault="00346B48">
      <w:pPr>
        <w:tabs>
          <w:tab w:val="left" w:pos="5103"/>
        </w:tabs>
      </w:pPr>
    </w:p>
    <w:p w14:paraId="27E2D729" w14:textId="190409F2" w:rsidR="003B040C" w:rsidRDefault="001B2D17">
      <w:pPr>
        <w:tabs>
          <w:tab w:val="left" w:pos="5103"/>
        </w:tabs>
        <w:rPr>
          <w:szCs w:val="24"/>
        </w:rPr>
      </w:pPr>
      <w:r>
        <w:rPr>
          <w:szCs w:val="24"/>
        </w:rPr>
        <w:t>Savivaldybės m</w:t>
      </w:r>
      <w:r w:rsidR="00346B48">
        <w:rPr>
          <w:szCs w:val="24"/>
        </w:rPr>
        <w:t>eras</w:t>
      </w:r>
      <w:r w:rsidR="00654CF4">
        <w:rPr>
          <w:szCs w:val="24"/>
        </w:rPr>
        <w:tab/>
      </w:r>
      <w:r w:rsidR="00654CF4">
        <w:rPr>
          <w:szCs w:val="24"/>
        </w:rPr>
        <w:tab/>
      </w:r>
      <w:r w:rsidR="00654CF4">
        <w:rPr>
          <w:szCs w:val="24"/>
        </w:rPr>
        <w:tab/>
      </w:r>
      <w:r w:rsidR="00654CF4">
        <w:rPr>
          <w:szCs w:val="24"/>
        </w:rPr>
        <w:tab/>
      </w:r>
      <w:r w:rsidR="00346B48">
        <w:rPr>
          <w:szCs w:val="24"/>
        </w:rPr>
        <w:t>Raimondas Januševičius</w:t>
      </w:r>
    </w:p>
    <w:p w14:paraId="079C6D56" w14:textId="171B2CA6" w:rsidR="00CB070F" w:rsidRDefault="00CB070F">
      <w:pPr>
        <w:tabs>
          <w:tab w:val="left" w:pos="5103"/>
        </w:tabs>
        <w:rPr>
          <w:szCs w:val="24"/>
        </w:rPr>
      </w:pPr>
    </w:p>
    <w:p w14:paraId="4FB0A380" w14:textId="77777777" w:rsidR="00346B48" w:rsidRDefault="00346B48">
      <w:pPr>
        <w:tabs>
          <w:tab w:val="left" w:pos="5103"/>
        </w:tabs>
        <w:rPr>
          <w:szCs w:val="24"/>
        </w:rPr>
      </w:pPr>
    </w:p>
    <w:p w14:paraId="4F696D77" w14:textId="77777777" w:rsidR="00346B48" w:rsidRDefault="00346B48">
      <w:pPr>
        <w:tabs>
          <w:tab w:val="left" w:pos="5103"/>
        </w:tabs>
        <w:rPr>
          <w:szCs w:val="24"/>
        </w:rPr>
      </w:pPr>
    </w:p>
    <w:p w14:paraId="05912AAA" w14:textId="77777777" w:rsidR="00346B48" w:rsidRDefault="00346B48">
      <w:pPr>
        <w:tabs>
          <w:tab w:val="left" w:pos="5103"/>
        </w:tabs>
        <w:rPr>
          <w:szCs w:val="24"/>
        </w:rPr>
      </w:pPr>
    </w:p>
    <w:p w14:paraId="01E37664" w14:textId="77777777" w:rsidR="00346B48" w:rsidRDefault="00346B48">
      <w:pPr>
        <w:tabs>
          <w:tab w:val="left" w:pos="5103"/>
        </w:tabs>
        <w:rPr>
          <w:szCs w:val="24"/>
        </w:rPr>
      </w:pPr>
    </w:p>
    <w:p w14:paraId="0138088D" w14:textId="77777777" w:rsidR="00346B48" w:rsidRDefault="00346B48">
      <w:pPr>
        <w:tabs>
          <w:tab w:val="left" w:pos="5103"/>
        </w:tabs>
        <w:rPr>
          <w:szCs w:val="24"/>
        </w:rPr>
      </w:pPr>
    </w:p>
    <w:p w14:paraId="48EF3842" w14:textId="77777777" w:rsidR="00346B48" w:rsidRDefault="00346B48">
      <w:pPr>
        <w:tabs>
          <w:tab w:val="left" w:pos="5103"/>
        </w:tabs>
        <w:rPr>
          <w:szCs w:val="24"/>
        </w:rPr>
      </w:pPr>
    </w:p>
    <w:p w14:paraId="7A90C5A1" w14:textId="77777777" w:rsidR="00346B48" w:rsidRDefault="00346B48">
      <w:pPr>
        <w:tabs>
          <w:tab w:val="left" w:pos="5103"/>
        </w:tabs>
        <w:rPr>
          <w:szCs w:val="24"/>
        </w:rPr>
      </w:pPr>
    </w:p>
    <w:p w14:paraId="119F6F23" w14:textId="77777777" w:rsidR="00346B48" w:rsidRDefault="00346B48">
      <w:pPr>
        <w:tabs>
          <w:tab w:val="left" w:pos="5103"/>
        </w:tabs>
        <w:rPr>
          <w:szCs w:val="24"/>
        </w:rPr>
      </w:pPr>
    </w:p>
    <w:p w14:paraId="79CDF621" w14:textId="77777777" w:rsidR="00346B48" w:rsidRDefault="00346B48">
      <w:pPr>
        <w:tabs>
          <w:tab w:val="left" w:pos="5103"/>
        </w:tabs>
        <w:rPr>
          <w:szCs w:val="24"/>
        </w:rPr>
      </w:pPr>
    </w:p>
    <w:p w14:paraId="54B6E6AF" w14:textId="77777777" w:rsidR="00346B48" w:rsidRDefault="00346B48">
      <w:pPr>
        <w:tabs>
          <w:tab w:val="left" w:pos="5103"/>
        </w:tabs>
        <w:rPr>
          <w:szCs w:val="24"/>
        </w:rPr>
      </w:pPr>
    </w:p>
    <w:p w14:paraId="6BB423BA" w14:textId="77777777" w:rsidR="00346B48" w:rsidRDefault="00346B48">
      <w:pPr>
        <w:tabs>
          <w:tab w:val="left" w:pos="5103"/>
        </w:tabs>
        <w:rPr>
          <w:szCs w:val="24"/>
        </w:rPr>
      </w:pPr>
    </w:p>
    <w:p w14:paraId="28590146" w14:textId="78CB8FBA" w:rsidR="00CB070F" w:rsidRDefault="00CB070F">
      <w:pPr>
        <w:tabs>
          <w:tab w:val="left" w:pos="5103"/>
        </w:tabs>
        <w:rPr>
          <w:szCs w:val="24"/>
        </w:rPr>
      </w:pPr>
      <w:r>
        <w:rPr>
          <w:szCs w:val="24"/>
        </w:rPr>
        <w:t>Parengė</w:t>
      </w:r>
    </w:p>
    <w:p w14:paraId="088C9CD2" w14:textId="3522F5AD" w:rsidR="00CB070F" w:rsidRDefault="00CB070F">
      <w:pPr>
        <w:tabs>
          <w:tab w:val="left" w:pos="5103"/>
        </w:tabs>
        <w:rPr>
          <w:szCs w:val="24"/>
        </w:rPr>
      </w:pPr>
      <w:r>
        <w:rPr>
          <w:szCs w:val="24"/>
        </w:rPr>
        <w:t xml:space="preserve">Biudžeto, turto ir strateginio planavimo skyriaus </w:t>
      </w:r>
      <w:r w:rsidR="00ED78CC">
        <w:rPr>
          <w:szCs w:val="24"/>
        </w:rPr>
        <w:t>vyriausioji specialistė</w:t>
      </w:r>
    </w:p>
    <w:p w14:paraId="76226CC7" w14:textId="77777777" w:rsidR="00CB070F" w:rsidRDefault="00CB070F">
      <w:pPr>
        <w:tabs>
          <w:tab w:val="left" w:pos="5103"/>
        </w:tabs>
        <w:rPr>
          <w:szCs w:val="24"/>
        </w:rPr>
      </w:pPr>
    </w:p>
    <w:p w14:paraId="111C4F1D" w14:textId="4C667F30" w:rsidR="00CB070F" w:rsidRDefault="00B63D39">
      <w:pPr>
        <w:tabs>
          <w:tab w:val="left" w:pos="5103"/>
        </w:tabs>
        <w:rPr>
          <w:szCs w:val="24"/>
        </w:rPr>
      </w:pPr>
      <w:r>
        <w:rPr>
          <w:szCs w:val="24"/>
        </w:rPr>
        <w:t>Renata Maciukevičienė</w:t>
      </w:r>
    </w:p>
    <w:p w14:paraId="2EB0A986" w14:textId="718397D2" w:rsidR="00CB070F" w:rsidRDefault="00CB070F">
      <w:pPr>
        <w:tabs>
          <w:tab w:val="left" w:pos="5103"/>
        </w:tabs>
        <w:rPr>
          <w:szCs w:val="24"/>
        </w:rPr>
      </w:pPr>
      <w:r>
        <w:rPr>
          <w:szCs w:val="24"/>
        </w:rPr>
        <w:t>2023-06-07</w:t>
      </w:r>
    </w:p>
    <w:p w14:paraId="11D3E460" w14:textId="77777777" w:rsidR="004F172B" w:rsidRDefault="004F172B" w:rsidP="004F172B">
      <w:pPr>
        <w:tabs>
          <w:tab w:val="left" w:pos="0"/>
        </w:tabs>
        <w:ind w:left="4320"/>
        <w:rPr>
          <w:rFonts w:eastAsia="Lucida Sans Unicode"/>
          <w:color w:val="000000"/>
          <w:szCs w:val="24"/>
        </w:rPr>
      </w:pPr>
    </w:p>
    <w:p w14:paraId="45F9F18B" w14:textId="25F507FF" w:rsidR="00CB070F" w:rsidRDefault="00CB070F" w:rsidP="00CB070F">
      <w:pPr>
        <w:tabs>
          <w:tab w:val="left" w:pos="0"/>
        </w:tabs>
        <w:sectPr w:rsidR="00CB070F" w:rsidSect="00654CF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26"/>
        </w:sectPr>
      </w:pPr>
    </w:p>
    <w:p w14:paraId="089AF735" w14:textId="705A098B" w:rsidR="003B040C" w:rsidRDefault="00CB070F" w:rsidP="00CB070F">
      <w:pPr>
        <w:tabs>
          <w:tab w:val="left" w:pos="0"/>
        </w:tabs>
        <w:rPr>
          <w:szCs w:val="24"/>
          <w:lang w:eastAsia="ar-SA"/>
        </w:rPr>
      </w:pPr>
      <w:r>
        <w:rPr>
          <w:szCs w:val="24"/>
        </w:rPr>
        <w:lastRenderedPageBreak/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F172B">
        <w:rPr>
          <w:szCs w:val="24"/>
        </w:rPr>
        <w:t xml:space="preserve">PATVIRTINTA </w:t>
      </w:r>
    </w:p>
    <w:p w14:paraId="67EDF03F" w14:textId="60CBE870" w:rsidR="003B040C" w:rsidRDefault="00CB070F" w:rsidP="004F172B">
      <w:pPr>
        <w:tabs>
          <w:tab w:val="left" w:pos="0"/>
        </w:tabs>
        <w:ind w:left="4320"/>
        <w:rPr>
          <w:szCs w:val="24"/>
        </w:rPr>
      </w:pPr>
      <w:r>
        <w:rPr>
          <w:szCs w:val="24"/>
        </w:rPr>
        <w:t>Šakių</w:t>
      </w:r>
      <w:r w:rsidR="004F172B">
        <w:rPr>
          <w:szCs w:val="24"/>
        </w:rPr>
        <w:t xml:space="preserve"> rajono savivaldybės </w:t>
      </w:r>
      <w:r w:rsidR="006C6835">
        <w:rPr>
          <w:szCs w:val="24"/>
        </w:rPr>
        <w:t>mero</w:t>
      </w:r>
      <w:r w:rsidR="004F172B">
        <w:rPr>
          <w:szCs w:val="24"/>
        </w:rPr>
        <w:t xml:space="preserve"> </w:t>
      </w:r>
    </w:p>
    <w:p w14:paraId="1AC71E19" w14:textId="1575D4CF" w:rsidR="003B040C" w:rsidRDefault="004F172B" w:rsidP="004F172B">
      <w:pPr>
        <w:ind w:left="4320"/>
      </w:pPr>
      <w:r>
        <w:rPr>
          <w:szCs w:val="24"/>
        </w:rPr>
        <w:t>202</w:t>
      </w:r>
      <w:r w:rsidR="00CB070F">
        <w:rPr>
          <w:szCs w:val="24"/>
        </w:rPr>
        <w:t>3</w:t>
      </w:r>
      <w:r>
        <w:rPr>
          <w:szCs w:val="24"/>
        </w:rPr>
        <w:t xml:space="preserve"> m. </w:t>
      </w:r>
      <w:r w:rsidR="00CB070F">
        <w:rPr>
          <w:szCs w:val="24"/>
        </w:rPr>
        <w:t>birželio</w:t>
      </w:r>
      <w:r>
        <w:rPr>
          <w:szCs w:val="24"/>
        </w:rPr>
        <w:t xml:space="preserve">  d. </w:t>
      </w:r>
      <w:r w:rsidR="006C6835">
        <w:rPr>
          <w:szCs w:val="24"/>
        </w:rPr>
        <w:t>potvarkiu</w:t>
      </w:r>
      <w:r>
        <w:rPr>
          <w:szCs w:val="24"/>
        </w:rPr>
        <w:t xml:space="preserve"> Nr.</w:t>
      </w:r>
      <w:r w:rsidR="00CB070F">
        <w:t xml:space="preserve"> </w:t>
      </w:r>
      <w:r w:rsidR="006C6835">
        <w:t>M</w:t>
      </w:r>
      <w:r w:rsidR="00CB070F">
        <w:t>G-</w:t>
      </w:r>
    </w:p>
    <w:p w14:paraId="2E2699D3" w14:textId="37765699" w:rsidR="003B040C" w:rsidRDefault="003B040C">
      <w:pPr>
        <w:ind w:firstLine="7130"/>
        <w:rPr>
          <w:szCs w:val="24"/>
        </w:rPr>
      </w:pPr>
    </w:p>
    <w:p w14:paraId="19E7ED93" w14:textId="77777777" w:rsidR="003B040C" w:rsidRDefault="003B040C">
      <w:pPr>
        <w:jc w:val="both"/>
        <w:rPr>
          <w:szCs w:val="24"/>
        </w:rPr>
      </w:pPr>
    </w:p>
    <w:p w14:paraId="7191E389" w14:textId="6139A804" w:rsidR="003B040C" w:rsidRDefault="00CB070F">
      <w:pPr>
        <w:jc w:val="center"/>
        <w:rPr>
          <w:b/>
          <w:szCs w:val="24"/>
        </w:rPr>
      </w:pPr>
      <w:r>
        <w:rPr>
          <w:b/>
          <w:szCs w:val="24"/>
        </w:rPr>
        <w:t>ŠAKIŲ</w:t>
      </w:r>
      <w:r w:rsidR="004F172B">
        <w:rPr>
          <w:b/>
          <w:szCs w:val="24"/>
        </w:rPr>
        <w:t xml:space="preserve"> RAJONO SAVIVALDYBĖS VIEŠOJO SEKTORIAUS SUBJEKTŲ ILGALAIKIO TURTO NUSIDĖVĖJIMO (AMORTIZACIJOS) EKONOMINI</w:t>
      </w:r>
      <w:r>
        <w:rPr>
          <w:b/>
          <w:szCs w:val="24"/>
        </w:rPr>
        <w:t>AI NORMATYVAI</w:t>
      </w:r>
    </w:p>
    <w:p w14:paraId="7BEF9391" w14:textId="77777777" w:rsidR="00D15FD3" w:rsidRDefault="00D15FD3">
      <w:pPr>
        <w:jc w:val="center"/>
        <w:rPr>
          <w:b/>
          <w:szCs w:val="24"/>
        </w:rPr>
      </w:pPr>
    </w:p>
    <w:tbl>
      <w:tblPr>
        <w:tblW w:w="91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936"/>
        <w:gridCol w:w="6459"/>
        <w:gridCol w:w="1770"/>
      </w:tblGrid>
      <w:tr w:rsidR="00D15FD3" w14:paraId="59913B03" w14:textId="77777777" w:rsidTr="008F5238">
        <w:trPr>
          <w:trHeight w:val="136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E468" w14:textId="77777777" w:rsidR="00D15FD3" w:rsidRDefault="00D15FD3" w:rsidP="008F5238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Eil.</w:t>
            </w:r>
            <w:r>
              <w:rPr>
                <w:b/>
                <w:bCs/>
                <w:color w:val="000000"/>
                <w:szCs w:val="24"/>
                <w:lang w:eastAsia="lt-LT"/>
              </w:rPr>
              <w:br/>
              <w:t>Nr.</w:t>
            </w:r>
          </w:p>
        </w:tc>
        <w:tc>
          <w:tcPr>
            <w:tcW w:w="6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25F4" w14:textId="77777777" w:rsidR="00D15FD3" w:rsidRDefault="00D15FD3" w:rsidP="008F5238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Ilgalaikio turto grupės ir rūšys</w:t>
            </w: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AFA5" w14:textId="77777777" w:rsidR="00D15FD3" w:rsidRDefault="00D15FD3" w:rsidP="008F5238">
            <w:pPr>
              <w:jc w:val="center"/>
            </w:pPr>
            <w:r>
              <w:rPr>
                <w:b/>
                <w:bCs/>
                <w:color w:val="000000"/>
                <w:szCs w:val="24"/>
                <w:lang w:eastAsia="lt-LT"/>
              </w:rPr>
              <w:t>Turto nusidėvėjimo (amortizacijos) normatyvai (metais)</w:t>
            </w:r>
          </w:p>
        </w:tc>
      </w:tr>
      <w:tr w:rsidR="00D15FD3" w14:paraId="211295C3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1B569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95662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NEMATERIALUSIS TURTAS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3D441" w14:textId="77777777" w:rsidR="00D15FD3" w:rsidRDefault="00D15FD3" w:rsidP="008F5238">
            <w:pPr>
              <w:rPr>
                <w:sz w:val="20"/>
                <w:lang w:eastAsia="lt-LT"/>
              </w:rPr>
            </w:pPr>
          </w:p>
        </w:tc>
      </w:tr>
      <w:tr w:rsidR="00D15FD3" w14:paraId="2DD0F45C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80CA4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9CF44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Programinė įranga, jos licencijos ir techninė dokumentacija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11575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</w:t>
            </w:r>
          </w:p>
        </w:tc>
      </w:tr>
      <w:tr w:rsidR="00D15FD3" w14:paraId="49A82FBE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B3281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D6AD6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Patentai, išradimai, licencijos, įsigytos kitos teisės*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863C4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</w:t>
            </w:r>
          </w:p>
        </w:tc>
      </w:tr>
      <w:tr w:rsidR="00D15FD3" w14:paraId="62549733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C682F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5BCF3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Kitas nematerialusis turtas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E8301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</w:t>
            </w:r>
          </w:p>
        </w:tc>
      </w:tr>
      <w:tr w:rsidR="00D15FD3" w14:paraId="50B9AC26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97790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CA8B4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MATERIALUSIS TURTAS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0CF9D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01E89C14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E2024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F40C52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Pastatai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9A0BE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D15FD3" w14:paraId="7BBE7D91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852E7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4.1.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14521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Kapitaliniai mūriniai pastatai (sienos – 2,5 ir daugiau plytų storio, gelžbetoninės; perdangos ir denginiai – gelžbetoniniai ir betoniniai), monolitinio gelžbetonio pastatai, stambių blokų (perdangos ir denginiai – gelžbetoniniai) pastatai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5F256" w14:textId="00708B6B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115</w:t>
            </w:r>
          </w:p>
        </w:tc>
      </w:tr>
      <w:tr w:rsidR="00D15FD3" w14:paraId="6942176B" w14:textId="77777777" w:rsidTr="008F5238">
        <w:trPr>
          <w:trHeight w:val="63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429F2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2A15F0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Pastatai (sienos – iki 2,5 plytos storio, blokų, monolitinio šlako, betono, lengvų šlako blokų, perdangos ir denginiai – gelžbetoniniai, betoniniai arba mediniai)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856AE" w14:textId="2B5D7C7A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75</w:t>
            </w:r>
          </w:p>
        </w:tc>
      </w:tr>
      <w:tr w:rsidR="00D15FD3" w14:paraId="062F44A3" w14:textId="77777777" w:rsidTr="008F5238">
        <w:trPr>
          <w:trHeight w:val="28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94548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3393BA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Tašytų rąstų pastatai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725BB" w14:textId="18818EED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43</w:t>
            </w:r>
          </w:p>
        </w:tc>
      </w:tr>
      <w:tr w:rsidR="00D15FD3" w14:paraId="106CA0B9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8E28D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4.4.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C8240B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Surenkamieji, išardomieji, moliniai ir kiti pastatai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BBE9F" w14:textId="2BA8A18B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12</w:t>
            </w:r>
          </w:p>
        </w:tc>
      </w:tr>
      <w:tr w:rsidR="00D15FD3" w14:paraId="6F41E46F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E8D35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5C0657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Infrastruktūros ir kiti statiniai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C1A84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D15FD3" w14:paraId="71964727" w14:textId="77777777" w:rsidTr="00D15FD3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57627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5.1.</w:t>
            </w:r>
          </w:p>
        </w:tc>
        <w:tc>
          <w:tcPr>
            <w:tcW w:w="64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F28B82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Infrastruktūros, melioracijos ir kiti statiniai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F628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4ADCB132" w14:textId="77777777" w:rsidTr="00D15FD3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F3A67" w14:textId="76B2AE63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5.1.1.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7058DD" w14:textId="67DFB170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Betoniniai, gelžbetoniniai, akmeniniai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DC8CA" w14:textId="4601787E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60</w:t>
            </w:r>
          </w:p>
        </w:tc>
      </w:tr>
      <w:tr w:rsidR="00D15FD3" w14:paraId="4627BAFF" w14:textId="77777777" w:rsidTr="00D15FD3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6A468" w14:textId="026A39C1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5.1.2.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5DEA12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Metaliniai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98889" w14:textId="17C69526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33</w:t>
            </w:r>
          </w:p>
        </w:tc>
      </w:tr>
      <w:tr w:rsidR="00D15FD3" w14:paraId="7DEF5DD7" w14:textId="77777777" w:rsidTr="00D15FD3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B08F" w14:textId="4C0D0255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5.1.3.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2AB5BAE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Mediniai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8F442" w14:textId="226F635E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19</w:t>
            </w:r>
          </w:p>
        </w:tc>
      </w:tr>
      <w:tr w:rsidR="00D15FD3" w14:paraId="6548D5CA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E8774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7F4508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Melioracijos statiniai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82038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013862BF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E913B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9565F06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Magistraliniai grioviai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833CF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40</w:t>
            </w:r>
          </w:p>
        </w:tc>
      </w:tr>
      <w:tr w:rsidR="00D15FD3" w14:paraId="64C62A94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0E4FE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CDD989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Apsauginiai grioviai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F4C7C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30</w:t>
            </w:r>
          </w:p>
        </w:tc>
      </w:tr>
      <w:tr w:rsidR="00D15FD3" w14:paraId="24A10497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C6195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0186798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Statiniai grioviuose (reguliatoriai, tiltai, vandens pralaidos, greitvietės, slenksčiai, lieptai ir kt.)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B2395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60</w:t>
            </w:r>
          </w:p>
        </w:tc>
      </w:tr>
      <w:tr w:rsidR="00D15FD3" w14:paraId="0F3E5B17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9D944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5.2.4.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650D952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Drenažas ir jo statiniai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E13E6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60</w:t>
            </w:r>
          </w:p>
        </w:tc>
      </w:tr>
      <w:tr w:rsidR="00D15FD3" w14:paraId="556F2068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930A2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5.2.5.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B0BA84B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Pylimai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41F3C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50</w:t>
            </w:r>
          </w:p>
        </w:tc>
      </w:tr>
      <w:tr w:rsidR="00D15FD3" w14:paraId="00016A30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B06EE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5.2.6.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A85A770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Tvenkinių užtvankos ir vandens nuleistuvai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53865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60</w:t>
            </w:r>
          </w:p>
        </w:tc>
      </w:tr>
      <w:tr w:rsidR="00D15FD3" w14:paraId="2BE9F2CF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E0D0D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877802C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Kiti statiniai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CC04B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30</w:t>
            </w:r>
          </w:p>
        </w:tc>
      </w:tr>
      <w:tr w:rsidR="00D15FD3" w14:paraId="254A5864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4C8E3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6.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6B9690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Mašinos ir įrenginiai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BF3F1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4B8F6761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DC720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73CE573" w14:textId="77777777" w:rsidR="00D15FD3" w:rsidRDefault="00D15FD3" w:rsidP="008F5238">
            <w:pPr>
              <w:jc w:val="both"/>
              <w:rPr>
                <w:bCs/>
                <w:color w:val="000000"/>
                <w:szCs w:val="24"/>
                <w:lang w:eastAsia="lt-LT"/>
              </w:rPr>
            </w:pPr>
            <w:r>
              <w:rPr>
                <w:bCs/>
                <w:color w:val="000000"/>
                <w:szCs w:val="24"/>
                <w:lang w:eastAsia="lt-LT"/>
              </w:rPr>
              <w:t>Gamybos mašinos ir įrenginiai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B49EA" w14:textId="710A5217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15</w:t>
            </w:r>
          </w:p>
        </w:tc>
      </w:tr>
      <w:tr w:rsidR="00D15FD3" w14:paraId="590FDD29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DD81E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1D8D59C" w14:textId="77777777" w:rsidR="00D15FD3" w:rsidRDefault="00D15FD3" w:rsidP="008F5238">
            <w:pPr>
              <w:jc w:val="both"/>
              <w:rPr>
                <w:bCs/>
                <w:color w:val="000000"/>
                <w:szCs w:val="24"/>
                <w:lang w:eastAsia="lt-LT"/>
              </w:rPr>
            </w:pPr>
            <w:r>
              <w:rPr>
                <w:bCs/>
                <w:color w:val="000000"/>
                <w:szCs w:val="24"/>
                <w:lang w:eastAsia="lt-LT"/>
              </w:rPr>
              <w:t>Ginkluotė, ginklai ir karinė technika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78BED" w14:textId="72FC09B4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26</w:t>
            </w:r>
          </w:p>
        </w:tc>
      </w:tr>
      <w:tr w:rsidR="00D15FD3" w14:paraId="620EC4BE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45478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lastRenderedPageBreak/>
              <w:t>6.3.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B4972FC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Medicinos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CFCE5" w14:textId="79A59946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</w:t>
            </w:r>
          </w:p>
        </w:tc>
      </w:tr>
      <w:tr w:rsidR="00D15FD3" w14:paraId="7BF5E8C0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E87E9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6.4.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BD0DC26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Apsaugos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A63DD" w14:textId="58026788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D15FD3" w14:paraId="76314F59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F1B4B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6.5.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6C45F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Filmavimo, fotografavimo, mobiliojo telefono ryšio įrenginiai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825DC" w14:textId="1DA7B2C2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</w:t>
            </w:r>
          </w:p>
        </w:tc>
      </w:tr>
      <w:tr w:rsidR="00D15FD3" w14:paraId="28626ED2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DEEC9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6.6.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7E6CC2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Radijo ir televizijos, informacinių ir ryšių technologijų tinklų valdymo įrenginiai ir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F4336" w14:textId="16623F42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</w:t>
            </w:r>
          </w:p>
        </w:tc>
      </w:tr>
      <w:tr w:rsidR="00D15FD3" w14:paraId="29D3966C" w14:textId="77777777" w:rsidTr="008F5238"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24009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6.7.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F79A0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Kitos mašinos ir įrenginiai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9DF98" w14:textId="3212F7A3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14</w:t>
            </w:r>
          </w:p>
        </w:tc>
      </w:tr>
      <w:tr w:rsidR="00D15FD3" w14:paraId="28262ACA" w14:textId="77777777" w:rsidTr="008F5238">
        <w:trPr>
          <w:trHeight w:val="318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E7CA9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7.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941278D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Transporto priemonės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22FE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56BD3AA7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449EB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7.1.</w:t>
            </w:r>
          </w:p>
        </w:tc>
        <w:tc>
          <w:tcPr>
            <w:tcW w:w="64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D4A199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Lengvieji automobiliai ir jų priekabos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53A2" w14:textId="3636E651" w:rsidR="00D15FD3" w:rsidRDefault="00B63D39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10</w:t>
            </w:r>
          </w:p>
        </w:tc>
      </w:tr>
      <w:tr w:rsidR="00D15FD3" w14:paraId="7E01AAFE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FF97A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7.2.</w:t>
            </w:r>
          </w:p>
        </w:tc>
        <w:tc>
          <w:tcPr>
            <w:tcW w:w="6459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928ADF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Specialieji automobiliai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666C7" w14:textId="5AA48CC1" w:rsidR="00D15FD3" w:rsidRDefault="00B63D39" w:rsidP="008F5238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7</w:t>
            </w:r>
          </w:p>
        </w:tc>
      </w:tr>
      <w:tr w:rsidR="00D15FD3" w14:paraId="7BF701EA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9D626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693DA9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Autobusai, krovininiai automobiliai, jų priekabos ir puspriekabės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F254F" w14:textId="49B941D3" w:rsidR="00D15FD3" w:rsidRDefault="00B63D39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D15FD3" w14:paraId="3CB230A5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17361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7.4.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84365E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Kitos transporto priemonės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7DBB" w14:textId="1870B154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</w:t>
            </w:r>
          </w:p>
        </w:tc>
      </w:tr>
      <w:tr w:rsidR="00D15FD3" w14:paraId="06AFC6CE" w14:textId="77777777" w:rsidTr="008F5238">
        <w:trPr>
          <w:trHeight w:val="37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10F40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8.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2B902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Baldai ir biuro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04263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3F8E0616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A839C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47C90C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Baldai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88EE1" w14:textId="256C0AF1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</w:t>
            </w:r>
          </w:p>
        </w:tc>
      </w:tr>
      <w:tr w:rsidR="00D15FD3" w14:paraId="3EF71C96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C443F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8.2.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22FEF4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Kompiuteriai ir jų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B96DA" w14:textId="56B4FD53" w:rsidR="00D15FD3" w:rsidRDefault="00A718AD" w:rsidP="008F5238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5</w:t>
            </w:r>
          </w:p>
        </w:tc>
      </w:tr>
      <w:tr w:rsidR="00D15FD3" w14:paraId="7C1548F2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75D8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85A0A7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Kopijavimo ir dokumentų dauginimo priemonės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127EB" w14:textId="2C9D0F1B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</w:t>
            </w:r>
          </w:p>
        </w:tc>
      </w:tr>
      <w:tr w:rsidR="00D15FD3" w14:paraId="11733584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C5F4D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8.4.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102B0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Kita biuro įranga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0DB20" w14:textId="1EDE67A7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D15FD3" w14:paraId="08A9CC05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8C918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9.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A763C8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Kitas ilgalaikis materialusis turtas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B9CC4" w14:textId="77777777" w:rsidR="00D15FD3" w:rsidRDefault="00D15FD3" w:rsidP="008F5238">
            <w:pPr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D15FD3" w14:paraId="17399C4F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493DC" w14:textId="77777777" w:rsidR="00D15FD3" w:rsidRDefault="00D15FD3" w:rsidP="008F5238">
            <w:pPr>
              <w:rPr>
                <w:bCs/>
                <w:color w:val="000000"/>
                <w:szCs w:val="24"/>
                <w:lang w:eastAsia="lt-LT"/>
              </w:rPr>
            </w:pPr>
            <w:r>
              <w:rPr>
                <w:bCs/>
                <w:color w:val="000000"/>
                <w:szCs w:val="24"/>
                <w:lang w:eastAsia="lt-LT"/>
              </w:rPr>
              <w:t>9.1.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BA95A07" w14:textId="77777777" w:rsidR="00D15FD3" w:rsidRDefault="00D15FD3" w:rsidP="008F5238">
            <w:pPr>
              <w:jc w:val="both"/>
              <w:rPr>
                <w:bCs/>
                <w:color w:val="000000"/>
                <w:szCs w:val="24"/>
                <w:lang w:eastAsia="lt-LT"/>
              </w:rPr>
            </w:pPr>
            <w:r>
              <w:rPr>
                <w:bCs/>
                <w:color w:val="000000"/>
                <w:szCs w:val="24"/>
                <w:lang w:eastAsia="lt-LT"/>
              </w:rPr>
              <w:t>Scenos meno priemonės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A92B" w14:textId="4B489D0E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</w:t>
            </w:r>
          </w:p>
        </w:tc>
      </w:tr>
      <w:tr w:rsidR="00D15FD3" w14:paraId="2F2A8AC6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3355" w14:textId="77777777" w:rsidR="00D15FD3" w:rsidRDefault="00D15FD3" w:rsidP="008F5238">
            <w:pPr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9.2.</w:t>
            </w:r>
          </w:p>
        </w:tc>
        <w:tc>
          <w:tcPr>
            <w:tcW w:w="6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3F2EF" w14:textId="77777777" w:rsidR="00D15FD3" w:rsidRDefault="00D15FD3" w:rsidP="008F5238">
            <w:pPr>
              <w:jc w:val="both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Muzikos instrumentai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B975C" w14:textId="6AFF9CDC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28</w:t>
            </w:r>
          </w:p>
        </w:tc>
      </w:tr>
      <w:tr w:rsidR="00D15FD3" w14:paraId="3F9ED705" w14:textId="77777777" w:rsidTr="008F5238">
        <w:trPr>
          <w:trHeight w:val="31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AAC6B" w14:textId="77777777" w:rsidR="00D15FD3" w:rsidRDefault="00D15FD3" w:rsidP="008F523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9.3.</w:t>
            </w:r>
          </w:p>
        </w:tc>
        <w:tc>
          <w:tcPr>
            <w:tcW w:w="6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553A39" w14:textId="77777777" w:rsidR="00D15FD3" w:rsidRDefault="00D15FD3" w:rsidP="008F5238">
            <w:pPr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Kitas ilgalaikis materialusis turtas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75CC5" w14:textId="6A47133C" w:rsidR="00D15FD3" w:rsidRDefault="00A718AD" w:rsidP="008F5238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</w:t>
            </w:r>
          </w:p>
        </w:tc>
      </w:tr>
    </w:tbl>
    <w:p w14:paraId="7E694C50" w14:textId="77777777" w:rsidR="00D15FD3" w:rsidRDefault="00D15FD3">
      <w:pPr>
        <w:jc w:val="center"/>
        <w:rPr>
          <w:b/>
          <w:szCs w:val="24"/>
        </w:rPr>
      </w:pPr>
    </w:p>
    <w:p w14:paraId="04D2F563" w14:textId="77777777" w:rsidR="003B040C" w:rsidRDefault="003B040C">
      <w:pPr>
        <w:jc w:val="center"/>
        <w:rPr>
          <w:b/>
          <w:szCs w:val="24"/>
        </w:rPr>
      </w:pPr>
    </w:p>
    <w:p w14:paraId="0DB82DA9" w14:textId="457E1B5D" w:rsidR="003B040C" w:rsidRDefault="004F172B">
      <w:pPr>
        <w:tabs>
          <w:tab w:val="left" w:pos="3540"/>
        </w:tabs>
        <w:spacing w:line="360" w:lineRule="auto"/>
        <w:ind w:firstLine="3720"/>
        <w:rPr>
          <w:szCs w:val="24"/>
          <w:lang w:val="en-US"/>
        </w:rPr>
      </w:pPr>
      <w:r>
        <w:t>_________________</w:t>
      </w:r>
    </w:p>
    <w:p w14:paraId="2882904C" w14:textId="77777777" w:rsidR="003B040C" w:rsidRDefault="003B040C">
      <w:pPr>
        <w:tabs>
          <w:tab w:val="left" w:pos="5103"/>
        </w:tabs>
        <w:rPr>
          <w:rFonts w:eastAsia="Lucida Sans Unicode"/>
          <w:color w:val="000000"/>
          <w:szCs w:val="24"/>
        </w:rPr>
      </w:pPr>
    </w:p>
    <w:sectPr w:rsidR="003B040C" w:rsidSect="00654CF4">
      <w:pgSz w:w="11907" w:h="16840" w:code="9"/>
      <w:pgMar w:top="1134" w:right="567" w:bottom="1134" w:left="1701" w:header="567" w:footer="567" w:gutter="0"/>
      <w:pgNumType w:start="1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7943C" w14:textId="77777777" w:rsidR="00D32028" w:rsidRDefault="00D32028" w:rsidP="00654CF4">
      <w:r>
        <w:separator/>
      </w:r>
    </w:p>
  </w:endnote>
  <w:endnote w:type="continuationSeparator" w:id="0">
    <w:p w14:paraId="4803DE96" w14:textId="77777777" w:rsidR="00D32028" w:rsidRDefault="00D32028" w:rsidP="0065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6C6C" w14:textId="77777777" w:rsidR="00654CF4" w:rsidRDefault="00654CF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E2D5" w14:textId="77777777" w:rsidR="00654CF4" w:rsidRDefault="00654CF4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22A6C" w14:textId="77777777" w:rsidR="00654CF4" w:rsidRDefault="00654CF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D501B" w14:textId="77777777" w:rsidR="00D32028" w:rsidRDefault="00D32028" w:rsidP="00654CF4">
      <w:r>
        <w:separator/>
      </w:r>
    </w:p>
  </w:footnote>
  <w:footnote w:type="continuationSeparator" w:id="0">
    <w:p w14:paraId="5DAD20DF" w14:textId="77777777" w:rsidR="00D32028" w:rsidRDefault="00D32028" w:rsidP="0065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4E96F" w14:textId="77777777" w:rsidR="00654CF4" w:rsidRDefault="00654CF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8538407"/>
      <w:docPartObj>
        <w:docPartGallery w:val="Page Numbers (Top of Page)"/>
        <w:docPartUnique/>
      </w:docPartObj>
    </w:sdtPr>
    <w:sdtEndPr/>
    <w:sdtContent>
      <w:p w14:paraId="309C4059" w14:textId="07CDC987" w:rsidR="00654CF4" w:rsidRDefault="00654CF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FBEE646" w14:textId="77777777" w:rsidR="00654CF4" w:rsidRDefault="00654CF4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0AD1D" w14:textId="77777777" w:rsidR="00654CF4" w:rsidRDefault="00654CF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5673D"/>
    <w:multiLevelType w:val="hybridMultilevel"/>
    <w:tmpl w:val="363E750A"/>
    <w:lvl w:ilvl="0" w:tplc="AE1AB452">
      <w:start w:val="1"/>
      <w:numFmt w:val="decimal"/>
      <w:lvlText w:val="%1."/>
      <w:lvlJc w:val="left"/>
      <w:pPr>
        <w:ind w:left="1204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24" w:hanging="360"/>
      </w:pPr>
    </w:lvl>
    <w:lvl w:ilvl="2" w:tplc="0409001B" w:tentative="1">
      <w:start w:val="1"/>
      <w:numFmt w:val="lowerRoman"/>
      <w:lvlText w:val="%3."/>
      <w:lvlJc w:val="right"/>
      <w:pPr>
        <w:ind w:left="2644" w:hanging="180"/>
      </w:pPr>
    </w:lvl>
    <w:lvl w:ilvl="3" w:tplc="0409000F" w:tentative="1">
      <w:start w:val="1"/>
      <w:numFmt w:val="decimal"/>
      <w:lvlText w:val="%4."/>
      <w:lvlJc w:val="left"/>
      <w:pPr>
        <w:ind w:left="3364" w:hanging="360"/>
      </w:pPr>
    </w:lvl>
    <w:lvl w:ilvl="4" w:tplc="04090019" w:tentative="1">
      <w:start w:val="1"/>
      <w:numFmt w:val="lowerLetter"/>
      <w:lvlText w:val="%5."/>
      <w:lvlJc w:val="left"/>
      <w:pPr>
        <w:ind w:left="4084" w:hanging="360"/>
      </w:pPr>
    </w:lvl>
    <w:lvl w:ilvl="5" w:tplc="0409001B" w:tentative="1">
      <w:start w:val="1"/>
      <w:numFmt w:val="lowerRoman"/>
      <w:lvlText w:val="%6."/>
      <w:lvlJc w:val="right"/>
      <w:pPr>
        <w:ind w:left="4804" w:hanging="180"/>
      </w:pPr>
    </w:lvl>
    <w:lvl w:ilvl="6" w:tplc="0409000F" w:tentative="1">
      <w:start w:val="1"/>
      <w:numFmt w:val="decimal"/>
      <w:lvlText w:val="%7."/>
      <w:lvlJc w:val="left"/>
      <w:pPr>
        <w:ind w:left="5524" w:hanging="360"/>
      </w:pPr>
    </w:lvl>
    <w:lvl w:ilvl="7" w:tplc="04090019" w:tentative="1">
      <w:start w:val="1"/>
      <w:numFmt w:val="lowerLetter"/>
      <w:lvlText w:val="%8."/>
      <w:lvlJc w:val="left"/>
      <w:pPr>
        <w:ind w:left="6244" w:hanging="360"/>
      </w:pPr>
    </w:lvl>
    <w:lvl w:ilvl="8" w:tplc="040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" w15:restartNumberingAfterBreak="0">
    <w:nsid w:val="2EF939F1"/>
    <w:multiLevelType w:val="hybridMultilevel"/>
    <w:tmpl w:val="5464FBFC"/>
    <w:lvl w:ilvl="0" w:tplc="800479BA">
      <w:start w:val="1"/>
      <w:numFmt w:val="decimal"/>
      <w:lvlText w:val="%1."/>
      <w:lvlJc w:val="left"/>
      <w:pPr>
        <w:ind w:left="1104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24" w:hanging="360"/>
      </w:pPr>
    </w:lvl>
    <w:lvl w:ilvl="2" w:tplc="0409001B" w:tentative="1">
      <w:start w:val="1"/>
      <w:numFmt w:val="lowerRoman"/>
      <w:lvlText w:val="%3."/>
      <w:lvlJc w:val="right"/>
      <w:pPr>
        <w:ind w:left="2544" w:hanging="180"/>
      </w:pPr>
    </w:lvl>
    <w:lvl w:ilvl="3" w:tplc="0409000F" w:tentative="1">
      <w:start w:val="1"/>
      <w:numFmt w:val="decimal"/>
      <w:lvlText w:val="%4."/>
      <w:lvlJc w:val="left"/>
      <w:pPr>
        <w:ind w:left="3264" w:hanging="360"/>
      </w:pPr>
    </w:lvl>
    <w:lvl w:ilvl="4" w:tplc="04090019" w:tentative="1">
      <w:start w:val="1"/>
      <w:numFmt w:val="lowerLetter"/>
      <w:lvlText w:val="%5."/>
      <w:lvlJc w:val="left"/>
      <w:pPr>
        <w:ind w:left="3984" w:hanging="360"/>
      </w:pPr>
    </w:lvl>
    <w:lvl w:ilvl="5" w:tplc="0409001B" w:tentative="1">
      <w:start w:val="1"/>
      <w:numFmt w:val="lowerRoman"/>
      <w:lvlText w:val="%6."/>
      <w:lvlJc w:val="right"/>
      <w:pPr>
        <w:ind w:left="4704" w:hanging="180"/>
      </w:pPr>
    </w:lvl>
    <w:lvl w:ilvl="6" w:tplc="0409000F" w:tentative="1">
      <w:start w:val="1"/>
      <w:numFmt w:val="decimal"/>
      <w:lvlText w:val="%7."/>
      <w:lvlJc w:val="left"/>
      <w:pPr>
        <w:ind w:left="5424" w:hanging="360"/>
      </w:pPr>
    </w:lvl>
    <w:lvl w:ilvl="7" w:tplc="04090019" w:tentative="1">
      <w:start w:val="1"/>
      <w:numFmt w:val="lowerLetter"/>
      <w:lvlText w:val="%8."/>
      <w:lvlJc w:val="left"/>
      <w:pPr>
        <w:ind w:left="6144" w:hanging="360"/>
      </w:pPr>
    </w:lvl>
    <w:lvl w:ilvl="8" w:tplc="0409001B" w:tentative="1">
      <w:start w:val="1"/>
      <w:numFmt w:val="lowerRoman"/>
      <w:lvlText w:val="%9."/>
      <w:lvlJc w:val="right"/>
      <w:pPr>
        <w:ind w:left="6864" w:hanging="180"/>
      </w:pPr>
    </w:lvl>
  </w:abstractNum>
  <w:num w:numId="1" w16cid:durableId="1885753501">
    <w:abstractNumId w:val="1"/>
  </w:num>
  <w:num w:numId="2" w16cid:durableId="114708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F1D"/>
    <w:rsid w:val="001B2D17"/>
    <w:rsid w:val="001C2971"/>
    <w:rsid w:val="001E4EF4"/>
    <w:rsid w:val="00346B48"/>
    <w:rsid w:val="003B040C"/>
    <w:rsid w:val="004C47E4"/>
    <w:rsid w:val="004F172B"/>
    <w:rsid w:val="005B1818"/>
    <w:rsid w:val="00654CF4"/>
    <w:rsid w:val="006C6835"/>
    <w:rsid w:val="008855B0"/>
    <w:rsid w:val="00970D9D"/>
    <w:rsid w:val="00993542"/>
    <w:rsid w:val="009F4215"/>
    <w:rsid w:val="00A033AF"/>
    <w:rsid w:val="00A718AD"/>
    <w:rsid w:val="00AD125B"/>
    <w:rsid w:val="00B56248"/>
    <w:rsid w:val="00B60D86"/>
    <w:rsid w:val="00B63D39"/>
    <w:rsid w:val="00BD679B"/>
    <w:rsid w:val="00C10A61"/>
    <w:rsid w:val="00C60F1D"/>
    <w:rsid w:val="00CB070F"/>
    <w:rsid w:val="00CE72DB"/>
    <w:rsid w:val="00D15FD3"/>
    <w:rsid w:val="00D32028"/>
    <w:rsid w:val="00DC6274"/>
    <w:rsid w:val="00E36D97"/>
    <w:rsid w:val="00ED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800537"/>
  <w15:docId w15:val="{630EE2FE-8A3C-49D6-B03A-CA89EBA0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F172B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54C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54CF4"/>
  </w:style>
  <w:style w:type="paragraph" w:styleId="Porat">
    <w:name w:val="footer"/>
    <w:basedOn w:val="prastasis"/>
    <w:link w:val="PoratDiagrama"/>
    <w:unhideWhenUsed/>
    <w:rsid w:val="00654CF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54CF4"/>
  </w:style>
  <w:style w:type="paragraph" w:styleId="Sraopastraipa">
    <w:name w:val="List Paragraph"/>
    <w:basedOn w:val="prastasis"/>
    <w:rsid w:val="00993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AB8C5-AB49-4893-B699-32271BCC4B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452D4-C2DB-4C19-808C-652D5F3BA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463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 P R E N D I M A S</vt:lpstr>
    </vt:vector>
  </TitlesOfParts>
  <Company>Hewlett-Packard Company</Company>
  <LinksUpToDate>false</LinksUpToDate>
  <CharactersWithSpaces>3719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P R E N D I M A S</dc:title>
  <dc:creator>juaugu</dc:creator>
  <cp:lastModifiedBy>Vartotojas</cp:lastModifiedBy>
  <cp:revision>10</cp:revision>
  <cp:lastPrinted>2023-06-07T11:21:00Z</cp:lastPrinted>
  <dcterms:created xsi:type="dcterms:W3CDTF">2023-06-06T11:56:00Z</dcterms:created>
  <dcterms:modified xsi:type="dcterms:W3CDTF">2023-06-07T18:18:00Z</dcterms:modified>
</cp:coreProperties>
</file>