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E15" w:rsidRDefault="00C25649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79F916E3" wp14:editId="63EFE8D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797AB2" w:rsidRDefault="00671E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797AB2">
        <w:rPr>
          <w:rFonts w:ascii="Times New Roman" w:hAnsi="Times New Roman"/>
          <w:b/>
        </w:rPr>
        <w:t>ADMINISTRACIJOS DIREKTORIUS</w:t>
      </w:r>
    </w:p>
    <w:p w:rsidR="00671E15" w:rsidRDefault="00671E15">
      <w:pPr>
        <w:jc w:val="center"/>
        <w:rPr>
          <w:rFonts w:ascii="Times New Roman" w:hAnsi="Times New Roman"/>
          <w:b/>
        </w:rPr>
      </w:pPr>
    </w:p>
    <w:p w:rsidR="00671E15" w:rsidRDefault="00797A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97AB2" w:rsidRPr="00336B89">
        <w:rPr>
          <w:rFonts w:ascii="Times New Roman" w:hAnsi="Times New Roman"/>
          <w:b/>
          <w:bCs/>
        </w:rPr>
        <w:t>VIEŠO AUKCIONO KOMISIJOS SUDARYMO</w:t>
      </w:r>
    </w:p>
    <w:p w:rsidR="00671E15" w:rsidRDefault="00671E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71E15" w:rsidRDefault="00671E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67CA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E0516">
        <w:rPr>
          <w:rFonts w:ascii="Times New Roman" w:hAnsi="Times New Roman"/>
        </w:rPr>
        <w:t>vasario</w:t>
      </w:r>
      <w:r w:rsidR="00797AB2">
        <w:rPr>
          <w:rFonts w:ascii="Times New Roman" w:hAnsi="Times New Roman"/>
        </w:rPr>
        <w:t xml:space="preserve">      </w:t>
      </w:r>
      <w:r w:rsidR="00B85A3F">
        <w:rPr>
          <w:rFonts w:ascii="Times New Roman" w:hAnsi="Times New Roman"/>
        </w:rPr>
        <w:t xml:space="preserve"> </w:t>
      </w:r>
      <w:r w:rsidR="00797AB2">
        <w:rPr>
          <w:rFonts w:ascii="Times New Roman" w:hAnsi="Times New Roman"/>
        </w:rPr>
        <w:t>d. Nr. AG-</w:t>
      </w:r>
    </w:p>
    <w:p w:rsidR="00671E15" w:rsidRDefault="00671E15">
      <w:pPr>
        <w:pStyle w:val="Antrat1"/>
        <w:ind w:left="0" w:firstLine="0"/>
        <w:jc w:val="center"/>
      </w:pPr>
      <w:r>
        <w:t>Šakiai</w:t>
      </w:r>
    </w:p>
    <w:p w:rsidR="00671E15" w:rsidRDefault="00671E1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97AB2" w:rsidRPr="008371D6" w:rsidRDefault="00671E15" w:rsidP="00797AB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8371D6">
        <w:rPr>
          <w:rFonts w:ascii="Times New Roman" w:hAnsi="Times New Roman"/>
          <w:sz w:val="23"/>
          <w:szCs w:val="23"/>
        </w:rPr>
        <w:tab/>
        <w:t>Vadovaudamasi</w:t>
      </w:r>
      <w:r w:rsidR="00704194" w:rsidRPr="008371D6">
        <w:rPr>
          <w:rFonts w:ascii="Times New Roman" w:hAnsi="Times New Roman"/>
          <w:sz w:val="23"/>
          <w:szCs w:val="23"/>
        </w:rPr>
        <w:t>s</w:t>
      </w:r>
      <w:r w:rsidRPr="008371D6">
        <w:rPr>
          <w:rFonts w:ascii="Times New Roman" w:hAnsi="Times New Roman"/>
          <w:sz w:val="23"/>
          <w:szCs w:val="23"/>
        </w:rPr>
        <w:t xml:space="preserve"> </w:t>
      </w:r>
      <w:r w:rsidR="00797AB2" w:rsidRPr="008371D6">
        <w:rPr>
          <w:rFonts w:ascii="Times New Roman" w:hAnsi="Times New Roman"/>
          <w:color w:val="000000"/>
          <w:sz w:val="23"/>
          <w:szCs w:val="23"/>
        </w:rPr>
        <w:t xml:space="preserve">Šakių rajono savivaldybės administracijos nuostatų, patvirtintų Šakių </w:t>
      </w:r>
      <w:r w:rsidR="00797AB2" w:rsidRPr="008371D6">
        <w:rPr>
          <w:rFonts w:ascii="Times New Roman" w:hAnsi="Times New Roman"/>
          <w:sz w:val="23"/>
          <w:szCs w:val="23"/>
        </w:rPr>
        <w:t xml:space="preserve">rajono savivaldybės tarybos 2016 m. </w:t>
      </w:r>
      <w:r w:rsidR="00797AB2" w:rsidRPr="008371D6">
        <w:rPr>
          <w:rFonts w:ascii="Times New Roman" w:hAnsi="Times New Roman"/>
          <w:color w:val="000000"/>
          <w:sz w:val="23"/>
          <w:szCs w:val="23"/>
        </w:rPr>
        <w:t>rugsėjo 23 d. sprendimu Nr. T-277 „Dėl Šakių rajono savivaldybės administracijos nuostatų patvirtinimo“, 24</w:t>
      </w:r>
      <w:r w:rsidR="00797AB2" w:rsidRPr="008371D6">
        <w:rPr>
          <w:rFonts w:ascii="Times New Roman" w:hAnsi="Times New Roman"/>
          <w:sz w:val="23"/>
          <w:szCs w:val="23"/>
        </w:rPr>
        <w:t xml:space="preserve"> punktu,</w:t>
      </w:r>
      <w:r w:rsidR="00797AB2" w:rsidRPr="008371D6"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797AB2" w:rsidRPr="008371D6">
        <w:rPr>
          <w:rFonts w:ascii="Times New Roman" w:hAnsi="Times New Roman"/>
          <w:sz w:val="23"/>
          <w:szCs w:val="23"/>
        </w:rPr>
        <w:t xml:space="preserve">Šakių rajono savivaldybei </w:t>
      </w:r>
      <w:r w:rsidR="00797AB2" w:rsidRPr="008371D6">
        <w:rPr>
          <w:rFonts w:ascii="Times New Roman" w:hAnsi="Times New Roman"/>
          <w:bCs/>
          <w:sz w:val="23"/>
          <w:szCs w:val="23"/>
        </w:rPr>
        <w:t>nuosavybės teise priklausančių viešosios įstaigos dalininko (savininko) teisių pardavimo viešo aukciono būdu</w:t>
      </w:r>
      <w:r w:rsidR="00797AB2" w:rsidRPr="008371D6">
        <w:rPr>
          <w:rFonts w:ascii="Times New Roman" w:hAnsi="Times New Roman"/>
          <w:sz w:val="23"/>
          <w:szCs w:val="23"/>
        </w:rPr>
        <w:t xml:space="preserve"> taisyklių, patvirtintų Šakių rajono savivaldybės administracijos direktoriaus 2017 m. rugpjūčio 2 d. įsakymu Nr. AG-135 „Dėl Šakių rajono savivaldybei </w:t>
      </w:r>
      <w:r w:rsidR="00797AB2" w:rsidRPr="008371D6">
        <w:rPr>
          <w:rFonts w:ascii="Times New Roman" w:hAnsi="Times New Roman"/>
          <w:bCs/>
          <w:sz w:val="23"/>
          <w:szCs w:val="23"/>
        </w:rPr>
        <w:t>nuosavybės teise priklausančių viešosios įstaigos dalininko (savininko) teisių pardavimo viešo aukciono būdu</w:t>
      </w:r>
      <w:r w:rsidR="00797AB2" w:rsidRPr="008371D6">
        <w:rPr>
          <w:rFonts w:ascii="Times New Roman" w:hAnsi="Times New Roman"/>
          <w:sz w:val="23"/>
          <w:szCs w:val="23"/>
        </w:rPr>
        <w:t xml:space="preserve"> taisyklių patvirtinimo“, 9 punktu,</w:t>
      </w:r>
      <w:r w:rsidR="00E60ABA" w:rsidRPr="008371D6">
        <w:rPr>
          <w:rFonts w:ascii="Times New Roman" w:hAnsi="Times New Roman"/>
          <w:sz w:val="23"/>
          <w:szCs w:val="23"/>
        </w:rPr>
        <w:t xml:space="preserve"> Šakių rajono savivaldybės tarybos 2019 m. rugsėjo 13 d. sprendimo Nr. T-284 „Dėl Šakių rajono savivaldybei nuosavybės teise priklausančių viešosios įstaigos Nemuno </w:t>
      </w:r>
      <w:proofErr w:type="spellStart"/>
      <w:r w:rsidR="00E60ABA" w:rsidRPr="008371D6">
        <w:rPr>
          <w:rFonts w:ascii="Times New Roman" w:hAnsi="Times New Roman"/>
          <w:sz w:val="23"/>
          <w:szCs w:val="23"/>
        </w:rPr>
        <w:t>euroregiono</w:t>
      </w:r>
      <w:proofErr w:type="spellEnd"/>
      <w:r w:rsidR="00E60ABA" w:rsidRPr="008371D6">
        <w:rPr>
          <w:rFonts w:ascii="Times New Roman" w:hAnsi="Times New Roman"/>
          <w:sz w:val="23"/>
          <w:szCs w:val="23"/>
        </w:rPr>
        <w:t xml:space="preserve"> Marijampolės biuro dalininko teisių“ 4.1 papunkčiu,</w:t>
      </w:r>
    </w:p>
    <w:p w:rsidR="00797AB2" w:rsidRPr="008371D6" w:rsidRDefault="00797AB2" w:rsidP="00A5300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bCs/>
          <w:sz w:val="23"/>
          <w:szCs w:val="23"/>
        </w:rPr>
      </w:pPr>
      <w:r w:rsidRPr="008371D6">
        <w:rPr>
          <w:rFonts w:ascii="Times New Roman" w:hAnsi="Times New Roman"/>
          <w:spacing w:val="60"/>
          <w:sz w:val="23"/>
          <w:szCs w:val="23"/>
        </w:rPr>
        <w:tab/>
        <w:t>sudarau</w:t>
      </w:r>
      <w:r w:rsidRPr="008371D6">
        <w:rPr>
          <w:rFonts w:ascii="Times New Roman" w:hAnsi="Times New Roman"/>
          <w:sz w:val="23"/>
          <w:szCs w:val="23"/>
        </w:rPr>
        <w:t xml:space="preserve"> Šakių rajono savivaldybei </w:t>
      </w:r>
      <w:r w:rsidRPr="008371D6">
        <w:rPr>
          <w:rFonts w:ascii="Times New Roman" w:hAnsi="Times New Roman"/>
          <w:bCs/>
          <w:sz w:val="23"/>
          <w:szCs w:val="23"/>
        </w:rPr>
        <w:t xml:space="preserve">nuosavybės teise priklausančių viešosios įstaigos </w:t>
      </w:r>
      <w:r w:rsidR="00E60ABA" w:rsidRPr="008371D6">
        <w:rPr>
          <w:rFonts w:ascii="Times New Roman" w:hAnsi="Times New Roman"/>
          <w:sz w:val="23"/>
          <w:szCs w:val="23"/>
        </w:rPr>
        <w:t xml:space="preserve">Nemuno </w:t>
      </w:r>
      <w:proofErr w:type="spellStart"/>
      <w:r w:rsidR="00E60ABA" w:rsidRPr="008371D6">
        <w:rPr>
          <w:rFonts w:ascii="Times New Roman" w:hAnsi="Times New Roman"/>
          <w:sz w:val="23"/>
          <w:szCs w:val="23"/>
        </w:rPr>
        <w:t>euroregiono</w:t>
      </w:r>
      <w:proofErr w:type="spellEnd"/>
      <w:r w:rsidR="00E60ABA" w:rsidRPr="008371D6">
        <w:rPr>
          <w:rFonts w:ascii="Times New Roman" w:hAnsi="Times New Roman"/>
          <w:sz w:val="23"/>
          <w:szCs w:val="23"/>
        </w:rPr>
        <w:t xml:space="preserve"> Marijampolės biuro </w:t>
      </w:r>
      <w:r w:rsidRPr="008371D6">
        <w:rPr>
          <w:rFonts w:ascii="Times New Roman" w:hAnsi="Times New Roman"/>
          <w:bCs/>
          <w:sz w:val="23"/>
          <w:szCs w:val="23"/>
        </w:rPr>
        <w:t xml:space="preserve">(įstaigos kodas – </w:t>
      </w:r>
      <w:r w:rsidR="00E60ABA" w:rsidRPr="008371D6">
        <w:rPr>
          <w:rFonts w:ascii="Times New Roman" w:hAnsi="Times New Roman"/>
          <w:sz w:val="23"/>
          <w:szCs w:val="23"/>
        </w:rPr>
        <w:t>165823751</w:t>
      </w:r>
      <w:r w:rsidRPr="008371D6">
        <w:rPr>
          <w:rFonts w:ascii="Times New Roman" w:hAnsi="Times New Roman"/>
          <w:bCs/>
          <w:sz w:val="23"/>
          <w:szCs w:val="23"/>
        </w:rPr>
        <w:t xml:space="preserve">, buveinė – </w:t>
      </w:r>
      <w:r w:rsidR="00E60ABA" w:rsidRPr="008371D6">
        <w:rPr>
          <w:rFonts w:ascii="Times New Roman" w:hAnsi="Times New Roman"/>
          <w:sz w:val="23"/>
          <w:szCs w:val="23"/>
        </w:rPr>
        <w:t>Marijampolės sav., Marijampolė, Vytauto g. 28</w:t>
      </w:r>
      <w:r w:rsidRPr="008371D6">
        <w:rPr>
          <w:rFonts w:ascii="Times New Roman" w:hAnsi="Times New Roman"/>
          <w:bCs/>
          <w:sz w:val="23"/>
          <w:szCs w:val="23"/>
        </w:rPr>
        <w:t>) dalininko teisių pardavimo viešo aukciono organizavimo ir vykdymo komisiją:</w:t>
      </w:r>
    </w:p>
    <w:p w:rsidR="00797AB2" w:rsidRPr="008371D6" w:rsidRDefault="00797AB2" w:rsidP="00A5300A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bCs/>
          <w:sz w:val="23"/>
          <w:szCs w:val="23"/>
        </w:rPr>
      </w:pPr>
      <w:r w:rsidRPr="008371D6">
        <w:rPr>
          <w:rFonts w:ascii="Times New Roman" w:hAnsi="Times New Roman"/>
          <w:bCs/>
          <w:sz w:val="23"/>
          <w:szCs w:val="23"/>
        </w:rPr>
        <w:tab/>
        <w:t>Jūratė Šneideraitienė</w:t>
      </w:r>
      <w:r w:rsidRPr="008371D6">
        <w:rPr>
          <w:rFonts w:ascii="Times New Roman" w:hAnsi="Times New Roman"/>
          <w:bCs/>
          <w:sz w:val="23"/>
          <w:szCs w:val="23"/>
        </w:rPr>
        <w:tab/>
        <w:t xml:space="preserve">– rajono savivaldybės administracijos </w:t>
      </w:r>
      <w:r w:rsidR="00A5300A" w:rsidRPr="008371D6">
        <w:rPr>
          <w:rFonts w:ascii="Times New Roman" w:hAnsi="Times New Roman"/>
          <w:bCs/>
          <w:sz w:val="23"/>
          <w:szCs w:val="23"/>
        </w:rPr>
        <w:t>Teisės, personalo ir civilinės metrikacijos skyriaus vedėja (aukciono vedėja);</w:t>
      </w:r>
    </w:p>
    <w:p w:rsidR="00797AB2" w:rsidRPr="008371D6" w:rsidRDefault="00797AB2" w:rsidP="00A5300A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bCs/>
          <w:sz w:val="23"/>
          <w:szCs w:val="23"/>
        </w:rPr>
      </w:pPr>
      <w:r w:rsidRPr="008371D6">
        <w:rPr>
          <w:rFonts w:ascii="Times New Roman" w:hAnsi="Times New Roman"/>
          <w:bCs/>
          <w:sz w:val="23"/>
          <w:szCs w:val="23"/>
        </w:rPr>
        <w:tab/>
        <w:t>Irmunda Čepulionienė</w:t>
      </w:r>
      <w:r w:rsidRPr="008371D6">
        <w:rPr>
          <w:rFonts w:ascii="Times New Roman" w:hAnsi="Times New Roman"/>
          <w:bCs/>
          <w:sz w:val="23"/>
          <w:szCs w:val="23"/>
        </w:rPr>
        <w:tab/>
      </w:r>
      <w:r w:rsidR="00367CAA" w:rsidRPr="008371D6">
        <w:rPr>
          <w:rFonts w:ascii="Times New Roman" w:hAnsi="Times New Roman"/>
          <w:bCs/>
          <w:sz w:val="23"/>
          <w:szCs w:val="23"/>
        </w:rPr>
        <w:t xml:space="preserve"> </w:t>
      </w:r>
      <w:r w:rsidRPr="008371D6">
        <w:rPr>
          <w:rFonts w:ascii="Times New Roman" w:hAnsi="Times New Roman"/>
          <w:bCs/>
          <w:sz w:val="23"/>
          <w:szCs w:val="23"/>
        </w:rPr>
        <w:t>– rajono savivaldybės administracijos Biudžeto</w:t>
      </w:r>
      <w:r w:rsidR="00AB79D1" w:rsidRPr="008371D6">
        <w:rPr>
          <w:rFonts w:ascii="Times New Roman" w:hAnsi="Times New Roman"/>
          <w:bCs/>
          <w:sz w:val="23"/>
          <w:szCs w:val="23"/>
        </w:rPr>
        <w:t>,</w:t>
      </w:r>
      <w:r w:rsidRPr="008371D6">
        <w:rPr>
          <w:rFonts w:ascii="Times New Roman" w:hAnsi="Times New Roman"/>
          <w:bCs/>
          <w:sz w:val="23"/>
          <w:szCs w:val="23"/>
        </w:rPr>
        <w:t xml:space="preserve"> turto </w:t>
      </w:r>
      <w:r w:rsidR="00AB79D1" w:rsidRPr="008371D6">
        <w:rPr>
          <w:rFonts w:ascii="Times New Roman" w:hAnsi="Times New Roman"/>
          <w:bCs/>
          <w:sz w:val="23"/>
          <w:szCs w:val="23"/>
        </w:rPr>
        <w:t xml:space="preserve">ir strateginio planavimo </w:t>
      </w:r>
      <w:r w:rsidRPr="008371D6">
        <w:rPr>
          <w:rFonts w:ascii="Times New Roman" w:hAnsi="Times New Roman"/>
          <w:bCs/>
          <w:sz w:val="23"/>
          <w:szCs w:val="23"/>
        </w:rPr>
        <w:t>skyriaus vyriausioji specialistė (aukciono sekretorė</w:t>
      </w:r>
      <w:r w:rsidR="00AB79D1" w:rsidRPr="008371D6">
        <w:rPr>
          <w:rFonts w:ascii="Times New Roman" w:hAnsi="Times New Roman"/>
          <w:bCs/>
          <w:sz w:val="23"/>
          <w:szCs w:val="23"/>
        </w:rPr>
        <w:t>);</w:t>
      </w:r>
    </w:p>
    <w:p w:rsidR="00797AB2" w:rsidRPr="008371D6" w:rsidRDefault="00797AB2" w:rsidP="00A5300A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8371D6">
        <w:rPr>
          <w:rFonts w:ascii="Times New Roman" w:hAnsi="Times New Roman"/>
          <w:sz w:val="23"/>
          <w:szCs w:val="23"/>
        </w:rPr>
        <w:tab/>
      </w:r>
      <w:r w:rsidR="00367CAA" w:rsidRPr="008371D6">
        <w:rPr>
          <w:rFonts w:ascii="Times New Roman" w:hAnsi="Times New Roman"/>
          <w:sz w:val="23"/>
          <w:szCs w:val="23"/>
        </w:rPr>
        <w:t>Janina Povilaitytė</w:t>
      </w:r>
      <w:r w:rsidRPr="008371D6">
        <w:rPr>
          <w:rFonts w:ascii="Times New Roman" w:hAnsi="Times New Roman"/>
          <w:sz w:val="23"/>
          <w:szCs w:val="23"/>
        </w:rPr>
        <w:tab/>
      </w:r>
      <w:r w:rsidRPr="008371D6">
        <w:rPr>
          <w:rFonts w:ascii="Times New Roman" w:hAnsi="Times New Roman"/>
          <w:bCs/>
          <w:sz w:val="23"/>
          <w:szCs w:val="23"/>
        </w:rPr>
        <w:t xml:space="preserve">– rajono savivaldybės administracijos </w:t>
      </w:r>
      <w:r w:rsidR="00C86F55" w:rsidRPr="008371D6">
        <w:rPr>
          <w:rFonts w:ascii="Times New Roman" w:hAnsi="Times New Roman"/>
          <w:bCs/>
          <w:sz w:val="23"/>
          <w:szCs w:val="23"/>
        </w:rPr>
        <w:t xml:space="preserve">Ūkio, architektūros ir investicijų </w:t>
      </w:r>
      <w:r w:rsidR="00AB79D1" w:rsidRPr="008371D6">
        <w:rPr>
          <w:rFonts w:ascii="Times New Roman" w:hAnsi="Times New Roman"/>
          <w:bCs/>
          <w:sz w:val="23"/>
          <w:szCs w:val="23"/>
        </w:rPr>
        <w:t>skyriaus</w:t>
      </w:r>
      <w:r w:rsidR="00D546FC" w:rsidRPr="008371D6">
        <w:rPr>
          <w:rFonts w:ascii="Times New Roman" w:hAnsi="Times New Roman"/>
          <w:bCs/>
          <w:sz w:val="23"/>
          <w:szCs w:val="23"/>
        </w:rPr>
        <w:t xml:space="preserve"> </w:t>
      </w:r>
      <w:r w:rsidR="00367CAA" w:rsidRPr="008371D6">
        <w:rPr>
          <w:rFonts w:ascii="Times New Roman" w:hAnsi="Times New Roman"/>
          <w:bCs/>
          <w:sz w:val="23"/>
          <w:szCs w:val="23"/>
        </w:rPr>
        <w:t>projektų koordinatorė</w:t>
      </w:r>
      <w:r w:rsidRPr="008371D6">
        <w:rPr>
          <w:rFonts w:ascii="Times New Roman" w:hAnsi="Times New Roman"/>
          <w:bCs/>
          <w:sz w:val="23"/>
          <w:szCs w:val="23"/>
        </w:rPr>
        <w:t>.</w:t>
      </w:r>
    </w:p>
    <w:p w:rsidR="00C81E8B" w:rsidRPr="008371D6" w:rsidRDefault="00C81E8B" w:rsidP="00433D56">
      <w:pPr>
        <w:widowControl w:val="0"/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  <w:lang w:eastAsia="lt-LT" w:bidi="lo-LA"/>
        </w:rPr>
      </w:pPr>
      <w:r w:rsidRPr="008371D6">
        <w:rPr>
          <w:rStyle w:val="uficommentbody"/>
          <w:rFonts w:ascii="Times New Roman" w:hAnsi="Times New Roman"/>
          <w:sz w:val="23"/>
          <w:szCs w:val="23"/>
        </w:rPr>
        <w:t xml:space="preserve">Šis </w:t>
      </w:r>
      <w:r w:rsidR="00C86F55" w:rsidRPr="008371D6">
        <w:rPr>
          <w:rStyle w:val="uficommentbody"/>
          <w:rFonts w:ascii="Times New Roman" w:hAnsi="Times New Roman"/>
          <w:sz w:val="23"/>
          <w:szCs w:val="23"/>
        </w:rPr>
        <w:t>įsakymas</w:t>
      </w:r>
      <w:r w:rsidRPr="008371D6">
        <w:rPr>
          <w:rStyle w:val="uficommentbody"/>
          <w:rFonts w:ascii="Times New Roman" w:hAnsi="Times New Roman"/>
          <w:sz w:val="23"/>
          <w:szCs w:val="23"/>
        </w:rPr>
        <w:t xml:space="preserve">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60ABA" w:rsidRDefault="00E60ABA" w:rsidP="00E60ABA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8371D6" w:rsidRPr="008371D6" w:rsidRDefault="008371D6" w:rsidP="00E60ABA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8371D6" w:rsidRPr="008371D6" w:rsidRDefault="00E60ABA" w:rsidP="003E0516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  <w:r w:rsidRPr="008371D6">
        <w:rPr>
          <w:rFonts w:ascii="Times New Roman" w:hAnsi="Times New Roman"/>
          <w:sz w:val="23"/>
          <w:szCs w:val="23"/>
        </w:rPr>
        <w:t>Administracijos direktorius</w:t>
      </w:r>
      <w:r w:rsidRPr="008371D6">
        <w:rPr>
          <w:rFonts w:ascii="Times New Roman" w:hAnsi="Times New Roman"/>
          <w:sz w:val="23"/>
          <w:szCs w:val="23"/>
        </w:rPr>
        <w:tab/>
        <w:t>Dainius Grincevičius</w:t>
      </w:r>
      <w:bookmarkStart w:id="0" w:name="_GoBack"/>
      <w:bookmarkEnd w:id="0"/>
    </w:p>
    <w:sectPr w:rsidR="008371D6" w:rsidRPr="008371D6" w:rsidSect="00D13AD5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F95" w:rsidRDefault="00A86F95">
      <w:r>
        <w:separator/>
      </w:r>
    </w:p>
  </w:endnote>
  <w:endnote w:type="continuationSeparator" w:id="0">
    <w:p w:rsidR="00A86F95" w:rsidRDefault="00A8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E15" w:rsidRDefault="006A06A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D52446">
      <w:rPr>
        <w:noProof/>
        <w:sz w:val="8"/>
      </w:rPr>
      <w:t>C:\Users\icepulioniene\Desktop\Dokumentai\2019\ISAKYMAI\0710komisija_pirkimo_pakeit.docx</w:t>
    </w:r>
    <w:r>
      <w:rPr>
        <w:noProof/>
        <w:sz w:val="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516" w:rsidRPr="003E0516" w:rsidRDefault="003E0516" w:rsidP="003E0516">
    <w:pPr>
      <w:tabs>
        <w:tab w:val="left" w:pos="2445"/>
      </w:tabs>
      <w:overflowPunct w:val="0"/>
      <w:rPr>
        <w:rFonts w:ascii="Times New Roman" w:hAnsi="Times New Roman"/>
        <w:sz w:val="22"/>
        <w:szCs w:val="22"/>
      </w:rPr>
    </w:pPr>
    <w:r w:rsidRPr="003E0516">
      <w:rPr>
        <w:rFonts w:ascii="Times New Roman" w:hAnsi="Times New Roman"/>
        <w:sz w:val="22"/>
        <w:szCs w:val="22"/>
      </w:rPr>
      <w:t>Parengė</w:t>
    </w:r>
  </w:p>
  <w:p w:rsidR="003E0516" w:rsidRPr="003E0516" w:rsidRDefault="003E0516" w:rsidP="003E0516">
    <w:pPr>
      <w:overflowPunct w:val="0"/>
      <w:rPr>
        <w:rFonts w:ascii="Times New Roman" w:hAnsi="Times New Roman"/>
        <w:sz w:val="22"/>
        <w:szCs w:val="22"/>
      </w:rPr>
    </w:pPr>
    <w:r w:rsidRPr="003E0516">
      <w:rPr>
        <w:rFonts w:ascii="Times New Roman" w:hAnsi="Times New Roman"/>
        <w:sz w:val="22"/>
        <w:szCs w:val="22"/>
      </w:rPr>
      <w:t xml:space="preserve">Biudžeto, turto ir strateginio planavimo skyriaus </w:t>
    </w:r>
  </w:p>
  <w:p w:rsidR="003E0516" w:rsidRPr="003E0516" w:rsidRDefault="003E0516" w:rsidP="003E0516">
    <w:pPr>
      <w:overflowPunct w:val="0"/>
      <w:rPr>
        <w:rFonts w:ascii="Times New Roman" w:hAnsi="Times New Roman"/>
        <w:sz w:val="22"/>
        <w:szCs w:val="22"/>
      </w:rPr>
    </w:pPr>
    <w:r w:rsidRPr="003E0516">
      <w:rPr>
        <w:rFonts w:ascii="Times New Roman" w:hAnsi="Times New Roman"/>
        <w:sz w:val="22"/>
        <w:szCs w:val="22"/>
      </w:rPr>
      <w:t>vyriausioji specialistė</w:t>
    </w:r>
  </w:p>
  <w:p w:rsidR="003E0516" w:rsidRPr="003E0516" w:rsidRDefault="003E0516" w:rsidP="003E0516">
    <w:pPr>
      <w:overflowPunct w:val="0"/>
      <w:rPr>
        <w:rFonts w:ascii="Times New Roman" w:hAnsi="Times New Roman"/>
        <w:sz w:val="22"/>
        <w:szCs w:val="22"/>
      </w:rPr>
    </w:pPr>
  </w:p>
  <w:p w:rsidR="003E0516" w:rsidRPr="003E0516" w:rsidRDefault="003E0516" w:rsidP="003E0516">
    <w:pPr>
      <w:overflowPunct w:val="0"/>
      <w:rPr>
        <w:rFonts w:ascii="Times New Roman" w:hAnsi="Times New Roman"/>
        <w:sz w:val="22"/>
        <w:szCs w:val="22"/>
      </w:rPr>
    </w:pPr>
    <w:r w:rsidRPr="003E0516">
      <w:rPr>
        <w:rFonts w:ascii="Times New Roman" w:hAnsi="Times New Roman"/>
        <w:sz w:val="22"/>
        <w:szCs w:val="22"/>
      </w:rPr>
      <w:t>Irmunda Čepulionienė</w:t>
    </w:r>
  </w:p>
  <w:p w:rsidR="003E0516" w:rsidRPr="003E0516" w:rsidRDefault="003E0516" w:rsidP="003E0516">
    <w:pPr>
      <w:overflowPunct w:val="0"/>
      <w:rPr>
        <w:rFonts w:ascii="Times New Roman" w:hAnsi="Times New Roman"/>
        <w:sz w:val="22"/>
        <w:szCs w:val="22"/>
      </w:rPr>
    </w:pPr>
    <w:r w:rsidRPr="003E0516">
      <w:rPr>
        <w:rFonts w:ascii="Times New Roman" w:hAnsi="Times New Roman"/>
        <w:sz w:val="22"/>
        <w:szCs w:val="22"/>
      </w:rPr>
      <w:t>2020-02-04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F95" w:rsidRDefault="00A86F95">
      <w:r>
        <w:separator/>
      </w:r>
    </w:p>
  </w:footnote>
  <w:footnote w:type="continuationSeparator" w:id="0">
    <w:p w:rsidR="00A86F95" w:rsidRDefault="00A86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6176616"/>
      <w:docPartObj>
        <w:docPartGallery w:val="Page Numbers (Top of Page)"/>
        <w:docPartUnique/>
      </w:docPartObj>
    </w:sdtPr>
    <w:sdtEndPr/>
    <w:sdtContent>
      <w:p w:rsidR="00235D13" w:rsidRDefault="00235D1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AD5">
          <w:rPr>
            <w:noProof/>
          </w:rPr>
          <w:t>2</w:t>
        </w:r>
        <w:r>
          <w:fldChar w:fldCharType="end"/>
        </w:r>
      </w:p>
    </w:sdtContent>
  </w:sdt>
  <w:p w:rsidR="00235D13" w:rsidRDefault="00235D13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69395"/>
      <w:docPartObj>
        <w:docPartGallery w:val="Page Numbers (Top of Page)"/>
        <w:docPartUnique/>
      </w:docPartObj>
    </w:sdtPr>
    <w:sdtEndPr/>
    <w:sdtContent>
      <w:p w:rsidR="00D13AD5" w:rsidRDefault="00D13AD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516">
          <w:rPr>
            <w:noProof/>
          </w:rPr>
          <w:t>2</w:t>
        </w:r>
        <w:r>
          <w:fldChar w:fldCharType="end"/>
        </w:r>
      </w:p>
    </w:sdtContent>
  </w:sdt>
  <w:p w:rsidR="00671E15" w:rsidRDefault="00671E15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F7982"/>
    <w:multiLevelType w:val="hybridMultilevel"/>
    <w:tmpl w:val="0AB2C798"/>
    <w:lvl w:ilvl="0" w:tplc="B192A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BE1C23"/>
    <w:multiLevelType w:val="hybridMultilevel"/>
    <w:tmpl w:val="733436E0"/>
    <w:lvl w:ilvl="0" w:tplc="7306095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AB1B33"/>
    <w:multiLevelType w:val="hybridMultilevel"/>
    <w:tmpl w:val="F69A06B8"/>
    <w:lvl w:ilvl="0" w:tplc="FC30708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455D"/>
    <w:rsid w:val="00023A60"/>
    <w:rsid w:val="00024D4F"/>
    <w:rsid w:val="0002733E"/>
    <w:rsid w:val="000330EE"/>
    <w:rsid w:val="000467BB"/>
    <w:rsid w:val="000479E5"/>
    <w:rsid w:val="00054FBA"/>
    <w:rsid w:val="0005758F"/>
    <w:rsid w:val="00072137"/>
    <w:rsid w:val="00086D3E"/>
    <w:rsid w:val="00096BEB"/>
    <w:rsid w:val="000A2495"/>
    <w:rsid w:val="000B4FE5"/>
    <w:rsid w:val="000D1E55"/>
    <w:rsid w:val="000F0E2A"/>
    <w:rsid w:val="000F44C2"/>
    <w:rsid w:val="00127F4A"/>
    <w:rsid w:val="00166D20"/>
    <w:rsid w:val="0019650A"/>
    <w:rsid w:val="001A0A32"/>
    <w:rsid w:val="001A165B"/>
    <w:rsid w:val="001A2BF6"/>
    <w:rsid w:val="001A6909"/>
    <w:rsid w:val="001A78B4"/>
    <w:rsid w:val="001B714D"/>
    <w:rsid w:val="001B7772"/>
    <w:rsid w:val="001C321D"/>
    <w:rsid w:val="001D4FF9"/>
    <w:rsid w:val="001F059D"/>
    <w:rsid w:val="001F2BEC"/>
    <w:rsid w:val="0020065D"/>
    <w:rsid w:val="00202DBB"/>
    <w:rsid w:val="00215F36"/>
    <w:rsid w:val="0022531A"/>
    <w:rsid w:val="00235D13"/>
    <w:rsid w:val="00256CE8"/>
    <w:rsid w:val="00263787"/>
    <w:rsid w:val="00265DDC"/>
    <w:rsid w:val="0028169C"/>
    <w:rsid w:val="002933E1"/>
    <w:rsid w:val="002954D8"/>
    <w:rsid w:val="002A4A8C"/>
    <w:rsid w:val="002E472C"/>
    <w:rsid w:val="002F5C52"/>
    <w:rsid w:val="00303F0F"/>
    <w:rsid w:val="0031123C"/>
    <w:rsid w:val="00323DDF"/>
    <w:rsid w:val="00323E7B"/>
    <w:rsid w:val="00326111"/>
    <w:rsid w:val="00327F0E"/>
    <w:rsid w:val="00335FFE"/>
    <w:rsid w:val="00344734"/>
    <w:rsid w:val="00345B27"/>
    <w:rsid w:val="00367CAA"/>
    <w:rsid w:val="00376F11"/>
    <w:rsid w:val="00384E4E"/>
    <w:rsid w:val="00390396"/>
    <w:rsid w:val="0039778A"/>
    <w:rsid w:val="003C0CBB"/>
    <w:rsid w:val="003C6D88"/>
    <w:rsid w:val="003D48E4"/>
    <w:rsid w:val="003E0516"/>
    <w:rsid w:val="003E58F3"/>
    <w:rsid w:val="003F366B"/>
    <w:rsid w:val="003F7FDF"/>
    <w:rsid w:val="00433D56"/>
    <w:rsid w:val="00441DB8"/>
    <w:rsid w:val="004636E2"/>
    <w:rsid w:val="00484B67"/>
    <w:rsid w:val="00491358"/>
    <w:rsid w:val="004B1659"/>
    <w:rsid w:val="004B598D"/>
    <w:rsid w:val="004C4D32"/>
    <w:rsid w:val="004E1DE3"/>
    <w:rsid w:val="004F64A0"/>
    <w:rsid w:val="00512FCB"/>
    <w:rsid w:val="00520E71"/>
    <w:rsid w:val="00523AF3"/>
    <w:rsid w:val="005405F7"/>
    <w:rsid w:val="00545EEF"/>
    <w:rsid w:val="005A17B2"/>
    <w:rsid w:val="005A6F90"/>
    <w:rsid w:val="005C1CEA"/>
    <w:rsid w:val="005D6E67"/>
    <w:rsid w:val="005D72B6"/>
    <w:rsid w:val="005F019A"/>
    <w:rsid w:val="005F2D54"/>
    <w:rsid w:val="006057A0"/>
    <w:rsid w:val="0061195E"/>
    <w:rsid w:val="00620BF3"/>
    <w:rsid w:val="00630DD0"/>
    <w:rsid w:val="006516FC"/>
    <w:rsid w:val="00655D4C"/>
    <w:rsid w:val="00657740"/>
    <w:rsid w:val="00657A35"/>
    <w:rsid w:val="00663EBC"/>
    <w:rsid w:val="00664CAE"/>
    <w:rsid w:val="00667140"/>
    <w:rsid w:val="00671E15"/>
    <w:rsid w:val="00672C5D"/>
    <w:rsid w:val="00683320"/>
    <w:rsid w:val="006A06A4"/>
    <w:rsid w:val="006A0BE6"/>
    <w:rsid w:val="006B1395"/>
    <w:rsid w:val="006B7C70"/>
    <w:rsid w:val="006C229E"/>
    <w:rsid w:val="006C7DCD"/>
    <w:rsid w:val="006D2673"/>
    <w:rsid w:val="006F500E"/>
    <w:rsid w:val="00704194"/>
    <w:rsid w:val="00706076"/>
    <w:rsid w:val="007127B2"/>
    <w:rsid w:val="007147F5"/>
    <w:rsid w:val="007174BD"/>
    <w:rsid w:val="00731CC2"/>
    <w:rsid w:val="00750554"/>
    <w:rsid w:val="00750E7B"/>
    <w:rsid w:val="0075405D"/>
    <w:rsid w:val="00765D84"/>
    <w:rsid w:val="007771BA"/>
    <w:rsid w:val="007977FE"/>
    <w:rsid w:val="00797AB2"/>
    <w:rsid w:val="007A29D6"/>
    <w:rsid w:val="007D2DEF"/>
    <w:rsid w:val="007D7720"/>
    <w:rsid w:val="007E5B25"/>
    <w:rsid w:val="00800129"/>
    <w:rsid w:val="008043B0"/>
    <w:rsid w:val="00815BA5"/>
    <w:rsid w:val="008218D8"/>
    <w:rsid w:val="00827FD0"/>
    <w:rsid w:val="008371D6"/>
    <w:rsid w:val="00846773"/>
    <w:rsid w:val="00856CCE"/>
    <w:rsid w:val="00863005"/>
    <w:rsid w:val="00891E91"/>
    <w:rsid w:val="00896D6D"/>
    <w:rsid w:val="008A4B9F"/>
    <w:rsid w:val="008C2D85"/>
    <w:rsid w:val="008D4972"/>
    <w:rsid w:val="008D4FB5"/>
    <w:rsid w:val="008E1612"/>
    <w:rsid w:val="008E1AF5"/>
    <w:rsid w:val="008E62DC"/>
    <w:rsid w:val="008F50AD"/>
    <w:rsid w:val="008F7C53"/>
    <w:rsid w:val="00915028"/>
    <w:rsid w:val="00935611"/>
    <w:rsid w:val="009478C4"/>
    <w:rsid w:val="0095081B"/>
    <w:rsid w:val="0095394F"/>
    <w:rsid w:val="009760AA"/>
    <w:rsid w:val="009B168F"/>
    <w:rsid w:val="009B62A7"/>
    <w:rsid w:val="009C2F4E"/>
    <w:rsid w:val="009C48A9"/>
    <w:rsid w:val="009C4DA2"/>
    <w:rsid w:val="009D6362"/>
    <w:rsid w:val="009F21FD"/>
    <w:rsid w:val="009F66F1"/>
    <w:rsid w:val="00A151C9"/>
    <w:rsid w:val="00A16FFC"/>
    <w:rsid w:val="00A370D3"/>
    <w:rsid w:val="00A52F1E"/>
    <w:rsid w:val="00A5300A"/>
    <w:rsid w:val="00A63A15"/>
    <w:rsid w:val="00A759F2"/>
    <w:rsid w:val="00A76CCB"/>
    <w:rsid w:val="00A800EF"/>
    <w:rsid w:val="00A81EFD"/>
    <w:rsid w:val="00A86696"/>
    <w:rsid w:val="00A86F95"/>
    <w:rsid w:val="00AB79D1"/>
    <w:rsid w:val="00AC01AC"/>
    <w:rsid w:val="00AD086E"/>
    <w:rsid w:val="00AE1A22"/>
    <w:rsid w:val="00AE649D"/>
    <w:rsid w:val="00B17298"/>
    <w:rsid w:val="00B206C3"/>
    <w:rsid w:val="00B21089"/>
    <w:rsid w:val="00B3290B"/>
    <w:rsid w:val="00B45D27"/>
    <w:rsid w:val="00B52A43"/>
    <w:rsid w:val="00B6258A"/>
    <w:rsid w:val="00B642A7"/>
    <w:rsid w:val="00B767C7"/>
    <w:rsid w:val="00B858EF"/>
    <w:rsid w:val="00B85A3F"/>
    <w:rsid w:val="00BC1443"/>
    <w:rsid w:val="00BD2880"/>
    <w:rsid w:val="00BD3E8C"/>
    <w:rsid w:val="00BF5375"/>
    <w:rsid w:val="00C25649"/>
    <w:rsid w:val="00C26F3E"/>
    <w:rsid w:val="00C336F4"/>
    <w:rsid w:val="00C404AD"/>
    <w:rsid w:val="00C420CB"/>
    <w:rsid w:val="00C66535"/>
    <w:rsid w:val="00C720BF"/>
    <w:rsid w:val="00C766BF"/>
    <w:rsid w:val="00C80415"/>
    <w:rsid w:val="00C81E8B"/>
    <w:rsid w:val="00C86F55"/>
    <w:rsid w:val="00C906F1"/>
    <w:rsid w:val="00CB1345"/>
    <w:rsid w:val="00CB3267"/>
    <w:rsid w:val="00CD404C"/>
    <w:rsid w:val="00CD6D03"/>
    <w:rsid w:val="00CE0EB6"/>
    <w:rsid w:val="00CE113B"/>
    <w:rsid w:val="00D05019"/>
    <w:rsid w:val="00D13AD5"/>
    <w:rsid w:val="00D13F24"/>
    <w:rsid w:val="00D45099"/>
    <w:rsid w:val="00D52446"/>
    <w:rsid w:val="00D53B9E"/>
    <w:rsid w:val="00D546FC"/>
    <w:rsid w:val="00D827D7"/>
    <w:rsid w:val="00D96CB0"/>
    <w:rsid w:val="00DA712A"/>
    <w:rsid w:val="00DB4EFF"/>
    <w:rsid w:val="00DE399C"/>
    <w:rsid w:val="00DF63E7"/>
    <w:rsid w:val="00E04F4B"/>
    <w:rsid w:val="00E0575A"/>
    <w:rsid w:val="00E0634C"/>
    <w:rsid w:val="00E11874"/>
    <w:rsid w:val="00E149DA"/>
    <w:rsid w:val="00E17660"/>
    <w:rsid w:val="00E22D66"/>
    <w:rsid w:val="00E343F0"/>
    <w:rsid w:val="00E60ABA"/>
    <w:rsid w:val="00E63827"/>
    <w:rsid w:val="00E67A33"/>
    <w:rsid w:val="00E834F5"/>
    <w:rsid w:val="00EA6C72"/>
    <w:rsid w:val="00EC59D9"/>
    <w:rsid w:val="00EE529D"/>
    <w:rsid w:val="00EF0867"/>
    <w:rsid w:val="00F10B22"/>
    <w:rsid w:val="00F23007"/>
    <w:rsid w:val="00F265B9"/>
    <w:rsid w:val="00F418F4"/>
    <w:rsid w:val="00F424D7"/>
    <w:rsid w:val="00F820AC"/>
    <w:rsid w:val="00F8343B"/>
    <w:rsid w:val="00F859E2"/>
    <w:rsid w:val="00F9305F"/>
    <w:rsid w:val="00FA4F65"/>
    <w:rsid w:val="00FB4DB2"/>
    <w:rsid w:val="00FB65E6"/>
    <w:rsid w:val="00FC5248"/>
    <w:rsid w:val="00FC567B"/>
    <w:rsid w:val="00FD53A3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527CB-796B-404F-9204-FF9B6AE9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Pr>
      <w:rFonts w:ascii="TimesLT" w:hAnsi="TimesLT" w:cs="Times New Roman"/>
      <w:sz w:val="20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1B714D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C81E8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63A1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63A1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5</cp:revision>
  <cp:lastPrinted>2019-07-10T06:48:00Z</cp:lastPrinted>
  <dcterms:created xsi:type="dcterms:W3CDTF">2020-01-24T07:24:00Z</dcterms:created>
  <dcterms:modified xsi:type="dcterms:W3CDTF">2020-02-04T06:32:00Z</dcterms:modified>
</cp:coreProperties>
</file>