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7CE" w:rsidRDefault="002765E4">
      <w:pPr>
        <w:jc w:val="center"/>
        <w:rPr>
          <w:rFonts w:ascii="Times New Roman" w:hAnsi="Times New Roman"/>
          <w:b/>
          <w:sz w:val="8"/>
        </w:rPr>
      </w:pPr>
      <w:r>
        <w:rPr>
          <w:noProof/>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AE7378" w:rsidRDefault="00AE7378">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ĮSAKYMAS</w:t>
      </w:r>
    </w:p>
    <w:p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EF0325">
        <w:rPr>
          <w:rFonts w:ascii="Times New Roman" w:hAnsi="Times New Roman"/>
          <w:b/>
        </w:rPr>
        <w:t>ŠAKIŲ RAJONO SAVIVALDYBĖS ADMINISTRACIJOS DIREKTORIAUS 2017 M. RUGPJŪČIO 2 D. ĮSAKYMO NR. AG-135 „DĖL ŠAKIŲ RAJONO SAVIVALDYBEI NUOSAVYBĖS TEISE PRIKLAUSANČIŲ VIEŠOSIOS ĮSTAIGOS DALININKO (SAVININKO) TEISIŲ PARDAVIMO VIEŠO AUKCIONO BŪDU TAISYKLIŲ PATVIRTINIMO“ PAKEITIMO</w:t>
      </w:r>
    </w:p>
    <w:p w:rsidR="00DD47CE" w:rsidRDefault="00DD47CE">
      <w:pPr>
        <w:tabs>
          <w:tab w:val="left" w:pos="1242"/>
          <w:tab w:val="left" w:pos="1281"/>
          <w:tab w:val="left" w:pos="7450"/>
          <w:tab w:val="left" w:pos="7655"/>
        </w:tabs>
        <w:jc w:val="center"/>
        <w:rPr>
          <w:rFonts w:ascii="Times New Roman" w:hAnsi="Times New Roman"/>
          <w:b/>
          <w:sz w:val="28"/>
        </w:rPr>
      </w:pPr>
    </w:p>
    <w:p w:rsidR="00DD47CE" w:rsidRDefault="00435ADB">
      <w:pPr>
        <w:tabs>
          <w:tab w:val="left" w:pos="6804"/>
        </w:tabs>
        <w:jc w:val="center"/>
        <w:rPr>
          <w:rFonts w:ascii="Times New Roman" w:hAnsi="Times New Roman"/>
        </w:rPr>
      </w:pPr>
      <w:r>
        <w:rPr>
          <w:rFonts w:ascii="Times New Roman" w:hAnsi="Times New Roman"/>
        </w:rPr>
        <w:t>20</w:t>
      </w:r>
      <w:r w:rsidR="00DC381B">
        <w:rPr>
          <w:rFonts w:ascii="Times New Roman" w:hAnsi="Times New Roman"/>
        </w:rPr>
        <w:t>20</w:t>
      </w:r>
      <w:r>
        <w:rPr>
          <w:rFonts w:ascii="Times New Roman" w:hAnsi="Times New Roman"/>
        </w:rPr>
        <w:t xml:space="preserve"> m. </w:t>
      </w:r>
      <w:r w:rsidR="00DC381B">
        <w:rPr>
          <w:rFonts w:ascii="Times New Roman" w:hAnsi="Times New Roman"/>
        </w:rPr>
        <w:t xml:space="preserve">vasario     </w:t>
      </w:r>
      <w:r w:rsidR="00871FEF">
        <w:rPr>
          <w:rFonts w:ascii="Times New Roman" w:hAnsi="Times New Roman"/>
        </w:rPr>
        <w:t xml:space="preserve"> </w:t>
      </w:r>
      <w:r>
        <w:rPr>
          <w:rFonts w:ascii="Times New Roman" w:hAnsi="Times New Roman"/>
        </w:rPr>
        <w:t xml:space="preserve">d. </w:t>
      </w:r>
      <w:r w:rsidR="00BE6D25">
        <w:rPr>
          <w:rFonts w:ascii="Times New Roman" w:hAnsi="Times New Roman"/>
        </w:rPr>
        <w:t xml:space="preserve"> Nr.</w:t>
      </w:r>
      <w:r w:rsidR="003E13CC">
        <w:rPr>
          <w:rFonts w:ascii="Times New Roman" w:hAnsi="Times New Roman"/>
        </w:rPr>
        <w:t xml:space="preserve"> AG-</w:t>
      </w:r>
    </w:p>
    <w:p w:rsidR="00DD47CE" w:rsidRDefault="00BE6D25">
      <w:pPr>
        <w:pStyle w:val="Antrat1"/>
        <w:ind w:left="0" w:firstLine="0"/>
        <w:jc w:val="center"/>
      </w:pPr>
      <w:r>
        <w:t>Šakiai</w:t>
      </w:r>
    </w:p>
    <w:p w:rsidR="00434111" w:rsidRDefault="00434111" w:rsidP="00434111">
      <w:pPr>
        <w:tabs>
          <w:tab w:val="left" w:pos="1242"/>
          <w:tab w:val="left" w:pos="6804"/>
          <w:tab w:val="left" w:pos="7450"/>
        </w:tabs>
        <w:rPr>
          <w:rFonts w:ascii="Times New Roman" w:hAnsi="Times New Roman"/>
        </w:rPr>
      </w:pPr>
    </w:p>
    <w:p w:rsidR="00DC381B" w:rsidRPr="00ED6011" w:rsidRDefault="00DC381B" w:rsidP="00DC381B">
      <w:pPr>
        <w:tabs>
          <w:tab w:val="left" w:pos="720"/>
          <w:tab w:val="left" w:pos="1281"/>
          <w:tab w:val="left" w:pos="7371"/>
        </w:tabs>
        <w:spacing w:line="360" w:lineRule="auto"/>
        <w:jc w:val="both"/>
        <w:rPr>
          <w:rFonts w:ascii="Times New Roman" w:hAnsi="Times New Roman"/>
        </w:rPr>
      </w:pPr>
      <w:r w:rsidRPr="00ED6011">
        <w:rPr>
          <w:rFonts w:ascii="Times New Roman" w:hAnsi="Times New Roman"/>
        </w:rPr>
        <w:tab/>
        <w:t>Vadovaudamasis</w:t>
      </w:r>
      <w:r w:rsidR="00EF0325">
        <w:rPr>
          <w:rFonts w:ascii="Times New Roman" w:hAnsi="Times New Roman"/>
        </w:rPr>
        <w:t xml:space="preserve"> Lietuvos Respublikos vietos savivaldos įstatymo 18 straipsnio 1 dalimi</w:t>
      </w:r>
      <w:r w:rsidRPr="00ED6011">
        <w:rPr>
          <w:rFonts w:ascii="Times New Roman" w:hAnsi="Times New Roman"/>
          <w:szCs w:val="24"/>
        </w:rPr>
        <w:t>,</w:t>
      </w:r>
      <w:r w:rsidR="00EF0325">
        <w:rPr>
          <w:rFonts w:ascii="Times New Roman" w:hAnsi="Times New Roman"/>
          <w:szCs w:val="24"/>
        </w:rPr>
        <w:t xml:space="preserve"> Lietuvos Respublikos Vyriausybės 2019 m. balandžio 17 d. nutarimu Nr. 354 „Dėl Lietuvos Respublikos Vyriausybės 2014 m. sausio 29 d. nutarimo Nr. 89 „Dėl valstybei ar savivaldybei nuosavybės teise priklausančių viešosios įstaigos dalininko teisių pardavimo viešo aukciono būdu tvarkos aprašo patvirtinimo“ pakeitimo“,</w:t>
      </w:r>
    </w:p>
    <w:p w:rsidR="006018A7" w:rsidRDefault="00DC381B" w:rsidP="006018A7">
      <w:pPr>
        <w:tabs>
          <w:tab w:val="left" w:pos="720"/>
          <w:tab w:val="left" w:pos="1281"/>
          <w:tab w:val="left" w:pos="7371"/>
        </w:tabs>
        <w:spacing w:line="360" w:lineRule="auto"/>
        <w:jc w:val="both"/>
        <w:rPr>
          <w:rFonts w:ascii="Times New Roman" w:hAnsi="Times New Roman"/>
        </w:rPr>
      </w:pPr>
      <w:r w:rsidRPr="00ED6011">
        <w:rPr>
          <w:rFonts w:ascii="Times New Roman" w:hAnsi="Times New Roman"/>
        </w:rPr>
        <w:tab/>
      </w:r>
      <w:r w:rsidR="00EF0325">
        <w:rPr>
          <w:rFonts w:ascii="Times New Roman" w:hAnsi="Times New Roman"/>
          <w:spacing w:val="60"/>
          <w:szCs w:val="24"/>
        </w:rPr>
        <w:t>pakeičiu</w:t>
      </w:r>
      <w:r w:rsidRPr="00ED6011">
        <w:rPr>
          <w:rFonts w:ascii="Times New Roman" w:hAnsi="Times New Roman"/>
        </w:rPr>
        <w:t xml:space="preserve"> </w:t>
      </w:r>
      <w:r w:rsidR="00CE693E">
        <w:rPr>
          <w:rFonts w:ascii="Times New Roman" w:hAnsi="Times New Roman"/>
        </w:rPr>
        <w:t xml:space="preserve">Šakių rajono savivaldybei </w:t>
      </w:r>
      <w:r w:rsidR="00CE693E">
        <w:rPr>
          <w:rFonts w:ascii="Times New Roman" w:hAnsi="Times New Roman"/>
        </w:rPr>
        <w:t>nuosavybės teise priklausančių viešosios įstaigos dalininko (savininko) teisių pardavimo viešo aukciono būdu taisykl</w:t>
      </w:r>
      <w:r w:rsidR="00CE693E">
        <w:rPr>
          <w:rFonts w:ascii="Times New Roman" w:hAnsi="Times New Roman"/>
        </w:rPr>
        <w:t xml:space="preserve">es, patvirtintas </w:t>
      </w:r>
      <w:r w:rsidRPr="00ED6011">
        <w:rPr>
          <w:rFonts w:ascii="Times New Roman" w:hAnsi="Times New Roman"/>
        </w:rPr>
        <w:t xml:space="preserve">Šakių rajono savivaldybės administracijos </w:t>
      </w:r>
      <w:r w:rsidR="00EF0325">
        <w:rPr>
          <w:rFonts w:ascii="Times New Roman" w:hAnsi="Times New Roman"/>
        </w:rPr>
        <w:t>direktoriaus 2017 m. rugpjūčio 2 d. įsakym</w:t>
      </w:r>
      <w:r w:rsidR="00CE693E">
        <w:rPr>
          <w:rFonts w:ascii="Times New Roman" w:hAnsi="Times New Roman"/>
        </w:rPr>
        <w:t>u</w:t>
      </w:r>
      <w:r w:rsidR="00EF0325">
        <w:rPr>
          <w:rFonts w:ascii="Times New Roman" w:hAnsi="Times New Roman"/>
        </w:rPr>
        <w:t xml:space="preserve"> Nr. AG-135 „Dėl Šakių rajono savivaldybei nuosavybės teise priklausančių viešosios įstaigos dalininko (savininko) teisių pardavimo viešo aukciono būdu taisyklių patvirtinimo“</w:t>
      </w:r>
      <w:r w:rsidR="00CE693E">
        <w:rPr>
          <w:rFonts w:ascii="Times New Roman" w:hAnsi="Times New Roman"/>
        </w:rPr>
        <w:t>:</w:t>
      </w:r>
    </w:p>
    <w:p w:rsidR="00CE693E" w:rsidRPr="00861906" w:rsidRDefault="00861906" w:rsidP="00861906">
      <w:pPr>
        <w:tabs>
          <w:tab w:val="left" w:pos="720"/>
          <w:tab w:val="left" w:pos="1281"/>
          <w:tab w:val="left" w:pos="7371"/>
        </w:tabs>
        <w:spacing w:line="360" w:lineRule="auto"/>
        <w:jc w:val="both"/>
        <w:rPr>
          <w:rFonts w:ascii="Times New Roman" w:hAnsi="Times New Roman"/>
        </w:rPr>
      </w:pPr>
      <w:r>
        <w:rPr>
          <w:rFonts w:ascii="Times New Roman" w:hAnsi="Times New Roman"/>
        </w:rPr>
        <w:tab/>
        <w:t xml:space="preserve">1. </w:t>
      </w:r>
      <w:r w:rsidR="00CE693E" w:rsidRPr="00861906">
        <w:rPr>
          <w:rFonts w:ascii="Times New Roman" w:hAnsi="Times New Roman"/>
        </w:rPr>
        <w:t xml:space="preserve">Pakeičiu </w:t>
      </w:r>
      <w:r w:rsidRPr="00861906">
        <w:rPr>
          <w:rFonts w:ascii="Times New Roman" w:hAnsi="Times New Roman"/>
        </w:rPr>
        <w:t>11 punktą ir jį išdėstau taip:</w:t>
      </w:r>
    </w:p>
    <w:p w:rsidR="00861906" w:rsidRPr="00861906" w:rsidRDefault="00861906" w:rsidP="00861906">
      <w:pPr>
        <w:tabs>
          <w:tab w:val="left" w:pos="720"/>
          <w:tab w:val="left" w:pos="1281"/>
          <w:tab w:val="left" w:pos="7371"/>
        </w:tabs>
        <w:spacing w:line="360" w:lineRule="auto"/>
        <w:jc w:val="both"/>
        <w:rPr>
          <w:rFonts w:ascii="Times New Roman" w:hAnsi="Times New Roman"/>
        </w:rPr>
      </w:pPr>
      <w:r>
        <w:rPr>
          <w:rFonts w:ascii="Times New Roman" w:hAnsi="Times New Roman"/>
        </w:rPr>
        <w:tab/>
        <w:t>„11. Aukcionas vykdomas, jeigu jame dalyvauti įregistruojamas ne mažiau kaip 1 aukciono dalyvis.“</w:t>
      </w:r>
    </w:p>
    <w:p w:rsidR="00CE693E" w:rsidRDefault="00CE693E" w:rsidP="006018A7">
      <w:pPr>
        <w:tabs>
          <w:tab w:val="left" w:pos="720"/>
          <w:tab w:val="left" w:pos="1281"/>
          <w:tab w:val="left" w:pos="7371"/>
        </w:tabs>
        <w:spacing w:line="360" w:lineRule="auto"/>
        <w:jc w:val="both"/>
        <w:rPr>
          <w:rFonts w:ascii="Times New Roman" w:hAnsi="Times New Roman"/>
        </w:rPr>
      </w:pPr>
      <w:r>
        <w:rPr>
          <w:rFonts w:ascii="Times New Roman" w:hAnsi="Times New Roman"/>
        </w:rPr>
        <w:tab/>
        <w:t xml:space="preserve">2. </w:t>
      </w:r>
      <w:r w:rsidR="00462E11">
        <w:rPr>
          <w:rFonts w:ascii="Times New Roman" w:hAnsi="Times New Roman"/>
        </w:rPr>
        <w:t>Pakeičiu 12 punktą ir jį išdėstau taip:</w:t>
      </w:r>
    </w:p>
    <w:p w:rsidR="00462E11" w:rsidRDefault="00462E11" w:rsidP="006018A7">
      <w:pPr>
        <w:tabs>
          <w:tab w:val="left" w:pos="720"/>
          <w:tab w:val="left" w:pos="1281"/>
          <w:tab w:val="left" w:pos="7371"/>
        </w:tabs>
        <w:spacing w:line="360" w:lineRule="auto"/>
        <w:jc w:val="both"/>
      </w:pPr>
      <w:r>
        <w:rPr>
          <w:rFonts w:ascii="Times New Roman" w:hAnsi="Times New Roman"/>
        </w:rPr>
        <w:tab/>
        <w:t>„</w:t>
      </w:r>
      <w:r>
        <w:t>12. Registruodamasis aukciono dalyviu, fizinis asmuo nurodo vardą, pavardę, dokumento, patvirtinančio asmens tapatybę, pavadinimą ir numerį, o juridinis asmuo, organizacija, jų filialai ir atstovybės – pavadinimą, kodą, buveinę</w:t>
      </w:r>
      <w:r>
        <w:t xml:space="preserve"> ir vadovo ar įgalioto atstovauti asmens vardą ir pavardę</w:t>
      </w:r>
      <w:r>
        <w:rPr>
          <w:color w:val="FF0000"/>
        </w:rPr>
        <w:t xml:space="preserve"> </w:t>
      </w:r>
      <w:r w:rsidRPr="00522068">
        <w:t>(Registravimo kn</w:t>
      </w:r>
      <w:r>
        <w:t>ygos forma nustatyta Taisyklių 2</w:t>
      </w:r>
      <w:r w:rsidRPr="00522068">
        <w:t xml:space="preserve"> priede). Aukciono dalyvių asmens duomenys tretiesiems asmenims gali būti atskleisti tik asmens duomenų apsaugą reguliuojančių teisės aktų nustatytais atvejais ir tvarka.</w:t>
      </w:r>
      <w:r>
        <w:t>“</w:t>
      </w:r>
    </w:p>
    <w:p w:rsidR="00462E11" w:rsidRDefault="00462E11" w:rsidP="006018A7">
      <w:pPr>
        <w:tabs>
          <w:tab w:val="left" w:pos="720"/>
          <w:tab w:val="left" w:pos="1281"/>
          <w:tab w:val="left" w:pos="7371"/>
        </w:tabs>
        <w:spacing w:line="360" w:lineRule="auto"/>
        <w:jc w:val="both"/>
      </w:pPr>
      <w:r>
        <w:tab/>
        <w:t xml:space="preserve">3. Pakeičiu </w:t>
      </w:r>
      <w:r w:rsidR="0061408B">
        <w:t>22.3 papunktį ir jį išdėstau taip:</w:t>
      </w:r>
    </w:p>
    <w:p w:rsidR="0061408B" w:rsidRDefault="0061408B" w:rsidP="006018A7">
      <w:pPr>
        <w:tabs>
          <w:tab w:val="left" w:pos="720"/>
          <w:tab w:val="left" w:pos="1281"/>
          <w:tab w:val="left" w:pos="7371"/>
        </w:tabs>
        <w:spacing w:line="360" w:lineRule="auto"/>
        <w:jc w:val="both"/>
      </w:pPr>
      <w:r>
        <w:tab/>
        <w:t>„22.3. aukcione neužsiregistravo nė vienas aukciono dalyvis.“</w:t>
      </w:r>
    </w:p>
    <w:p w:rsidR="0061408B" w:rsidRDefault="0061408B" w:rsidP="006018A7">
      <w:pPr>
        <w:tabs>
          <w:tab w:val="left" w:pos="720"/>
          <w:tab w:val="left" w:pos="1281"/>
          <w:tab w:val="left" w:pos="7371"/>
        </w:tabs>
        <w:spacing w:line="360" w:lineRule="auto"/>
        <w:jc w:val="both"/>
      </w:pPr>
      <w:r>
        <w:tab/>
        <w:t>4. Pakeičiu 26 punktą ir jį išdėstau taip:</w:t>
      </w:r>
    </w:p>
    <w:p w:rsidR="0061408B" w:rsidRDefault="0061408B" w:rsidP="006018A7">
      <w:pPr>
        <w:tabs>
          <w:tab w:val="left" w:pos="720"/>
          <w:tab w:val="left" w:pos="1281"/>
          <w:tab w:val="left" w:pos="7371"/>
        </w:tabs>
        <w:spacing w:line="360" w:lineRule="auto"/>
        <w:jc w:val="both"/>
      </w:pPr>
      <w:r>
        <w:lastRenderedPageBreak/>
        <w:tab/>
        <w:t>„26. Aukciono laimėtojas už aukcione nupirktas dalininko teises atsiskaito per 10 kalendorinių dienų nuo duomenų mokėjimo pavedimui suformuoti pranešimo gavimo. Aukciono laimėtojui visiškai atsiskaičius už aukcione nupirktas dalininko teises, gautos lėšos per 14 kalendorinių dienų turi būti pervedamos į savivaldybės biudžetą.“</w:t>
      </w:r>
    </w:p>
    <w:p w:rsidR="00A645EF" w:rsidRPr="00A645EF" w:rsidRDefault="00A645EF" w:rsidP="00A645EF">
      <w:pPr>
        <w:widowControl w:val="0"/>
        <w:tabs>
          <w:tab w:val="left" w:pos="720"/>
        </w:tabs>
        <w:spacing w:line="360" w:lineRule="auto"/>
        <w:ind w:firstLine="720"/>
        <w:jc w:val="both"/>
        <w:rPr>
          <w:rFonts w:ascii="Times New Roman" w:hAnsi="Times New Roman"/>
          <w:szCs w:val="24"/>
          <w:lang w:bidi="lo-LA"/>
        </w:rPr>
      </w:pPr>
      <w:r w:rsidRPr="00A645EF">
        <w:rPr>
          <w:rStyle w:val="uficommentbody"/>
          <w:rFonts w:ascii="Times New Roman" w:hAnsi="Times New Roman"/>
          <w:szCs w:val="24"/>
        </w:rPr>
        <w:t>Šis įsakymas per vieną mėnesį nuo jo paskelbimo dienos gali būti skundžiamas Lietuvos administracinių ginčų komisijos Kauno apygardos skyriui adresu: Laisvės al. 36, Kaunas, arba Regionų apygardos administracinio teismo Kauno rūmams adresu: A. Mickevičiaus g. 8A, Kaunas.</w:t>
      </w:r>
    </w:p>
    <w:p w:rsidR="00A645EF" w:rsidRPr="00A645EF" w:rsidRDefault="00A645EF" w:rsidP="00A645EF">
      <w:pPr>
        <w:tabs>
          <w:tab w:val="left" w:pos="720"/>
          <w:tab w:val="left" w:pos="1281"/>
          <w:tab w:val="left" w:pos="7371"/>
        </w:tabs>
        <w:jc w:val="both"/>
        <w:rPr>
          <w:rFonts w:ascii="Times New Roman" w:hAnsi="Times New Roman"/>
          <w:szCs w:val="24"/>
        </w:rPr>
      </w:pPr>
    </w:p>
    <w:p w:rsidR="003E13CC" w:rsidRPr="002443C2" w:rsidRDefault="003E13CC" w:rsidP="00A645EF">
      <w:pPr>
        <w:tabs>
          <w:tab w:val="left" w:pos="1281"/>
          <w:tab w:val="left" w:pos="7371"/>
        </w:tabs>
        <w:jc w:val="both"/>
        <w:rPr>
          <w:rFonts w:ascii="Times New Roman" w:hAnsi="Times New Roman"/>
        </w:rPr>
      </w:pPr>
    </w:p>
    <w:p w:rsidR="003E13CC" w:rsidRPr="002443C2" w:rsidRDefault="003E13CC" w:rsidP="00A645EF">
      <w:pPr>
        <w:overflowPunct w:val="0"/>
        <w:autoSpaceDE w:val="0"/>
        <w:autoSpaceDN w:val="0"/>
        <w:adjustRightInd w:val="0"/>
        <w:rPr>
          <w:rFonts w:ascii="Times New Roman" w:hAnsi="Times New Roman"/>
        </w:rPr>
      </w:pPr>
    </w:p>
    <w:p w:rsidR="003E13CC" w:rsidRPr="002443C2" w:rsidRDefault="003E13CC" w:rsidP="00A645EF">
      <w:pPr>
        <w:tabs>
          <w:tab w:val="left" w:pos="1191"/>
        </w:tabs>
        <w:overflowPunct w:val="0"/>
        <w:autoSpaceDE w:val="0"/>
        <w:autoSpaceDN w:val="0"/>
        <w:adjustRightInd w:val="0"/>
        <w:rPr>
          <w:rFonts w:ascii="Times New Roman" w:hAnsi="Times New Roman"/>
          <w:szCs w:val="24"/>
        </w:rPr>
      </w:pPr>
      <w:r w:rsidRPr="002443C2">
        <w:rPr>
          <w:rFonts w:ascii="Times New Roman" w:hAnsi="Times New Roman"/>
        </w:rPr>
        <w:t>Administracijos direktorius</w:t>
      </w:r>
      <w:r w:rsidRPr="002443C2">
        <w:rPr>
          <w:rFonts w:ascii="Times New Roman" w:hAnsi="Times New Roman"/>
        </w:rPr>
        <w:tab/>
      </w:r>
      <w:r w:rsidRPr="002443C2">
        <w:rPr>
          <w:rFonts w:ascii="Times New Roman" w:hAnsi="Times New Roman"/>
        </w:rPr>
        <w:tab/>
      </w:r>
      <w:r w:rsidRPr="002443C2">
        <w:rPr>
          <w:rFonts w:ascii="Times New Roman" w:hAnsi="Times New Roman"/>
        </w:rPr>
        <w:tab/>
      </w:r>
      <w:r w:rsidR="00B80F03" w:rsidRPr="002443C2">
        <w:rPr>
          <w:rFonts w:ascii="Times New Roman" w:hAnsi="Times New Roman"/>
        </w:rPr>
        <w:tab/>
      </w:r>
      <w:r w:rsidR="006018A7" w:rsidRPr="002443C2">
        <w:rPr>
          <w:rFonts w:ascii="Times New Roman" w:hAnsi="Times New Roman"/>
        </w:rPr>
        <w:tab/>
      </w:r>
      <w:r w:rsidR="008D7A2A" w:rsidRPr="002443C2">
        <w:rPr>
          <w:rFonts w:ascii="Times New Roman" w:hAnsi="Times New Roman"/>
        </w:rPr>
        <w:tab/>
      </w:r>
      <w:r w:rsidRPr="002443C2">
        <w:rPr>
          <w:rFonts w:ascii="Times New Roman" w:hAnsi="Times New Roman"/>
        </w:rPr>
        <w:tab/>
        <w:t>Dainius Grincevičius</w:t>
      </w:r>
    </w:p>
    <w:p w:rsidR="003E13CC" w:rsidRPr="002443C2" w:rsidRDefault="003E13CC" w:rsidP="003E13CC">
      <w:pPr>
        <w:rPr>
          <w:rFonts w:ascii="Times New Roman" w:hAnsi="Times New Roman"/>
          <w:szCs w:val="24"/>
        </w:rPr>
      </w:pPr>
    </w:p>
    <w:p w:rsidR="003E13CC" w:rsidRPr="002443C2" w:rsidRDefault="003E13CC" w:rsidP="003E13CC">
      <w:pPr>
        <w:tabs>
          <w:tab w:val="left" w:pos="1242"/>
          <w:tab w:val="left" w:pos="6804"/>
          <w:tab w:val="left" w:pos="7450"/>
        </w:tabs>
        <w:rPr>
          <w:rFonts w:ascii="Times New Roman" w:hAnsi="Times New Roman"/>
          <w:szCs w:val="24"/>
        </w:rPr>
      </w:pPr>
    </w:p>
    <w:p w:rsidR="003E13CC" w:rsidRPr="002443C2" w:rsidRDefault="003E13CC" w:rsidP="003E13CC">
      <w:pPr>
        <w:tabs>
          <w:tab w:val="left" w:pos="1242"/>
          <w:tab w:val="left" w:pos="6804"/>
          <w:tab w:val="left" w:pos="7450"/>
        </w:tabs>
        <w:rPr>
          <w:rFonts w:ascii="Times New Roman" w:hAnsi="Times New Roman"/>
          <w:szCs w:val="24"/>
        </w:rPr>
      </w:pPr>
    </w:p>
    <w:p w:rsidR="00F3231C" w:rsidRPr="002443C2" w:rsidRDefault="00F3231C" w:rsidP="003E13CC">
      <w:pPr>
        <w:tabs>
          <w:tab w:val="left" w:pos="2445"/>
        </w:tabs>
        <w:overflowPunct w:val="0"/>
        <w:rPr>
          <w:rFonts w:ascii="Times New Roman" w:hAnsi="Times New Roman"/>
          <w:szCs w:val="24"/>
        </w:rPr>
      </w:pPr>
    </w:p>
    <w:p w:rsidR="00B13D50" w:rsidRPr="002443C2" w:rsidRDefault="00B13D50" w:rsidP="003E13CC">
      <w:pPr>
        <w:tabs>
          <w:tab w:val="left" w:pos="2445"/>
        </w:tabs>
        <w:overflowPunct w:val="0"/>
        <w:rPr>
          <w:rFonts w:ascii="Times New Roman" w:hAnsi="Times New Roman"/>
          <w:szCs w:val="24"/>
        </w:rPr>
      </w:pPr>
    </w:p>
    <w:p w:rsidR="00B13D50" w:rsidRDefault="00B13D50"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Default="00A645EF" w:rsidP="003E13CC">
      <w:pPr>
        <w:tabs>
          <w:tab w:val="left" w:pos="2445"/>
        </w:tabs>
        <w:overflowPunct w:val="0"/>
        <w:rPr>
          <w:rFonts w:ascii="Times New Roman" w:hAnsi="Times New Roman"/>
          <w:szCs w:val="24"/>
        </w:rPr>
      </w:pPr>
    </w:p>
    <w:p w:rsidR="00A645EF" w:rsidRPr="002443C2" w:rsidRDefault="00A645EF" w:rsidP="003E13CC">
      <w:pPr>
        <w:tabs>
          <w:tab w:val="left" w:pos="2445"/>
        </w:tabs>
        <w:overflowPunct w:val="0"/>
        <w:rPr>
          <w:rFonts w:ascii="Times New Roman" w:hAnsi="Times New Roman"/>
          <w:szCs w:val="24"/>
        </w:rPr>
      </w:pPr>
      <w:bookmarkStart w:id="0" w:name="_GoBack"/>
      <w:bookmarkEnd w:id="0"/>
    </w:p>
    <w:p w:rsidR="00B13D50" w:rsidRPr="002443C2" w:rsidRDefault="00B13D50" w:rsidP="003E13CC">
      <w:pPr>
        <w:tabs>
          <w:tab w:val="left" w:pos="2445"/>
        </w:tabs>
        <w:overflowPunct w:val="0"/>
        <w:rPr>
          <w:rFonts w:ascii="Times New Roman" w:hAnsi="Times New Roman"/>
          <w:szCs w:val="24"/>
        </w:rPr>
      </w:pPr>
    </w:p>
    <w:p w:rsidR="00F3231C" w:rsidRPr="002443C2" w:rsidRDefault="00F3231C" w:rsidP="003E13CC">
      <w:pPr>
        <w:tabs>
          <w:tab w:val="left" w:pos="2445"/>
        </w:tabs>
        <w:overflowPunct w:val="0"/>
        <w:rPr>
          <w:rFonts w:ascii="Times New Roman" w:hAnsi="Times New Roman"/>
          <w:szCs w:val="24"/>
        </w:rPr>
      </w:pPr>
    </w:p>
    <w:p w:rsidR="003E13CC" w:rsidRPr="002443C2" w:rsidRDefault="003E13CC" w:rsidP="003E13CC">
      <w:pPr>
        <w:tabs>
          <w:tab w:val="left" w:pos="2445"/>
        </w:tabs>
        <w:overflowPunct w:val="0"/>
        <w:rPr>
          <w:rFonts w:ascii="Times New Roman" w:hAnsi="Times New Roman"/>
          <w:szCs w:val="24"/>
          <w:lang w:val="en-US"/>
        </w:rPr>
      </w:pPr>
      <w:r w:rsidRPr="002443C2">
        <w:rPr>
          <w:rFonts w:ascii="Times New Roman" w:hAnsi="Times New Roman"/>
          <w:szCs w:val="24"/>
        </w:rPr>
        <w:t>Parengė</w:t>
      </w:r>
      <w:r w:rsidRPr="002443C2">
        <w:rPr>
          <w:rFonts w:ascii="Times New Roman" w:hAnsi="Times New Roman"/>
          <w:szCs w:val="24"/>
        </w:rPr>
        <w:tab/>
      </w:r>
    </w:p>
    <w:p w:rsidR="003E13CC" w:rsidRPr="002443C2" w:rsidRDefault="003E13CC" w:rsidP="003E13CC">
      <w:pPr>
        <w:overflowPunct w:val="0"/>
        <w:rPr>
          <w:rFonts w:ascii="Times New Roman" w:hAnsi="Times New Roman"/>
          <w:szCs w:val="24"/>
        </w:rPr>
      </w:pPr>
      <w:r w:rsidRPr="002443C2">
        <w:rPr>
          <w:rFonts w:ascii="Times New Roman" w:hAnsi="Times New Roman"/>
          <w:szCs w:val="24"/>
        </w:rPr>
        <w:t xml:space="preserve">Biudžeto, turto ir strateginio planavimo skyriaus </w:t>
      </w:r>
    </w:p>
    <w:p w:rsidR="003E13CC" w:rsidRPr="002443C2" w:rsidRDefault="003E13CC" w:rsidP="003E13CC">
      <w:pPr>
        <w:overflowPunct w:val="0"/>
        <w:rPr>
          <w:rFonts w:ascii="Times New Roman" w:hAnsi="Times New Roman"/>
          <w:szCs w:val="24"/>
        </w:rPr>
      </w:pPr>
      <w:r w:rsidRPr="002443C2">
        <w:rPr>
          <w:rFonts w:ascii="Times New Roman" w:hAnsi="Times New Roman"/>
          <w:szCs w:val="24"/>
        </w:rPr>
        <w:t>vyriausioji specialistė</w:t>
      </w:r>
    </w:p>
    <w:p w:rsidR="003E13CC" w:rsidRPr="002443C2" w:rsidRDefault="003E13CC" w:rsidP="003E13CC">
      <w:pPr>
        <w:overflowPunct w:val="0"/>
        <w:rPr>
          <w:rFonts w:ascii="Times New Roman" w:hAnsi="Times New Roman"/>
          <w:szCs w:val="24"/>
        </w:rPr>
      </w:pPr>
    </w:p>
    <w:p w:rsidR="003E13CC" w:rsidRPr="002443C2" w:rsidRDefault="003E13CC" w:rsidP="003E13CC">
      <w:pPr>
        <w:overflowPunct w:val="0"/>
        <w:rPr>
          <w:rFonts w:ascii="Times New Roman" w:hAnsi="Times New Roman"/>
          <w:szCs w:val="24"/>
        </w:rPr>
      </w:pPr>
      <w:r w:rsidRPr="002443C2">
        <w:rPr>
          <w:rFonts w:ascii="Times New Roman" w:hAnsi="Times New Roman"/>
          <w:szCs w:val="24"/>
        </w:rPr>
        <w:t>Irmunda Čepulionienė</w:t>
      </w:r>
    </w:p>
    <w:p w:rsidR="003E13CC" w:rsidRPr="002443C2" w:rsidRDefault="003E13CC" w:rsidP="003E13CC">
      <w:pPr>
        <w:overflowPunct w:val="0"/>
        <w:rPr>
          <w:rFonts w:ascii="Times New Roman" w:hAnsi="Times New Roman"/>
        </w:rPr>
      </w:pPr>
      <w:r w:rsidRPr="002443C2">
        <w:rPr>
          <w:rFonts w:ascii="Times New Roman" w:hAnsi="Times New Roman"/>
        </w:rPr>
        <w:t>20</w:t>
      </w:r>
      <w:r w:rsidR="00ED6011">
        <w:rPr>
          <w:rFonts w:ascii="Times New Roman" w:hAnsi="Times New Roman"/>
        </w:rPr>
        <w:t>20</w:t>
      </w:r>
      <w:r w:rsidRPr="002443C2">
        <w:rPr>
          <w:rFonts w:ascii="Times New Roman" w:hAnsi="Times New Roman"/>
        </w:rPr>
        <w:t>-</w:t>
      </w:r>
      <w:r w:rsidR="00ED6011">
        <w:rPr>
          <w:rFonts w:ascii="Times New Roman" w:hAnsi="Times New Roman"/>
        </w:rPr>
        <w:t>0</w:t>
      </w:r>
      <w:r w:rsidR="00A35C15">
        <w:rPr>
          <w:rFonts w:ascii="Times New Roman" w:hAnsi="Times New Roman"/>
        </w:rPr>
        <w:t>2</w:t>
      </w:r>
      <w:r w:rsidR="006018A7" w:rsidRPr="002443C2">
        <w:rPr>
          <w:rFonts w:ascii="Times New Roman" w:hAnsi="Times New Roman"/>
        </w:rPr>
        <w:t>-</w:t>
      </w:r>
      <w:r w:rsidR="00A35C15">
        <w:rPr>
          <w:rFonts w:ascii="Times New Roman" w:hAnsi="Times New Roman"/>
        </w:rPr>
        <w:t>04</w:t>
      </w:r>
    </w:p>
    <w:sectPr w:rsidR="003E13CC" w:rsidRPr="002443C2" w:rsidSect="00861906">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592D" w:rsidRDefault="0047592D">
      <w:r>
        <w:separator/>
      </w:r>
    </w:p>
  </w:endnote>
  <w:endnote w:type="continuationSeparator" w:id="0">
    <w:p w:rsidR="0047592D" w:rsidRDefault="00475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592D" w:rsidRDefault="0047592D">
      <w:r>
        <w:separator/>
      </w:r>
    </w:p>
  </w:footnote>
  <w:footnote w:type="continuationSeparator" w:id="0">
    <w:p w:rsidR="0047592D" w:rsidRDefault="004759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8385492"/>
      <w:docPartObj>
        <w:docPartGallery w:val="Page Numbers (Top of Page)"/>
        <w:docPartUnique/>
      </w:docPartObj>
    </w:sdtPr>
    <w:sdtContent>
      <w:p w:rsidR="00861906" w:rsidRDefault="00861906">
        <w:pPr>
          <w:pStyle w:val="Antrats"/>
          <w:jc w:val="center"/>
        </w:pPr>
        <w:r>
          <w:fldChar w:fldCharType="begin"/>
        </w:r>
        <w:r>
          <w:instrText>PAGE   \* MERGEFORMAT</w:instrText>
        </w:r>
        <w:r>
          <w:fldChar w:fldCharType="separate"/>
        </w:r>
        <w:r w:rsidR="00A645EF">
          <w:rPr>
            <w:noProof/>
          </w:rPr>
          <w:t>2</w:t>
        </w:r>
        <w:r>
          <w:fldChar w:fldCharType="end"/>
        </w:r>
      </w:p>
    </w:sdtContent>
  </w:sdt>
  <w:p w:rsidR="00DD47CE" w:rsidRDefault="00DD47CE">
    <w:pPr>
      <w:pStyle w:val="Antrats"/>
      <w:rPr>
        <w:rFonts w:ascii="Times New Roman" w:hAnsi="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6171"/>
    <w:multiLevelType w:val="hybridMultilevel"/>
    <w:tmpl w:val="E15E81C4"/>
    <w:lvl w:ilvl="0" w:tplc="EBF4743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114B25EB"/>
    <w:multiLevelType w:val="hybridMultilevel"/>
    <w:tmpl w:val="55642EE2"/>
    <w:lvl w:ilvl="0" w:tplc="CC8A59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13E74348"/>
    <w:multiLevelType w:val="hybridMultilevel"/>
    <w:tmpl w:val="DB668AA6"/>
    <w:lvl w:ilvl="0" w:tplc="AAB6A55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1B9B3759"/>
    <w:multiLevelType w:val="hybridMultilevel"/>
    <w:tmpl w:val="46020960"/>
    <w:lvl w:ilvl="0" w:tplc="6C465B4E">
      <w:start w:val="1"/>
      <w:numFmt w:val="decimal"/>
      <w:lvlText w:val="%1."/>
      <w:lvlJc w:val="left"/>
      <w:pPr>
        <w:ind w:left="1140" w:hanging="360"/>
      </w:pPr>
      <w:rPr>
        <w:rFonts w:hint="default"/>
      </w:rPr>
    </w:lvl>
    <w:lvl w:ilvl="1" w:tplc="04270019" w:tentative="1">
      <w:start w:val="1"/>
      <w:numFmt w:val="lowerLetter"/>
      <w:lvlText w:val="%2."/>
      <w:lvlJc w:val="left"/>
      <w:pPr>
        <w:ind w:left="1860" w:hanging="360"/>
      </w:pPr>
    </w:lvl>
    <w:lvl w:ilvl="2" w:tplc="0427001B" w:tentative="1">
      <w:start w:val="1"/>
      <w:numFmt w:val="lowerRoman"/>
      <w:lvlText w:val="%3."/>
      <w:lvlJc w:val="right"/>
      <w:pPr>
        <w:ind w:left="2580" w:hanging="180"/>
      </w:pPr>
    </w:lvl>
    <w:lvl w:ilvl="3" w:tplc="0427000F" w:tentative="1">
      <w:start w:val="1"/>
      <w:numFmt w:val="decimal"/>
      <w:lvlText w:val="%4."/>
      <w:lvlJc w:val="left"/>
      <w:pPr>
        <w:ind w:left="3300" w:hanging="360"/>
      </w:pPr>
    </w:lvl>
    <w:lvl w:ilvl="4" w:tplc="04270019" w:tentative="1">
      <w:start w:val="1"/>
      <w:numFmt w:val="lowerLetter"/>
      <w:lvlText w:val="%5."/>
      <w:lvlJc w:val="left"/>
      <w:pPr>
        <w:ind w:left="4020" w:hanging="360"/>
      </w:pPr>
    </w:lvl>
    <w:lvl w:ilvl="5" w:tplc="0427001B" w:tentative="1">
      <w:start w:val="1"/>
      <w:numFmt w:val="lowerRoman"/>
      <w:lvlText w:val="%6."/>
      <w:lvlJc w:val="right"/>
      <w:pPr>
        <w:ind w:left="4740" w:hanging="180"/>
      </w:pPr>
    </w:lvl>
    <w:lvl w:ilvl="6" w:tplc="0427000F" w:tentative="1">
      <w:start w:val="1"/>
      <w:numFmt w:val="decimal"/>
      <w:lvlText w:val="%7."/>
      <w:lvlJc w:val="left"/>
      <w:pPr>
        <w:ind w:left="5460" w:hanging="360"/>
      </w:pPr>
    </w:lvl>
    <w:lvl w:ilvl="7" w:tplc="04270019" w:tentative="1">
      <w:start w:val="1"/>
      <w:numFmt w:val="lowerLetter"/>
      <w:lvlText w:val="%8."/>
      <w:lvlJc w:val="left"/>
      <w:pPr>
        <w:ind w:left="6180" w:hanging="360"/>
      </w:pPr>
    </w:lvl>
    <w:lvl w:ilvl="8" w:tplc="0427001B" w:tentative="1">
      <w:start w:val="1"/>
      <w:numFmt w:val="lowerRoman"/>
      <w:lvlText w:val="%9."/>
      <w:lvlJc w:val="right"/>
      <w:pPr>
        <w:ind w:left="6900" w:hanging="180"/>
      </w:pPr>
    </w:lvl>
  </w:abstractNum>
  <w:abstractNum w:abstractNumId="4" w15:restartNumberingAfterBreak="0">
    <w:nsid w:val="697B5844"/>
    <w:multiLevelType w:val="hybridMultilevel"/>
    <w:tmpl w:val="E6CA5684"/>
    <w:lvl w:ilvl="0" w:tplc="F864991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70386EE1"/>
    <w:multiLevelType w:val="hybridMultilevel"/>
    <w:tmpl w:val="6A0CF018"/>
    <w:lvl w:ilvl="0" w:tplc="D9CAAAF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 w:numId="2">
    <w:abstractNumId w:val="5"/>
  </w:num>
  <w:num w:numId="3">
    <w:abstractNumId w:val="3"/>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8EF"/>
    <w:rsid w:val="00005C04"/>
    <w:rsid w:val="00033A5F"/>
    <w:rsid w:val="000374DD"/>
    <w:rsid w:val="00072595"/>
    <w:rsid w:val="00095BF5"/>
    <w:rsid w:val="000E1C4E"/>
    <w:rsid w:val="00117499"/>
    <w:rsid w:val="0018247D"/>
    <w:rsid w:val="001D38EF"/>
    <w:rsid w:val="001E4FF7"/>
    <w:rsid w:val="001E7250"/>
    <w:rsid w:val="00236190"/>
    <w:rsid w:val="00243E48"/>
    <w:rsid w:val="002443C2"/>
    <w:rsid w:val="002765E4"/>
    <w:rsid w:val="0028720A"/>
    <w:rsid w:val="002D3ABC"/>
    <w:rsid w:val="002E23D9"/>
    <w:rsid w:val="003108E7"/>
    <w:rsid w:val="00313CF0"/>
    <w:rsid w:val="00342E29"/>
    <w:rsid w:val="003A0C31"/>
    <w:rsid w:val="003B69AB"/>
    <w:rsid w:val="003E13CC"/>
    <w:rsid w:val="003F491F"/>
    <w:rsid w:val="00434111"/>
    <w:rsid w:val="00435ADB"/>
    <w:rsid w:val="00445AB3"/>
    <w:rsid w:val="0044694D"/>
    <w:rsid w:val="00462E11"/>
    <w:rsid w:val="00463AA3"/>
    <w:rsid w:val="0047592D"/>
    <w:rsid w:val="004C6BBC"/>
    <w:rsid w:val="00510709"/>
    <w:rsid w:val="00521D86"/>
    <w:rsid w:val="0053357A"/>
    <w:rsid w:val="00553550"/>
    <w:rsid w:val="005708CB"/>
    <w:rsid w:val="005719E1"/>
    <w:rsid w:val="00573810"/>
    <w:rsid w:val="00583E25"/>
    <w:rsid w:val="005A2FD9"/>
    <w:rsid w:val="005F39DF"/>
    <w:rsid w:val="006018A7"/>
    <w:rsid w:val="00610881"/>
    <w:rsid w:val="0061408B"/>
    <w:rsid w:val="0070001E"/>
    <w:rsid w:val="00730A8F"/>
    <w:rsid w:val="007322C8"/>
    <w:rsid w:val="00733E84"/>
    <w:rsid w:val="0075493F"/>
    <w:rsid w:val="007B0D98"/>
    <w:rsid w:val="007D58FD"/>
    <w:rsid w:val="00823E23"/>
    <w:rsid w:val="0082541A"/>
    <w:rsid w:val="00861906"/>
    <w:rsid w:val="00871FEF"/>
    <w:rsid w:val="00882D22"/>
    <w:rsid w:val="008845C2"/>
    <w:rsid w:val="008C18F4"/>
    <w:rsid w:val="008C1B78"/>
    <w:rsid w:val="008D7A2A"/>
    <w:rsid w:val="008E1DC4"/>
    <w:rsid w:val="008E587F"/>
    <w:rsid w:val="008F40D1"/>
    <w:rsid w:val="008F4809"/>
    <w:rsid w:val="00911898"/>
    <w:rsid w:val="00927D47"/>
    <w:rsid w:val="00952214"/>
    <w:rsid w:val="00964438"/>
    <w:rsid w:val="009748C5"/>
    <w:rsid w:val="00981A56"/>
    <w:rsid w:val="0098205C"/>
    <w:rsid w:val="009973B2"/>
    <w:rsid w:val="009A480C"/>
    <w:rsid w:val="009C4EAB"/>
    <w:rsid w:val="009F065C"/>
    <w:rsid w:val="009F55CB"/>
    <w:rsid w:val="00A0004A"/>
    <w:rsid w:val="00A024DA"/>
    <w:rsid w:val="00A35C15"/>
    <w:rsid w:val="00A6449F"/>
    <w:rsid w:val="00A645EF"/>
    <w:rsid w:val="00AB4FF8"/>
    <w:rsid w:val="00AD1062"/>
    <w:rsid w:val="00AE7378"/>
    <w:rsid w:val="00B13D50"/>
    <w:rsid w:val="00B34446"/>
    <w:rsid w:val="00B47628"/>
    <w:rsid w:val="00B60843"/>
    <w:rsid w:val="00B64501"/>
    <w:rsid w:val="00B651B6"/>
    <w:rsid w:val="00B75F85"/>
    <w:rsid w:val="00B80F03"/>
    <w:rsid w:val="00BE1E33"/>
    <w:rsid w:val="00BE4C6A"/>
    <w:rsid w:val="00BE6D25"/>
    <w:rsid w:val="00C2225A"/>
    <w:rsid w:val="00C529BD"/>
    <w:rsid w:val="00C82F64"/>
    <w:rsid w:val="00C838D9"/>
    <w:rsid w:val="00C84A75"/>
    <w:rsid w:val="00C921BD"/>
    <w:rsid w:val="00CA67DC"/>
    <w:rsid w:val="00CA6ECE"/>
    <w:rsid w:val="00CB2B1F"/>
    <w:rsid w:val="00CE693E"/>
    <w:rsid w:val="00CF6225"/>
    <w:rsid w:val="00D078EB"/>
    <w:rsid w:val="00D367D7"/>
    <w:rsid w:val="00DC381B"/>
    <w:rsid w:val="00DD47CE"/>
    <w:rsid w:val="00E432CF"/>
    <w:rsid w:val="00E70809"/>
    <w:rsid w:val="00E918BB"/>
    <w:rsid w:val="00EC7C77"/>
    <w:rsid w:val="00ED113F"/>
    <w:rsid w:val="00ED6011"/>
    <w:rsid w:val="00EE2CE3"/>
    <w:rsid w:val="00EF0325"/>
    <w:rsid w:val="00F01EF6"/>
    <w:rsid w:val="00F3231C"/>
    <w:rsid w:val="00F815CD"/>
    <w:rsid w:val="00F951AD"/>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8D7A2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D7A2A"/>
    <w:rPr>
      <w:rFonts w:ascii="Segoe UI" w:hAnsi="Segoe UI" w:cs="Segoe UI"/>
      <w:sz w:val="18"/>
      <w:szCs w:val="18"/>
    </w:rPr>
  </w:style>
  <w:style w:type="paragraph" w:styleId="Sraopastraipa">
    <w:name w:val="List Paragraph"/>
    <w:basedOn w:val="prastasis"/>
    <w:uiPriority w:val="34"/>
    <w:qFormat/>
    <w:rsid w:val="006018A7"/>
    <w:pPr>
      <w:ind w:left="720"/>
      <w:contextualSpacing/>
    </w:pPr>
  </w:style>
  <w:style w:type="character" w:customStyle="1" w:styleId="AntratsDiagrama">
    <w:name w:val="Antraštės Diagrama"/>
    <w:basedOn w:val="Numatytasispastraiposriftas"/>
    <w:link w:val="Antrats"/>
    <w:uiPriority w:val="99"/>
    <w:rsid w:val="00861906"/>
    <w:rPr>
      <w:rFonts w:ascii="TimesLT" w:hAnsi="TimesLT"/>
      <w:sz w:val="24"/>
    </w:rPr>
  </w:style>
  <w:style w:type="character" w:customStyle="1" w:styleId="uficommentbody">
    <w:name w:val="uficommentbody"/>
    <w:basedOn w:val="Numatytasispastraiposriftas"/>
    <w:rsid w:val="00A645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68</TotalTime>
  <Pages>2</Pages>
  <Words>1827</Words>
  <Characters>1042</Characters>
  <Application>Microsoft Office Word</Application>
  <DocSecurity>0</DocSecurity>
  <Lines>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2864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Irmunda Čepulionienė</cp:lastModifiedBy>
  <cp:revision>7</cp:revision>
  <cp:lastPrinted>2019-12-02T08:58:00Z</cp:lastPrinted>
  <dcterms:created xsi:type="dcterms:W3CDTF">2020-02-04T07:22:00Z</dcterms:created>
  <dcterms:modified xsi:type="dcterms:W3CDTF">2020-02-04T08:40:00Z</dcterms:modified>
</cp:coreProperties>
</file>