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7D1959" w14:textId="77777777" w:rsidR="006463DA" w:rsidRDefault="005B2AB9">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25ECFB82" wp14:editId="0F797C9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4220FB" w14:textId="77777777" w:rsidR="006463DA" w:rsidRDefault="006463DA">
      <w:pPr>
        <w:jc w:val="center"/>
        <w:rPr>
          <w:rFonts w:ascii="Times New Roman" w:hAnsi="Times New Roman" w:cs="Times New Roman"/>
          <w:b/>
        </w:rPr>
      </w:pPr>
    </w:p>
    <w:p w14:paraId="45F8191F"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59E88F3B" w14:textId="77777777" w:rsidR="006463DA" w:rsidRDefault="006463DA">
      <w:pPr>
        <w:jc w:val="center"/>
        <w:rPr>
          <w:rFonts w:ascii="Times New Roman" w:hAnsi="Times New Roman" w:cs="Times New Roman"/>
          <w:b/>
        </w:rPr>
      </w:pPr>
    </w:p>
    <w:p w14:paraId="49CBA386" w14:textId="77777777" w:rsidR="006463DA" w:rsidRDefault="006463DA">
      <w:pPr>
        <w:jc w:val="center"/>
        <w:rPr>
          <w:rFonts w:ascii="Times New Roman" w:hAnsi="Times New Roman" w:cs="Times New Roman"/>
          <w:b/>
        </w:rPr>
      </w:pPr>
    </w:p>
    <w:p w14:paraId="244D2466"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3E7A12EE" w14:textId="40689FFD" w:rsidR="006463DA" w:rsidRDefault="00F73CAC">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ŠAKI</w:t>
      </w:r>
      <w:r w:rsidR="004469F4">
        <w:rPr>
          <w:rFonts w:ascii="Times New Roman" w:hAnsi="Times New Roman" w:cs="Times New Roman"/>
          <w:b/>
        </w:rPr>
        <w:t xml:space="preserve">Ų </w:t>
      </w:r>
      <w:r w:rsidR="00642439">
        <w:rPr>
          <w:rFonts w:ascii="Times New Roman" w:hAnsi="Times New Roman" w:cs="Times New Roman"/>
          <w:b/>
        </w:rPr>
        <w:t xml:space="preserve">RAJONO SAVIVALDYBĖS VISUOMENĖS SVEIKATOS BIURO </w:t>
      </w:r>
      <w:r w:rsidR="00EA5440">
        <w:rPr>
          <w:rFonts w:ascii="Times New Roman" w:hAnsi="Times New Roman" w:cs="Times New Roman"/>
          <w:b/>
        </w:rPr>
        <w:t>DIREKTORIAUS</w:t>
      </w:r>
      <w:r w:rsidR="00A21655">
        <w:rPr>
          <w:rFonts w:ascii="Times New Roman" w:hAnsi="Times New Roman" w:cs="Times New Roman"/>
          <w:b/>
        </w:rPr>
        <w:t xml:space="preserve"> </w:t>
      </w:r>
      <w:r>
        <w:rPr>
          <w:rFonts w:ascii="Times New Roman" w:hAnsi="Times New Roman" w:cs="Times New Roman"/>
          <w:b/>
        </w:rPr>
        <w:t>PAREIGYBĖS APRAŠYMO PATVIRTINIMO</w:t>
      </w:r>
    </w:p>
    <w:p w14:paraId="6C34FEF0"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48252C28" w14:textId="4A3B0A03" w:rsidR="006463DA" w:rsidRDefault="004469F4">
      <w:pPr>
        <w:tabs>
          <w:tab w:val="left" w:pos="6804"/>
        </w:tabs>
        <w:jc w:val="center"/>
      </w:pPr>
      <w:r>
        <w:rPr>
          <w:rFonts w:ascii="Times New Roman" w:hAnsi="Times New Roman" w:cs="Times New Roman"/>
        </w:rPr>
        <w:t>202</w:t>
      </w:r>
      <w:r w:rsidR="00A21655">
        <w:rPr>
          <w:rFonts w:ascii="Times New Roman" w:hAnsi="Times New Roman" w:cs="Times New Roman"/>
        </w:rPr>
        <w:t>3</w:t>
      </w:r>
      <w:r>
        <w:rPr>
          <w:rFonts w:ascii="Times New Roman" w:hAnsi="Times New Roman" w:cs="Times New Roman"/>
        </w:rPr>
        <w:t xml:space="preserve"> m. </w:t>
      </w:r>
      <w:r w:rsidR="00642439">
        <w:rPr>
          <w:rFonts w:ascii="Times New Roman" w:hAnsi="Times New Roman" w:cs="Times New Roman"/>
        </w:rPr>
        <w:t>lapkričio</w:t>
      </w:r>
      <w:r w:rsidR="00491C9F">
        <w:rPr>
          <w:rFonts w:ascii="Times New Roman" w:hAnsi="Times New Roman" w:cs="Times New Roman"/>
        </w:rPr>
        <w:t xml:space="preserve"> </w:t>
      </w:r>
      <w:r w:rsidR="00F73CAC">
        <w:rPr>
          <w:rFonts w:ascii="Times New Roman" w:hAnsi="Times New Roman" w:cs="Times New Roman"/>
        </w:rPr>
        <w:t xml:space="preserve"> </w:t>
      </w:r>
      <w:r w:rsidR="007C33E1">
        <w:rPr>
          <w:rFonts w:ascii="Times New Roman" w:hAnsi="Times New Roman" w:cs="Times New Roman"/>
        </w:rPr>
        <w:t xml:space="preserve"> d.</w:t>
      </w:r>
      <w:r w:rsidR="00491C9F">
        <w:rPr>
          <w:rFonts w:ascii="Times New Roman" w:hAnsi="Times New Roman" w:cs="Times New Roman"/>
        </w:rPr>
        <w:t xml:space="preserve"> Nr. MT-</w:t>
      </w:r>
    </w:p>
    <w:p w14:paraId="551BD4D2" w14:textId="77777777" w:rsidR="006463DA" w:rsidRDefault="00491C9F">
      <w:pPr>
        <w:pStyle w:val="Antrat1"/>
        <w:ind w:left="0" w:firstLine="0"/>
        <w:jc w:val="center"/>
      </w:pPr>
      <w:r>
        <w:t>Šakiai</w:t>
      </w:r>
    </w:p>
    <w:p w14:paraId="27C05169" w14:textId="77777777" w:rsidR="006463DA" w:rsidRDefault="006463DA">
      <w:pPr>
        <w:tabs>
          <w:tab w:val="left" w:pos="1242"/>
          <w:tab w:val="left" w:pos="6804"/>
          <w:tab w:val="left" w:pos="7450"/>
        </w:tabs>
        <w:rPr>
          <w:rFonts w:ascii="Times New Roman" w:hAnsi="Times New Roman" w:cs="Times New Roman"/>
        </w:rPr>
      </w:pPr>
    </w:p>
    <w:p w14:paraId="17FFE9CF" w14:textId="77777777" w:rsidR="006463DA" w:rsidRDefault="006463DA">
      <w:pPr>
        <w:tabs>
          <w:tab w:val="left" w:pos="1242"/>
          <w:tab w:val="left" w:pos="6804"/>
          <w:tab w:val="left" w:pos="7450"/>
        </w:tabs>
        <w:rPr>
          <w:rFonts w:ascii="Times New Roman" w:hAnsi="Times New Roman" w:cs="Times New Roman"/>
        </w:rPr>
      </w:pPr>
    </w:p>
    <w:p w14:paraId="4FB97AAC" w14:textId="0D063532" w:rsidR="006463DA" w:rsidRPr="00454CC0" w:rsidRDefault="00491C9F" w:rsidP="00454CC0">
      <w:pPr>
        <w:tabs>
          <w:tab w:val="left" w:pos="1242"/>
        </w:tabs>
        <w:spacing w:line="276" w:lineRule="auto"/>
        <w:ind w:firstLine="720"/>
        <w:jc w:val="both"/>
        <w:rPr>
          <w:rFonts w:ascii="Times New Roman" w:hAnsi="Times New Roman" w:cs="Times New Roman"/>
        </w:rPr>
      </w:pPr>
      <w:r>
        <w:rPr>
          <w:rFonts w:ascii="Times New Roman" w:hAnsi="Times New Roman" w:cs="Times New Roman"/>
        </w:rPr>
        <w:t>Vadovaudamasis</w:t>
      </w:r>
      <w:r w:rsidR="00404CB4">
        <w:rPr>
          <w:color w:val="auto"/>
          <w:kern w:val="0"/>
        </w:rPr>
        <w:t xml:space="preserve"> </w:t>
      </w:r>
      <w:r w:rsidR="00F73CAC">
        <w:rPr>
          <w:rFonts w:ascii="Times New Roman" w:hAnsi="Times New Roman" w:cs="Times New Roman"/>
        </w:rPr>
        <w:t>Lietuvos Respublikos vietos savivaldos įstatymo</w:t>
      </w:r>
      <w:r w:rsidR="00C466BD" w:rsidRPr="004469F4">
        <w:rPr>
          <w:rFonts w:ascii="Times New Roman" w:hAnsi="Times New Roman" w:cs="Times New Roman"/>
          <w:color w:val="auto"/>
        </w:rPr>
        <w:t xml:space="preserve"> </w:t>
      </w:r>
      <w:r w:rsidR="00642439" w:rsidRPr="00080192">
        <w:rPr>
          <w:rFonts w:ascii="Times New Roman" w:hAnsi="Times New Roman"/>
          <w:szCs w:val="24"/>
        </w:rPr>
        <w:t>25 straipsnio 5 dalimi,</w:t>
      </w:r>
      <w:r w:rsidR="00642439" w:rsidRPr="00642439">
        <w:rPr>
          <w:rFonts w:ascii="Times New Roman" w:hAnsi="Times New Roman"/>
          <w:szCs w:val="24"/>
        </w:rPr>
        <w:t xml:space="preserve"> </w:t>
      </w:r>
      <w:r w:rsidR="00642439" w:rsidRPr="00080192">
        <w:rPr>
          <w:rFonts w:ascii="Times New Roman" w:hAnsi="Times New Roman"/>
          <w:szCs w:val="24"/>
        </w:rPr>
        <w:t>27 straipsnio 2 dalies 7 punktu,</w:t>
      </w:r>
      <w:r w:rsidR="00642439">
        <w:rPr>
          <w:rFonts w:ascii="Times New Roman" w:hAnsi="Times New Roman"/>
          <w:szCs w:val="24"/>
        </w:rPr>
        <w:t xml:space="preserve"> </w:t>
      </w:r>
      <w:r w:rsidR="00F577AC" w:rsidRPr="00002E0C">
        <w:rPr>
          <w:rFonts w:ascii="Times New Roman" w:hAnsi="Times New Roman" w:cs="Times New Roman"/>
          <w:color w:val="auto"/>
          <w:kern w:val="2"/>
          <w:szCs w:val="24"/>
          <w:lang w:eastAsia="en-US"/>
        </w:rPr>
        <w:t xml:space="preserve">Lietuvos nacionalinės sveikatos sistemos valstybės ir savivaldybių biudžetinių ir viešųjų įstaigų, jų padalinių ir filialų vadovams keliamais kvalifikaciniais reikalavimais, patvirtintais </w:t>
      </w:r>
      <w:r w:rsidR="00F577AC" w:rsidRPr="00002E0C">
        <w:rPr>
          <w:rFonts w:ascii="Times New Roman" w:hAnsi="Times New Roman" w:cs="Times New Roman"/>
          <w:color w:val="auto"/>
          <w:kern w:val="0"/>
          <w:szCs w:val="24"/>
          <w:shd w:val="clear" w:color="auto" w:fill="FFFFFF"/>
          <w:lang w:eastAsia="en-US"/>
        </w:rPr>
        <w:t xml:space="preserve">Lietuvos Respublikos sveikatos apsaugos ministro 2018 m. gegužės 10 d. įsakymu Nr. V-574 </w:t>
      </w:r>
      <w:r w:rsidR="00F577AC" w:rsidRPr="00002E0C">
        <w:rPr>
          <w:rFonts w:ascii="Times New Roman" w:hAnsi="Times New Roman" w:cs="Times New Roman"/>
          <w:color w:val="auto"/>
          <w:kern w:val="0"/>
          <w:szCs w:val="24"/>
          <w:lang w:eastAsia="en-US"/>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F577AC" w:rsidRPr="00002E0C">
        <w:rPr>
          <w:rFonts w:ascii="Times New Roman" w:hAnsi="Times New Roman" w:cs="Times New Roman"/>
          <w:color w:val="auto"/>
          <w:kern w:val="0"/>
          <w:szCs w:val="24"/>
          <w:lang w:eastAsia="lt-LT"/>
        </w:rPr>
        <w:t>“,</w:t>
      </w:r>
      <w:r w:rsidR="00A01810">
        <w:rPr>
          <w:rFonts w:ascii="Times New Roman" w:hAnsi="Times New Roman" w:cs="Times New Roman"/>
        </w:rPr>
        <w:t xml:space="preserve"> </w:t>
      </w:r>
      <w:r w:rsidR="00642439">
        <w:rPr>
          <w:rFonts w:ascii="Times New Roman" w:hAnsi="Times New Roman"/>
        </w:rPr>
        <w:t>Valstybės ir savivaldybių įstaigų darbuotojų, išskyrus mokytojus, pareigybių aprašymo metodika, patvirtinta Lietuvos Respublikos socialinės apsaugos ir darbo ministro 2017 m. balandžio 12 d. įsakymu Nr. A1-177 „Dėl valstybės ir savivaldybių įstaigų darbuotojų, išskyrus mokytojus, pareigybių aprašymo metodikos patvirtinimo“,</w:t>
      </w:r>
      <w:r w:rsidR="00454CC0">
        <w:rPr>
          <w:rFonts w:ascii="Times New Roman" w:hAnsi="Times New Roman" w:cs="Times New Roman"/>
        </w:rPr>
        <w:t xml:space="preserve"> </w:t>
      </w:r>
      <w:r w:rsidR="00642439" w:rsidRPr="00080192">
        <w:rPr>
          <w:rFonts w:ascii="Times New Roman" w:hAnsi="Times New Roman"/>
          <w:kern w:val="0"/>
          <w:szCs w:val="24"/>
        </w:rPr>
        <w:t>Šakių rajono savivaldybės tarybos veiklos reglamento, patvirtinto Šakių rajono savivaldybės tarybos 2023 m. vasario 24 d. sprendimu Nr. T-80 „Dėl Šakių rajono savivaldybės tarybos veiklos reglamento</w:t>
      </w:r>
      <w:r w:rsidR="00642439" w:rsidRPr="00080192">
        <w:rPr>
          <w:rFonts w:ascii="Times New Roman" w:hAnsi="Times New Roman"/>
          <w:szCs w:val="24"/>
        </w:rPr>
        <w:t xml:space="preserve"> patvirtinimo</w:t>
      </w:r>
      <w:r w:rsidR="00642439" w:rsidRPr="00080192">
        <w:rPr>
          <w:rFonts w:ascii="Times New Roman" w:hAnsi="Times New Roman"/>
          <w:szCs w:val="24"/>
          <w:lang w:eastAsia="lt-LT"/>
        </w:rPr>
        <w:t>“</w:t>
      </w:r>
      <w:r w:rsidR="00642439" w:rsidRPr="00080192">
        <w:rPr>
          <w:rFonts w:ascii="Times New Roman" w:hAnsi="Times New Roman"/>
          <w:szCs w:val="24"/>
        </w:rPr>
        <w:t>, 192 punktu</w:t>
      </w:r>
      <w:r w:rsidR="00C466BD">
        <w:rPr>
          <w:rFonts w:ascii="Times New Roman" w:hAnsi="Times New Roman"/>
          <w:szCs w:val="24"/>
        </w:rPr>
        <w:t>:</w:t>
      </w:r>
      <w:r>
        <w:rPr>
          <w:rFonts w:ascii="Times New Roman" w:hAnsi="Times New Roman" w:cs="Times New Roman"/>
        </w:rPr>
        <w:t xml:space="preserve"> </w:t>
      </w:r>
    </w:p>
    <w:p w14:paraId="19A3F579" w14:textId="16773732" w:rsidR="006463DA" w:rsidRDefault="00C466BD" w:rsidP="004469F4">
      <w:pPr>
        <w:tabs>
          <w:tab w:val="left" w:pos="1242"/>
        </w:tabs>
        <w:spacing w:line="276" w:lineRule="auto"/>
        <w:ind w:firstLine="720"/>
        <w:jc w:val="both"/>
        <w:rPr>
          <w:rFonts w:ascii="Times New Roman" w:hAnsi="Times New Roman" w:cs="Times New Roman"/>
          <w:color w:val="000000"/>
        </w:rPr>
      </w:pPr>
      <w:r>
        <w:rPr>
          <w:rFonts w:ascii="Times New Roman" w:hAnsi="Times New Roman" w:cs="Times New Roman"/>
          <w:color w:val="000000"/>
        </w:rPr>
        <w:t>1. T</w:t>
      </w:r>
      <w:r w:rsidR="00D21CF1">
        <w:rPr>
          <w:rFonts w:ascii="Times New Roman" w:hAnsi="Times New Roman" w:cs="Times New Roman"/>
          <w:color w:val="000000"/>
        </w:rPr>
        <w:t xml:space="preserve"> v i r t i n u</w:t>
      </w:r>
      <w:r w:rsidR="00A156FB">
        <w:rPr>
          <w:rFonts w:ascii="Times New Roman" w:hAnsi="Times New Roman" w:cs="Times New Roman"/>
          <w:color w:val="000000"/>
        </w:rPr>
        <w:t xml:space="preserve"> </w:t>
      </w:r>
      <w:r w:rsidR="00D21CF1">
        <w:rPr>
          <w:rFonts w:ascii="Times New Roman" w:hAnsi="Times New Roman" w:cs="Times New Roman"/>
          <w:color w:val="000000"/>
        </w:rPr>
        <w:t>Šaki</w:t>
      </w:r>
      <w:r w:rsidR="004469F4">
        <w:rPr>
          <w:rFonts w:ascii="Times New Roman" w:hAnsi="Times New Roman" w:cs="Times New Roman"/>
          <w:color w:val="000000"/>
        </w:rPr>
        <w:t xml:space="preserve">ų </w:t>
      </w:r>
      <w:r w:rsidR="00454CC0">
        <w:rPr>
          <w:rFonts w:ascii="Times New Roman" w:hAnsi="Times New Roman" w:cs="Times New Roman"/>
          <w:color w:val="000000"/>
        </w:rPr>
        <w:t>rajono savivaldybės visuomenės sveikatos biuro direktoriaus</w:t>
      </w:r>
      <w:r w:rsidR="00D21CF1">
        <w:rPr>
          <w:rFonts w:ascii="Times New Roman" w:hAnsi="Times New Roman" w:cs="Times New Roman"/>
          <w:color w:val="000000"/>
        </w:rPr>
        <w:t xml:space="preserve"> pareigybės aprašymą (pridedama)</w:t>
      </w:r>
      <w:r w:rsidR="00A156FB">
        <w:rPr>
          <w:rFonts w:ascii="Times New Roman" w:hAnsi="Times New Roman" w:cs="Times New Roman"/>
          <w:color w:val="000000"/>
        </w:rPr>
        <w:t>.</w:t>
      </w:r>
    </w:p>
    <w:p w14:paraId="420CE665" w14:textId="6C49E064" w:rsidR="00C466BD" w:rsidRPr="004469F4" w:rsidRDefault="00C466BD" w:rsidP="004469F4">
      <w:pPr>
        <w:tabs>
          <w:tab w:val="left" w:pos="1242"/>
        </w:tabs>
        <w:spacing w:line="276" w:lineRule="auto"/>
        <w:ind w:firstLine="720"/>
        <w:jc w:val="both"/>
        <w:rPr>
          <w:rFonts w:ascii="Times New Roman" w:hAnsi="Times New Roman" w:cs="Times New Roman"/>
          <w:color w:val="auto"/>
        </w:rPr>
      </w:pPr>
      <w:r w:rsidRPr="004469F4">
        <w:rPr>
          <w:rFonts w:ascii="Times New Roman" w:hAnsi="Times New Roman" w:cs="Times New Roman"/>
          <w:color w:val="auto"/>
        </w:rPr>
        <w:t xml:space="preserve">2. P r i p a ž į s t u netekusiu galios </w:t>
      </w:r>
      <w:r w:rsidR="004469F4" w:rsidRPr="004469F4">
        <w:rPr>
          <w:rFonts w:ascii="Times New Roman" w:hAnsi="Times New Roman" w:cs="Times New Roman"/>
          <w:color w:val="auto"/>
        </w:rPr>
        <w:t>Šakių rajono savivaldybės mero 201</w:t>
      </w:r>
      <w:r w:rsidR="00454CC0">
        <w:rPr>
          <w:rFonts w:ascii="Times New Roman" w:hAnsi="Times New Roman" w:cs="Times New Roman"/>
          <w:color w:val="auto"/>
        </w:rPr>
        <w:t>8</w:t>
      </w:r>
      <w:r w:rsidR="004469F4" w:rsidRPr="004469F4">
        <w:rPr>
          <w:rFonts w:ascii="Times New Roman" w:hAnsi="Times New Roman" w:cs="Times New Roman"/>
          <w:color w:val="auto"/>
        </w:rPr>
        <w:t xml:space="preserve"> m. </w:t>
      </w:r>
      <w:r w:rsidR="00404CB4">
        <w:rPr>
          <w:rFonts w:ascii="Times New Roman" w:hAnsi="Times New Roman" w:cs="Times New Roman"/>
          <w:color w:val="auto"/>
        </w:rPr>
        <w:t>g</w:t>
      </w:r>
      <w:r w:rsidR="008C3B3B">
        <w:rPr>
          <w:rFonts w:ascii="Times New Roman" w:hAnsi="Times New Roman" w:cs="Times New Roman"/>
          <w:color w:val="auto"/>
        </w:rPr>
        <w:t>ruodžio</w:t>
      </w:r>
      <w:r w:rsidR="004469F4" w:rsidRPr="004469F4">
        <w:rPr>
          <w:rFonts w:ascii="Times New Roman" w:hAnsi="Times New Roman" w:cs="Times New Roman"/>
          <w:color w:val="auto"/>
        </w:rPr>
        <w:t xml:space="preserve"> </w:t>
      </w:r>
      <w:r w:rsidR="00454CC0">
        <w:rPr>
          <w:rFonts w:ascii="Times New Roman" w:hAnsi="Times New Roman" w:cs="Times New Roman"/>
          <w:color w:val="auto"/>
        </w:rPr>
        <w:t>6</w:t>
      </w:r>
      <w:r w:rsidR="004469F4" w:rsidRPr="004469F4">
        <w:rPr>
          <w:rFonts w:ascii="Times New Roman" w:hAnsi="Times New Roman" w:cs="Times New Roman"/>
          <w:color w:val="auto"/>
        </w:rPr>
        <w:t xml:space="preserve"> d. potvarkį Nr. MT-</w:t>
      </w:r>
      <w:r w:rsidR="00454CC0">
        <w:rPr>
          <w:rFonts w:ascii="Times New Roman" w:hAnsi="Times New Roman" w:cs="Times New Roman"/>
          <w:color w:val="auto"/>
        </w:rPr>
        <w:t>78</w:t>
      </w:r>
      <w:r w:rsidR="004469F4" w:rsidRPr="004469F4">
        <w:rPr>
          <w:rFonts w:ascii="Times New Roman" w:hAnsi="Times New Roman" w:cs="Times New Roman"/>
          <w:color w:val="auto"/>
        </w:rPr>
        <w:t xml:space="preserve"> „Dėl Šakių </w:t>
      </w:r>
      <w:r w:rsidR="00454CC0">
        <w:rPr>
          <w:rFonts w:ascii="Times New Roman" w:hAnsi="Times New Roman" w:cs="Times New Roman"/>
          <w:color w:val="auto"/>
        </w:rPr>
        <w:t xml:space="preserve">rajono savivaldybės visuomenės sveikatos biuro direktoriaus </w:t>
      </w:r>
      <w:r w:rsidRPr="004469F4">
        <w:rPr>
          <w:rFonts w:ascii="Times New Roman" w:hAnsi="Times New Roman" w:cs="Times New Roman"/>
          <w:color w:val="auto"/>
        </w:rPr>
        <w:t>pareigybės aprašymo patvirtinimo“.</w:t>
      </w:r>
    </w:p>
    <w:p w14:paraId="03EF7674" w14:textId="77777777" w:rsidR="004469F4" w:rsidRPr="004469F4" w:rsidRDefault="004469F4" w:rsidP="004469F4">
      <w:pPr>
        <w:tabs>
          <w:tab w:val="left" w:pos="851"/>
          <w:tab w:val="left" w:pos="6804"/>
          <w:tab w:val="left" w:pos="7450"/>
        </w:tabs>
        <w:spacing w:line="276" w:lineRule="auto"/>
        <w:ind w:firstLine="720"/>
        <w:jc w:val="both"/>
        <w:rPr>
          <w:rFonts w:ascii="Times New Roman" w:hAnsi="Times New Roman" w:cs="Times New Roman"/>
          <w:kern w:val="2"/>
          <w:lang w:eastAsia="lt-LT"/>
        </w:rPr>
      </w:pPr>
      <w:r w:rsidRPr="004469F4">
        <w:rPr>
          <w:rFonts w:ascii="Times New Roman" w:hAnsi="Times New Roman" w:cs="Times New Roman"/>
          <w:bCs/>
          <w:color w:val="000000"/>
          <w:kern w:val="0"/>
          <w:lang w:eastAsia="en-US"/>
        </w:rPr>
        <w:t>Šis potvarkis per vieną mėnesį nuo potvarkio paskelbimo dienos gali būti skundžiamas Lietuvos administracinių ginčų komisijos Kauno apygardos skyriui adresu: Laisvės al. 36, Kaunas, arba Regionų apygardos administracinio teismo Kauno rūmams adresu: A. Mickevičiaus g. 8A, Kaunas.</w:t>
      </w:r>
    </w:p>
    <w:p w14:paraId="149FF7BE" w14:textId="77777777" w:rsidR="0015210B" w:rsidRDefault="0015210B" w:rsidP="004469F4">
      <w:pPr>
        <w:tabs>
          <w:tab w:val="left" w:pos="1242"/>
          <w:tab w:val="left" w:pos="6804"/>
          <w:tab w:val="left" w:pos="7450"/>
        </w:tabs>
        <w:spacing w:line="276" w:lineRule="auto"/>
        <w:rPr>
          <w:rFonts w:ascii="Times New Roman" w:hAnsi="Times New Roman" w:cs="Times New Roman"/>
        </w:rPr>
      </w:pPr>
    </w:p>
    <w:p w14:paraId="28814213" w14:textId="77777777" w:rsidR="00EC2FD6" w:rsidRPr="00EC2FD6" w:rsidRDefault="00EC2FD6" w:rsidP="00EC2FD6">
      <w:pPr>
        <w:tabs>
          <w:tab w:val="left" w:pos="6804"/>
        </w:tabs>
        <w:rPr>
          <w:rFonts w:cs="Times New Roman"/>
          <w:kern w:val="0"/>
          <w:sz w:val="20"/>
          <w:lang w:eastAsia="en-US"/>
        </w:rPr>
      </w:pPr>
      <w:r w:rsidRPr="00EC2FD6">
        <w:rPr>
          <w:rFonts w:ascii="Times New Roman" w:hAnsi="Times New Roman" w:cs="Times New Roman"/>
          <w:color w:val="auto"/>
          <w:kern w:val="0"/>
          <w:lang w:eastAsia="en-US"/>
        </w:rPr>
        <w:t>Savivaldybės meras</w:t>
      </w:r>
      <w:r w:rsidRPr="00EC2FD6">
        <w:rPr>
          <w:rFonts w:ascii="Times New Roman" w:hAnsi="Times New Roman" w:cs="Times New Roman"/>
          <w:color w:val="auto"/>
          <w:kern w:val="0"/>
          <w:lang w:eastAsia="en-US"/>
        </w:rPr>
        <w:tab/>
        <w:t xml:space="preserve"> Raimondas Januševičius</w:t>
      </w:r>
    </w:p>
    <w:p w14:paraId="513D09FC" w14:textId="16E278AD" w:rsidR="00A156FB" w:rsidRDefault="00A156FB" w:rsidP="004469F4">
      <w:pPr>
        <w:tabs>
          <w:tab w:val="left" w:pos="6804"/>
        </w:tabs>
        <w:spacing w:line="276" w:lineRule="auto"/>
        <w:rPr>
          <w:rFonts w:cs="Times New Roman"/>
          <w:color w:val="auto"/>
          <w:sz w:val="20"/>
          <w:lang w:val="pt-BR" w:eastAsia="en-US"/>
        </w:rPr>
      </w:pPr>
    </w:p>
    <w:p w14:paraId="093C3448" w14:textId="77777777" w:rsidR="00EC2FD6" w:rsidRPr="00002E0C" w:rsidRDefault="00EC2FD6" w:rsidP="004469F4">
      <w:pPr>
        <w:tabs>
          <w:tab w:val="left" w:pos="6804"/>
        </w:tabs>
        <w:spacing w:line="276" w:lineRule="auto"/>
        <w:rPr>
          <w:rFonts w:cs="Times New Roman"/>
          <w:color w:val="auto"/>
          <w:sz w:val="20"/>
          <w:lang w:val="pt-BR" w:eastAsia="en-US"/>
        </w:rPr>
      </w:pPr>
    </w:p>
    <w:p w14:paraId="2DB4E622"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 xml:space="preserve">Parengė </w:t>
      </w:r>
    </w:p>
    <w:p w14:paraId="0FED7B2C"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 xml:space="preserve">Teisės, personalo ir civilinės metrikacijos skyriaus </w:t>
      </w:r>
    </w:p>
    <w:p w14:paraId="249B1224"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vyriausiasis specialistas</w:t>
      </w:r>
    </w:p>
    <w:p w14:paraId="6C13A9AB" w14:textId="77777777" w:rsidR="0015210B" w:rsidRPr="0015210B" w:rsidRDefault="0015210B" w:rsidP="00535827">
      <w:pPr>
        <w:jc w:val="both"/>
        <w:rPr>
          <w:rFonts w:ascii="Times New Roman" w:hAnsi="Times New Roman" w:cs="Times New Roman"/>
          <w:lang w:eastAsia="lt-LT"/>
        </w:rPr>
      </w:pPr>
    </w:p>
    <w:p w14:paraId="496106F9" w14:textId="77777777" w:rsidR="0015210B" w:rsidRPr="0015210B" w:rsidRDefault="0015210B" w:rsidP="00535827">
      <w:pPr>
        <w:jc w:val="both"/>
        <w:rPr>
          <w:rFonts w:ascii="Times New Roman" w:hAnsi="Times New Roman" w:cs="Times New Roman"/>
          <w:szCs w:val="24"/>
          <w:lang w:eastAsia="lt-LT"/>
        </w:rPr>
      </w:pPr>
      <w:r w:rsidRPr="0015210B">
        <w:rPr>
          <w:rFonts w:ascii="Times New Roman" w:hAnsi="Times New Roman" w:cs="Times New Roman"/>
          <w:lang w:eastAsia="lt-LT"/>
        </w:rPr>
        <w:t>Gediminas Morkeliūnas</w:t>
      </w:r>
    </w:p>
    <w:p w14:paraId="2A55500E" w14:textId="4DC343F1" w:rsidR="00491C9F" w:rsidRPr="00A156FB" w:rsidRDefault="004469F4" w:rsidP="00535827">
      <w:pPr>
        <w:tabs>
          <w:tab w:val="left" w:pos="2445"/>
        </w:tabs>
        <w:rPr>
          <w:rFonts w:cs="Times New Roman"/>
          <w:lang w:eastAsia="lt-LT"/>
        </w:rPr>
      </w:pPr>
      <w:r>
        <w:rPr>
          <w:rFonts w:ascii="Times New Roman" w:hAnsi="Times New Roman" w:cs="Times New Roman"/>
          <w:szCs w:val="24"/>
          <w:lang w:eastAsia="lt-LT"/>
        </w:rPr>
        <w:t>202</w:t>
      </w:r>
      <w:r w:rsidR="00061161">
        <w:rPr>
          <w:rFonts w:ascii="Times New Roman" w:hAnsi="Times New Roman" w:cs="Times New Roman"/>
          <w:szCs w:val="24"/>
          <w:lang w:eastAsia="lt-LT"/>
        </w:rPr>
        <w:t>3</w:t>
      </w:r>
      <w:r>
        <w:rPr>
          <w:rFonts w:ascii="Times New Roman" w:hAnsi="Times New Roman" w:cs="Times New Roman"/>
          <w:szCs w:val="24"/>
          <w:lang w:eastAsia="lt-LT"/>
        </w:rPr>
        <w:t>-</w:t>
      </w:r>
      <w:r w:rsidR="00EC2FD6">
        <w:rPr>
          <w:rFonts w:ascii="Times New Roman" w:hAnsi="Times New Roman" w:cs="Times New Roman"/>
          <w:szCs w:val="24"/>
          <w:lang w:eastAsia="lt-LT"/>
        </w:rPr>
        <w:t>11</w:t>
      </w:r>
      <w:r w:rsidR="00CD62A5">
        <w:rPr>
          <w:rFonts w:ascii="Times New Roman" w:hAnsi="Times New Roman" w:cs="Times New Roman"/>
          <w:szCs w:val="24"/>
          <w:lang w:eastAsia="lt-LT"/>
        </w:rPr>
        <w:t>-0</w:t>
      </w:r>
      <w:r w:rsidR="00EC2FD6">
        <w:rPr>
          <w:rFonts w:ascii="Times New Roman" w:hAnsi="Times New Roman" w:cs="Times New Roman"/>
          <w:szCs w:val="24"/>
          <w:lang w:eastAsia="lt-LT"/>
        </w:rPr>
        <w:t>9</w:t>
      </w:r>
    </w:p>
    <w:sectPr w:rsidR="00491C9F" w:rsidRPr="00A156FB" w:rsidSect="0015210B">
      <w:headerReference w:type="default" r:id="rId8"/>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7C775" w14:textId="77777777" w:rsidR="0029081F" w:rsidRDefault="0029081F">
      <w:r>
        <w:separator/>
      </w:r>
    </w:p>
  </w:endnote>
  <w:endnote w:type="continuationSeparator" w:id="0">
    <w:p w14:paraId="75C5A079" w14:textId="77777777" w:rsidR="0029081F" w:rsidRDefault="00290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130AE" w14:textId="77777777" w:rsidR="0029081F" w:rsidRDefault="0029081F">
      <w:r>
        <w:separator/>
      </w:r>
    </w:p>
  </w:footnote>
  <w:footnote w:type="continuationSeparator" w:id="0">
    <w:p w14:paraId="695EC025" w14:textId="77777777" w:rsidR="0029081F" w:rsidRDefault="00290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6A20C0BF"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4469F4">
          <w:rPr>
            <w:rFonts w:ascii="Times New Roman" w:hAnsi="Times New Roman" w:cs="Times New Roman"/>
            <w:noProof/>
          </w:rPr>
          <w:t>2</w:t>
        </w:r>
        <w:r w:rsidRPr="0015210B">
          <w:rPr>
            <w:rFonts w:ascii="Times New Roman" w:hAnsi="Times New Roman" w:cs="Times New Roman"/>
            <w:noProof/>
          </w:rPr>
          <w:fldChar w:fldCharType="end"/>
        </w:r>
      </w:p>
    </w:sdtContent>
  </w:sdt>
  <w:p w14:paraId="058F60DE"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7718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2E0C"/>
    <w:rsid w:val="0000553A"/>
    <w:rsid w:val="00016EE6"/>
    <w:rsid w:val="00061161"/>
    <w:rsid w:val="0009605D"/>
    <w:rsid w:val="000C34D7"/>
    <w:rsid w:val="000D7656"/>
    <w:rsid w:val="0015210B"/>
    <w:rsid w:val="00175441"/>
    <w:rsid w:val="00185CF2"/>
    <w:rsid w:val="001868EC"/>
    <w:rsid w:val="001A3823"/>
    <w:rsid w:val="001A4404"/>
    <w:rsid w:val="001A6203"/>
    <w:rsid w:val="00270F7B"/>
    <w:rsid w:val="0029081F"/>
    <w:rsid w:val="002B28F9"/>
    <w:rsid w:val="002D06B5"/>
    <w:rsid w:val="002E40FD"/>
    <w:rsid w:val="00322507"/>
    <w:rsid w:val="003505EB"/>
    <w:rsid w:val="00365615"/>
    <w:rsid w:val="00372CD1"/>
    <w:rsid w:val="00402740"/>
    <w:rsid w:val="00404CB4"/>
    <w:rsid w:val="00410768"/>
    <w:rsid w:val="00416B28"/>
    <w:rsid w:val="004469F4"/>
    <w:rsid w:val="00454CC0"/>
    <w:rsid w:val="00460FD7"/>
    <w:rsid w:val="0048670B"/>
    <w:rsid w:val="00491C9F"/>
    <w:rsid w:val="004F0F47"/>
    <w:rsid w:val="00517D05"/>
    <w:rsid w:val="00522D3A"/>
    <w:rsid w:val="00535827"/>
    <w:rsid w:val="00561C38"/>
    <w:rsid w:val="005919CB"/>
    <w:rsid w:val="005B2AB9"/>
    <w:rsid w:val="005D7027"/>
    <w:rsid w:val="00642439"/>
    <w:rsid w:val="006463DA"/>
    <w:rsid w:val="006609AD"/>
    <w:rsid w:val="006700E8"/>
    <w:rsid w:val="00687066"/>
    <w:rsid w:val="006B1252"/>
    <w:rsid w:val="006B3E98"/>
    <w:rsid w:val="0070448A"/>
    <w:rsid w:val="00724329"/>
    <w:rsid w:val="007C03E2"/>
    <w:rsid w:val="007C33E1"/>
    <w:rsid w:val="007F6E8D"/>
    <w:rsid w:val="00844BB5"/>
    <w:rsid w:val="008B6CB2"/>
    <w:rsid w:val="008C3B3B"/>
    <w:rsid w:val="008C5C30"/>
    <w:rsid w:val="00910AEE"/>
    <w:rsid w:val="009635FF"/>
    <w:rsid w:val="009B6A78"/>
    <w:rsid w:val="009D7DAA"/>
    <w:rsid w:val="00A01810"/>
    <w:rsid w:val="00A156FB"/>
    <w:rsid w:val="00A21655"/>
    <w:rsid w:val="00AC1915"/>
    <w:rsid w:val="00B153A5"/>
    <w:rsid w:val="00BC01C7"/>
    <w:rsid w:val="00C466BD"/>
    <w:rsid w:val="00CA5209"/>
    <w:rsid w:val="00CD62A5"/>
    <w:rsid w:val="00D21CF1"/>
    <w:rsid w:val="00D476C6"/>
    <w:rsid w:val="00D83FEA"/>
    <w:rsid w:val="00E143FE"/>
    <w:rsid w:val="00E97878"/>
    <w:rsid w:val="00EA5440"/>
    <w:rsid w:val="00EC2FD6"/>
    <w:rsid w:val="00F338BA"/>
    <w:rsid w:val="00F577AC"/>
    <w:rsid w:val="00F73CAC"/>
    <w:rsid w:val="00F97D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0E56740"/>
  <w15:docId w15:val="{867537F6-FE13-4FD2-8273-368FB9F3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C46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69CFD2-9689-4084-AE1C-A4969325248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71</TotalTime>
  <Pages>1</Pages>
  <Words>1424</Words>
  <Characters>812</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18</cp:revision>
  <cp:lastPrinted>2023-11-09T12:45:00Z</cp:lastPrinted>
  <dcterms:created xsi:type="dcterms:W3CDTF">2023-11-09T11:40:00Z</dcterms:created>
  <dcterms:modified xsi:type="dcterms:W3CDTF">2023-11-09T13:52:00Z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