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18B9A" w14:textId="77777777" w:rsidR="00276767" w:rsidRDefault="00B018D4" w:rsidP="006E327D">
      <w:pPr>
        <w:jc w:val="center"/>
        <w:rPr>
          <w:rFonts w:ascii="Times New Roman" w:hAnsi="Times New Roman"/>
          <w:b/>
          <w:sz w:val="8"/>
          <w:lang w:val="lt-LT"/>
        </w:rPr>
      </w:pPr>
      <w:r w:rsidRPr="002D3238">
        <w:rPr>
          <w:noProof/>
          <w:kern w:val="0"/>
          <w:lang w:val="lt-LT" w:eastAsia="lt-LT"/>
        </w:rPr>
        <w:drawing>
          <wp:inline distT="0" distB="0" distL="0" distR="0" wp14:anchorId="7443EA82" wp14:editId="1F9389C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D955029" w14:textId="77777777" w:rsidR="00276767" w:rsidRDefault="00276767" w:rsidP="006E327D">
      <w:pPr>
        <w:jc w:val="center"/>
        <w:rPr>
          <w:rFonts w:ascii="Times New Roman" w:hAnsi="Times New Roman"/>
          <w:b/>
          <w:sz w:val="8"/>
          <w:lang w:val="lt-LT"/>
        </w:rPr>
      </w:pPr>
    </w:p>
    <w:p w14:paraId="14311E19" w14:textId="77777777" w:rsidR="00276767" w:rsidRPr="00760730" w:rsidRDefault="00276767" w:rsidP="006E327D">
      <w:pPr>
        <w:jc w:val="center"/>
        <w:rPr>
          <w:rFonts w:ascii="Times New Roman" w:hAnsi="Times New Roman"/>
          <w:b/>
          <w:sz w:val="24"/>
          <w:lang w:val="lt-LT"/>
        </w:rPr>
      </w:pPr>
      <w:r>
        <w:rPr>
          <w:rFonts w:ascii="Times New Roman" w:hAnsi="Times New Roman"/>
          <w:b/>
          <w:sz w:val="24"/>
          <w:lang w:val="lt-LT"/>
        </w:rPr>
        <w:t>Š</w:t>
      </w:r>
      <w:r w:rsidRPr="00760730">
        <w:rPr>
          <w:rFonts w:ascii="Times New Roman" w:hAnsi="Times New Roman"/>
          <w:b/>
          <w:sz w:val="24"/>
          <w:lang w:val="lt-LT"/>
        </w:rPr>
        <w:t>AKIŲ RAJONO SAVIVALDYBĖS MERAS</w:t>
      </w:r>
    </w:p>
    <w:p w14:paraId="3B5C67D8" w14:textId="77777777" w:rsidR="00276767" w:rsidRPr="00760730" w:rsidRDefault="00276767" w:rsidP="006E327D">
      <w:pPr>
        <w:jc w:val="center"/>
        <w:rPr>
          <w:rFonts w:ascii="Times New Roman" w:hAnsi="Times New Roman"/>
          <w:b/>
          <w:sz w:val="24"/>
          <w:lang w:val="lt-LT"/>
        </w:rPr>
      </w:pPr>
    </w:p>
    <w:p w14:paraId="57C3F9AC" w14:textId="77777777" w:rsidR="00FA5969" w:rsidRPr="00FA5969" w:rsidRDefault="00FA5969" w:rsidP="00FA5969">
      <w:pPr>
        <w:jc w:val="center"/>
        <w:rPr>
          <w:rFonts w:ascii="Times New Roman" w:hAnsi="Times New Roman"/>
          <w:b/>
          <w:kern w:val="0"/>
          <w:sz w:val="24"/>
          <w:szCs w:val="24"/>
          <w:lang w:val="lt-LT" w:eastAsia="ar-SA"/>
        </w:rPr>
      </w:pPr>
      <w:r w:rsidRPr="00FA5969">
        <w:rPr>
          <w:rFonts w:ascii="Times New Roman" w:hAnsi="Times New Roman"/>
          <w:b/>
          <w:kern w:val="0"/>
          <w:sz w:val="24"/>
          <w:szCs w:val="24"/>
          <w:lang w:val="lt-LT" w:eastAsia="ar-SA"/>
        </w:rPr>
        <w:t>POTVARKIS</w:t>
      </w:r>
    </w:p>
    <w:p w14:paraId="144E169A" w14:textId="77777777" w:rsidR="00FA5969" w:rsidRPr="00FA5969" w:rsidRDefault="00FA5969" w:rsidP="00FA5969">
      <w:pPr>
        <w:jc w:val="center"/>
        <w:rPr>
          <w:rFonts w:ascii="Times New Roman" w:hAnsi="Times New Roman"/>
          <w:kern w:val="0"/>
          <w:sz w:val="24"/>
          <w:szCs w:val="24"/>
          <w:lang w:val="lt-LT" w:eastAsia="ar-SA"/>
        </w:rPr>
      </w:pPr>
      <w:r w:rsidRPr="00FA5969">
        <w:rPr>
          <w:rFonts w:ascii="Times New Roman" w:hAnsi="Times New Roman"/>
          <w:b/>
          <w:kern w:val="0"/>
          <w:sz w:val="24"/>
          <w:szCs w:val="24"/>
          <w:lang w:val="lt-LT" w:eastAsia="ar-SA"/>
        </w:rPr>
        <w:t>DĖL ŠAKIŲ RAJONO SAVIVALDYBĖS BIUDŽETO PROJEKTO RENGIMO TVARKOS APRAŠO PATVIRTINIMO</w:t>
      </w:r>
    </w:p>
    <w:p w14:paraId="12C5C0A1" w14:textId="77777777" w:rsidR="00FA5969" w:rsidRPr="00FA5969" w:rsidRDefault="00FA5969" w:rsidP="00FA5969">
      <w:pPr>
        <w:tabs>
          <w:tab w:val="left" w:pos="1418"/>
        </w:tabs>
        <w:jc w:val="center"/>
        <w:rPr>
          <w:rFonts w:ascii="Times New Roman" w:hAnsi="Times New Roman"/>
          <w:kern w:val="0"/>
          <w:sz w:val="24"/>
          <w:szCs w:val="24"/>
          <w:lang w:val="lt-LT" w:eastAsia="ar-SA"/>
        </w:rPr>
      </w:pPr>
    </w:p>
    <w:p w14:paraId="477B9A2F" w14:textId="77777777" w:rsidR="00FA5969" w:rsidRPr="00FA5969" w:rsidRDefault="00FA5969" w:rsidP="00FA5969">
      <w:pPr>
        <w:jc w:val="center"/>
        <w:rPr>
          <w:rFonts w:ascii="Times New Roman" w:hAnsi="Times New Roman"/>
          <w:kern w:val="0"/>
          <w:sz w:val="24"/>
          <w:szCs w:val="24"/>
          <w:lang w:val="lt-LT" w:eastAsia="ar-SA"/>
        </w:rPr>
      </w:pPr>
      <w:r w:rsidRPr="00FA5969">
        <w:rPr>
          <w:rFonts w:ascii="Times New Roman" w:hAnsi="Times New Roman"/>
          <w:kern w:val="0"/>
          <w:sz w:val="24"/>
          <w:szCs w:val="24"/>
          <w:lang w:val="lt-LT" w:eastAsia="ar-SA"/>
        </w:rPr>
        <w:t>2023 m. gruodžio     d. Nr. MT-</w:t>
      </w:r>
    </w:p>
    <w:p w14:paraId="6BD6D1AA" w14:textId="77777777" w:rsidR="00FA5969" w:rsidRPr="00FA5969" w:rsidRDefault="00FA5969" w:rsidP="00FA5969">
      <w:pPr>
        <w:jc w:val="center"/>
        <w:rPr>
          <w:rFonts w:ascii="Times New Roman" w:hAnsi="Times New Roman"/>
          <w:kern w:val="0"/>
          <w:sz w:val="24"/>
          <w:szCs w:val="24"/>
          <w:lang w:val="lt-LT" w:eastAsia="ar-SA"/>
        </w:rPr>
      </w:pPr>
      <w:r w:rsidRPr="00FA5969">
        <w:rPr>
          <w:rFonts w:ascii="Times New Roman" w:hAnsi="Times New Roman"/>
          <w:kern w:val="0"/>
          <w:sz w:val="24"/>
          <w:szCs w:val="24"/>
          <w:lang w:val="lt-LT" w:eastAsia="ar-SA"/>
        </w:rPr>
        <w:t>Šakiai</w:t>
      </w:r>
    </w:p>
    <w:p w14:paraId="2B3669BC" w14:textId="77777777" w:rsidR="00FA5969" w:rsidRPr="00FA5969" w:rsidRDefault="00FA5969" w:rsidP="00FA5969">
      <w:pPr>
        <w:jc w:val="center"/>
        <w:rPr>
          <w:rFonts w:ascii="Times New Roman" w:hAnsi="Times New Roman"/>
          <w:kern w:val="0"/>
          <w:sz w:val="24"/>
          <w:szCs w:val="24"/>
          <w:lang w:val="lt-LT" w:eastAsia="ar-SA"/>
        </w:rPr>
      </w:pPr>
    </w:p>
    <w:p w14:paraId="61831841" w14:textId="77777777" w:rsidR="00FA5969" w:rsidRPr="00FA5969" w:rsidRDefault="00FA5969" w:rsidP="00FA5969">
      <w:pPr>
        <w:jc w:val="center"/>
        <w:rPr>
          <w:rFonts w:ascii="Times New Roman" w:hAnsi="Times New Roman"/>
          <w:kern w:val="0"/>
          <w:sz w:val="24"/>
          <w:szCs w:val="24"/>
          <w:lang w:val="lt-LT" w:eastAsia="ar-SA"/>
        </w:rPr>
      </w:pPr>
    </w:p>
    <w:p w14:paraId="7D464FF9" w14:textId="7A8A2AD5" w:rsidR="00FA5969" w:rsidRPr="00FA5969" w:rsidRDefault="00FA5969" w:rsidP="00FA5969">
      <w:pPr>
        <w:spacing w:line="360" w:lineRule="auto"/>
        <w:ind w:firstLine="851"/>
        <w:jc w:val="both"/>
        <w:rPr>
          <w:rFonts w:ascii="Times New Roman" w:hAnsi="Times New Roman"/>
          <w:kern w:val="0"/>
          <w:sz w:val="24"/>
          <w:szCs w:val="24"/>
          <w:lang w:val="lt-LT" w:eastAsia="ar-SA"/>
        </w:rPr>
      </w:pPr>
      <w:r w:rsidRPr="00FA5969">
        <w:rPr>
          <w:rFonts w:ascii="Times New Roman" w:hAnsi="Times New Roman"/>
          <w:kern w:val="0"/>
          <w:sz w:val="24"/>
          <w:szCs w:val="24"/>
          <w:lang w:val="lt-LT" w:eastAsia="ar-SA"/>
        </w:rPr>
        <w:t>Vadovaudamasis Lietuvos Respublikos vietos savivaldos įstatymo</w:t>
      </w:r>
      <w:r w:rsidR="00D91F3C">
        <w:rPr>
          <w:rFonts w:ascii="Times New Roman" w:hAnsi="Times New Roman"/>
          <w:kern w:val="0"/>
          <w:sz w:val="24"/>
          <w:szCs w:val="24"/>
          <w:lang w:val="lt-LT" w:eastAsia="ar-SA"/>
        </w:rPr>
        <w:t xml:space="preserve"> 25 straipsnio 5 dalimi, </w:t>
      </w:r>
      <w:r w:rsidRPr="00FA5969">
        <w:rPr>
          <w:rFonts w:ascii="Times New Roman" w:hAnsi="Times New Roman"/>
          <w:kern w:val="0"/>
          <w:sz w:val="24"/>
          <w:szCs w:val="24"/>
          <w:lang w:val="lt-LT" w:eastAsia="ar-SA"/>
        </w:rPr>
        <w:t xml:space="preserve"> 27 straipsnio 1 dalimi, Lietuvos Respublikos biudžeto sandaros įstatymo 26 straipsnio 1 dalimi,</w:t>
      </w:r>
      <w:r w:rsidRPr="00FA5969">
        <w:rPr>
          <w:rFonts w:ascii="Times New Roman" w:hAnsi="Times New Roman"/>
          <w:b/>
          <w:bCs/>
          <w:kern w:val="0"/>
          <w:sz w:val="24"/>
          <w:szCs w:val="24"/>
          <w:lang w:val="lt-LT" w:eastAsia="ar-SA"/>
        </w:rPr>
        <w:t xml:space="preserve"> </w:t>
      </w:r>
      <w:r w:rsidRPr="00FA5969">
        <w:rPr>
          <w:rFonts w:ascii="Times New Roman" w:hAnsi="Times New Roman"/>
          <w:kern w:val="0"/>
          <w:sz w:val="24"/>
          <w:szCs w:val="24"/>
          <w:lang w:val="lt-LT" w:eastAsia="ar-SA"/>
        </w:rPr>
        <w:t>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22 punktu, Lietuvos Respublikos finansų ministro 2018 m. gegužės 31 d. įsakymu Nr. 1K-206 „Dėl biudžeto sudarymo ir vykdymo formų“ 4 punktu, t v i r t i n u  Šakių rajono savivaldybės biudžeto projekto rengimo tvarkos aprašą (pridedama).</w:t>
      </w:r>
    </w:p>
    <w:p w14:paraId="0D7705E9" w14:textId="77777777" w:rsidR="00FA5969" w:rsidRPr="00FA5969" w:rsidRDefault="00FA5969" w:rsidP="00FA5969">
      <w:pPr>
        <w:suppressAutoHyphens w:val="0"/>
        <w:autoSpaceDE w:val="0"/>
        <w:autoSpaceDN w:val="0"/>
        <w:adjustRightInd w:val="0"/>
        <w:spacing w:line="360" w:lineRule="auto"/>
        <w:jc w:val="both"/>
        <w:rPr>
          <w:rFonts w:ascii="Times New Roman" w:eastAsia="Calibri" w:hAnsi="Times New Roman"/>
          <w:kern w:val="0"/>
          <w:sz w:val="24"/>
          <w:szCs w:val="24"/>
          <w:lang w:val="lt-LT"/>
        </w:rPr>
      </w:pPr>
      <w:r w:rsidRPr="00FA5969">
        <w:rPr>
          <w:rFonts w:ascii="Times New Roman" w:hAnsi="Times New Roman"/>
          <w:kern w:val="0"/>
          <w:sz w:val="24"/>
          <w:szCs w:val="24"/>
          <w:lang w:val="lt-LT" w:eastAsia="lt-LT"/>
        </w:rPr>
        <w:tab/>
        <w:t>Šis potvarkis per vieną mėnesį nuo įsakymo paskelbimo dienos gali būti skundžiamas Lietuvos administracinių ginčų komisijos Kauno apygardos skyriui adresu: Laisvės al. 36, Kaunas, arba Regionų apygardos administracinio teismo Kauno rūmams adresu: A. Mickevičiaus g. 8A, Kaunas.   </w:t>
      </w:r>
    </w:p>
    <w:p w14:paraId="2A2A7843" w14:textId="77777777" w:rsidR="00FA5969" w:rsidRPr="00FA5969" w:rsidRDefault="00FA5969" w:rsidP="00FA5969">
      <w:pPr>
        <w:suppressAutoHyphens w:val="0"/>
        <w:autoSpaceDE w:val="0"/>
        <w:autoSpaceDN w:val="0"/>
        <w:adjustRightInd w:val="0"/>
        <w:spacing w:line="360" w:lineRule="auto"/>
        <w:jc w:val="both"/>
        <w:rPr>
          <w:rFonts w:ascii="Times New Roman" w:hAnsi="Times New Roman"/>
          <w:kern w:val="0"/>
          <w:sz w:val="24"/>
          <w:lang w:val="lt-LT"/>
        </w:rPr>
      </w:pPr>
    </w:p>
    <w:p w14:paraId="3A547A28" w14:textId="77777777" w:rsidR="00FA5969" w:rsidRPr="00FA5969" w:rsidRDefault="00FA5969" w:rsidP="00FA5969">
      <w:pPr>
        <w:suppressAutoHyphens w:val="0"/>
        <w:jc w:val="both"/>
        <w:rPr>
          <w:rFonts w:ascii="Times New Roman" w:hAnsi="Times New Roman"/>
          <w:bCs/>
          <w:kern w:val="0"/>
          <w:sz w:val="24"/>
          <w:szCs w:val="24"/>
          <w:lang w:val="lt-LT"/>
        </w:rPr>
      </w:pPr>
      <w:r w:rsidRPr="00FA5969">
        <w:rPr>
          <w:rFonts w:ascii="Times New Roman" w:hAnsi="Times New Roman"/>
          <w:bCs/>
          <w:kern w:val="0"/>
          <w:sz w:val="24"/>
          <w:szCs w:val="24"/>
          <w:lang w:val="lt-LT"/>
        </w:rPr>
        <w:t>Savivaldybės meras</w:t>
      </w:r>
      <w:r w:rsidRPr="00FA5969">
        <w:rPr>
          <w:rFonts w:ascii="Times New Roman" w:hAnsi="Times New Roman"/>
          <w:bCs/>
          <w:kern w:val="0"/>
          <w:sz w:val="24"/>
          <w:szCs w:val="24"/>
          <w:lang w:val="lt-LT"/>
        </w:rPr>
        <w:tab/>
      </w:r>
      <w:r w:rsidRPr="00FA5969">
        <w:rPr>
          <w:rFonts w:ascii="Times New Roman" w:hAnsi="Times New Roman"/>
          <w:bCs/>
          <w:kern w:val="0"/>
          <w:sz w:val="24"/>
          <w:szCs w:val="24"/>
          <w:lang w:val="lt-LT"/>
        </w:rPr>
        <w:tab/>
      </w:r>
      <w:r w:rsidRPr="00FA5969">
        <w:rPr>
          <w:rFonts w:ascii="Times New Roman" w:hAnsi="Times New Roman"/>
          <w:bCs/>
          <w:kern w:val="0"/>
          <w:sz w:val="24"/>
          <w:szCs w:val="24"/>
          <w:lang w:val="lt-LT"/>
        </w:rPr>
        <w:tab/>
        <w:t xml:space="preserve"> </w:t>
      </w:r>
      <w:r w:rsidRPr="00FA5969">
        <w:rPr>
          <w:rFonts w:ascii="Times New Roman" w:hAnsi="Times New Roman"/>
          <w:bCs/>
          <w:kern w:val="0"/>
          <w:sz w:val="24"/>
          <w:szCs w:val="24"/>
          <w:lang w:val="lt-LT"/>
        </w:rPr>
        <w:tab/>
      </w:r>
      <w:r w:rsidRPr="00FA5969">
        <w:rPr>
          <w:rFonts w:ascii="Times New Roman" w:hAnsi="Times New Roman"/>
          <w:bCs/>
          <w:kern w:val="0"/>
          <w:sz w:val="24"/>
          <w:szCs w:val="24"/>
          <w:lang w:val="lt-LT"/>
        </w:rPr>
        <w:tab/>
      </w:r>
      <w:r w:rsidRPr="00FA5969">
        <w:rPr>
          <w:rFonts w:ascii="Times New Roman" w:hAnsi="Times New Roman"/>
          <w:bCs/>
          <w:kern w:val="0"/>
          <w:sz w:val="24"/>
          <w:szCs w:val="24"/>
          <w:lang w:val="lt-LT"/>
        </w:rPr>
        <w:tab/>
      </w:r>
      <w:r w:rsidRPr="00FA5969">
        <w:rPr>
          <w:rFonts w:ascii="Times New Roman" w:hAnsi="Times New Roman"/>
          <w:bCs/>
          <w:kern w:val="0"/>
          <w:sz w:val="24"/>
          <w:szCs w:val="24"/>
          <w:lang w:val="lt-LT"/>
        </w:rPr>
        <w:tab/>
        <w:t xml:space="preserve">           Raimondas Januševičius</w:t>
      </w:r>
    </w:p>
    <w:p w14:paraId="55DF25E0" w14:textId="77777777" w:rsidR="00FA5969" w:rsidRPr="00FA5969" w:rsidRDefault="00FA5969" w:rsidP="00FA5969">
      <w:pPr>
        <w:jc w:val="both"/>
        <w:rPr>
          <w:rFonts w:ascii="Times New Roman" w:hAnsi="Times New Roman"/>
          <w:bCs/>
          <w:kern w:val="0"/>
          <w:sz w:val="24"/>
          <w:szCs w:val="24"/>
          <w:lang w:val="lt-LT" w:eastAsia="ar-SA"/>
        </w:rPr>
      </w:pPr>
      <w:r w:rsidRPr="00FA5969">
        <w:rPr>
          <w:rFonts w:ascii="Times New Roman" w:hAnsi="Times New Roman"/>
          <w:bCs/>
          <w:kern w:val="0"/>
          <w:sz w:val="24"/>
          <w:szCs w:val="24"/>
          <w:lang w:val="lt-LT" w:eastAsia="ar-SA"/>
        </w:rPr>
        <w:tab/>
        <w:t xml:space="preserve">   </w:t>
      </w:r>
      <w:r w:rsidRPr="00FA5969">
        <w:rPr>
          <w:rFonts w:ascii="Times New Roman" w:hAnsi="Times New Roman"/>
          <w:bCs/>
          <w:kern w:val="0"/>
          <w:sz w:val="24"/>
          <w:szCs w:val="24"/>
          <w:lang w:val="lt-LT" w:eastAsia="ar-SA"/>
        </w:rPr>
        <w:tab/>
      </w:r>
    </w:p>
    <w:p w14:paraId="6CBCD7F1" w14:textId="77777777" w:rsidR="00FA5969" w:rsidRPr="00FA5969" w:rsidRDefault="00FA5969" w:rsidP="00FA5969">
      <w:pPr>
        <w:jc w:val="both"/>
        <w:rPr>
          <w:rFonts w:ascii="Times New Roman" w:hAnsi="Times New Roman"/>
          <w:kern w:val="0"/>
          <w:sz w:val="24"/>
          <w:szCs w:val="24"/>
          <w:lang w:val="lt-LT" w:eastAsia="ar-SA"/>
        </w:rPr>
      </w:pPr>
    </w:p>
    <w:p w14:paraId="23B52307" w14:textId="77777777" w:rsidR="00FA5969" w:rsidRPr="00FA5969" w:rsidRDefault="00FA5969" w:rsidP="00FA5969">
      <w:pPr>
        <w:jc w:val="both"/>
        <w:rPr>
          <w:rFonts w:ascii="Times New Roman" w:hAnsi="Times New Roman"/>
          <w:kern w:val="0"/>
          <w:sz w:val="24"/>
          <w:szCs w:val="24"/>
          <w:lang w:val="lt-LT" w:eastAsia="ar-SA"/>
        </w:rPr>
      </w:pPr>
    </w:p>
    <w:p w14:paraId="770D7B5D" w14:textId="77777777" w:rsidR="00FA5969" w:rsidRPr="00FA5969" w:rsidRDefault="00FA5969" w:rsidP="00FA5969">
      <w:pPr>
        <w:jc w:val="both"/>
        <w:rPr>
          <w:rFonts w:ascii="Times New Roman" w:hAnsi="Times New Roman"/>
          <w:kern w:val="0"/>
          <w:sz w:val="24"/>
          <w:szCs w:val="24"/>
          <w:lang w:val="lt-LT" w:eastAsia="ar-SA"/>
        </w:rPr>
      </w:pPr>
      <w:r w:rsidRPr="00FA5969">
        <w:rPr>
          <w:rFonts w:ascii="Times New Roman" w:hAnsi="Times New Roman"/>
          <w:kern w:val="0"/>
          <w:sz w:val="24"/>
          <w:szCs w:val="24"/>
          <w:lang w:val="lt-LT" w:eastAsia="ar-SA"/>
        </w:rPr>
        <w:t>Parengė</w:t>
      </w:r>
    </w:p>
    <w:p w14:paraId="5B4284FC" w14:textId="06E6BC4F" w:rsidR="00FA5969" w:rsidRPr="00FA5969" w:rsidRDefault="00FA5969" w:rsidP="00FA5969">
      <w:pPr>
        <w:jc w:val="both"/>
        <w:rPr>
          <w:rFonts w:ascii="Times New Roman" w:hAnsi="Times New Roman"/>
          <w:kern w:val="0"/>
          <w:sz w:val="24"/>
          <w:szCs w:val="24"/>
          <w:lang w:val="lt-LT" w:eastAsia="ar-SA"/>
        </w:rPr>
      </w:pPr>
      <w:r w:rsidRPr="00FA5969">
        <w:rPr>
          <w:rFonts w:ascii="Times New Roman" w:hAnsi="Times New Roman"/>
          <w:kern w:val="0"/>
          <w:sz w:val="24"/>
          <w:szCs w:val="24"/>
          <w:lang w:val="lt-LT" w:eastAsia="ar-SA"/>
        </w:rPr>
        <w:t>Biu</w:t>
      </w:r>
      <w:r>
        <w:rPr>
          <w:rFonts w:ascii="Times New Roman" w:hAnsi="Times New Roman"/>
          <w:kern w:val="0"/>
          <w:sz w:val="24"/>
          <w:szCs w:val="24"/>
          <w:lang w:val="lt-LT" w:eastAsia="ar-SA"/>
        </w:rPr>
        <w:t>d</w:t>
      </w:r>
      <w:r w:rsidRPr="00FA5969">
        <w:rPr>
          <w:rFonts w:ascii="Times New Roman" w:hAnsi="Times New Roman"/>
          <w:kern w:val="0"/>
          <w:sz w:val="24"/>
          <w:szCs w:val="24"/>
          <w:lang w:val="lt-LT" w:eastAsia="ar-SA"/>
        </w:rPr>
        <w:t>žeto, turto ir strateginio planavimo skyriaus vedėja</w:t>
      </w:r>
    </w:p>
    <w:p w14:paraId="21F4AE76" w14:textId="77777777" w:rsidR="00FA5969" w:rsidRPr="00FA5969" w:rsidRDefault="00FA5969" w:rsidP="00FA5969">
      <w:pPr>
        <w:jc w:val="both"/>
        <w:rPr>
          <w:rFonts w:ascii="Times New Roman" w:hAnsi="Times New Roman"/>
          <w:kern w:val="0"/>
          <w:sz w:val="24"/>
          <w:szCs w:val="24"/>
          <w:lang w:val="lt-LT" w:eastAsia="ar-SA"/>
        </w:rPr>
      </w:pPr>
    </w:p>
    <w:p w14:paraId="42D5A275" w14:textId="77777777" w:rsidR="00FA5969" w:rsidRPr="00FA5969" w:rsidRDefault="00FA5969" w:rsidP="00FA5969">
      <w:pPr>
        <w:jc w:val="both"/>
        <w:rPr>
          <w:rFonts w:ascii="Times New Roman" w:hAnsi="Times New Roman"/>
          <w:kern w:val="0"/>
          <w:sz w:val="24"/>
          <w:szCs w:val="24"/>
          <w:lang w:val="lt-LT" w:eastAsia="ar-SA"/>
        </w:rPr>
      </w:pPr>
      <w:r w:rsidRPr="00FA5969">
        <w:rPr>
          <w:rFonts w:ascii="Times New Roman" w:hAnsi="Times New Roman"/>
          <w:kern w:val="0"/>
          <w:sz w:val="24"/>
          <w:szCs w:val="24"/>
          <w:lang w:val="lt-LT" w:eastAsia="ar-SA"/>
        </w:rPr>
        <w:t>Egidija Grigaitienė</w:t>
      </w:r>
    </w:p>
    <w:p w14:paraId="18C6482F" w14:textId="77777777" w:rsidR="00FA5969" w:rsidRPr="00FA5969" w:rsidRDefault="00FA5969" w:rsidP="00FA5969">
      <w:pPr>
        <w:jc w:val="both"/>
        <w:rPr>
          <w:rFonts w:ascii="Times New Roman" w:hAnsi="Times New Roman"/>
          <w:b/>
          <w:kern w:val="0"/>
          <w:sz w:val="24"/>
          <w:szCs w:val="24"/>
          <w:lang w:val="lt-LT" w:eastAsia="ar-SA"/>
        </w:rPr>
      </w:pPr>
      <w:r w:rsidRPr="00FA5969">
        <w:rPr>
          <w:rFonts w:ascii="Times New Roman" w:hAnsi="Times New Roman"/>
          <w:kern w:val="0"/>
          <w:sz w:val="24"/>
          <w:szCs w:val="24"/>
          <w:lang w:val="lt-LT" w:eastAsia="ar-SA"/>
        </w:rPr>
        <w:t>2023-12-01</w:t>
      </w:r>
      <w:r w:rsidRPr="00FA5969">
        <w:rPr>
          <w:rFonts w:ascii="Times New Roman" w:hAnsi="Times New Roman"/>
          <w:b/>
          <w:kern w:val="0"/>
          <w:sz w:val="24"/>
          <w:szCs w:val="24"/>
          <w:lang w:val="lt-LT" w:eastAsia="ar-SA"/>
        </w:rPr>
        <w:tab/>
      </w:r>
    </w:p>
    <w:sectPr w:rsidR="00FA5969" w:rsidRPr="00FA5969">
      <w:pgSz w:w="11906" w:h="16838"/>
      <w:pgMar w:top="1134" w:right="567" w:bottom="1134" w:left="1701" w:header="567" w:footer="567" w:gutter="0"/>
      <w:cols w:space="1296"/>
      <w:docGrid w:linePitch="240"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6CFCD" w14:textId="77777777" w:rsidR="00C959A4" w:rsidRDefault="00C959A4">
      <w:r>
        <w:separator/>
      </w:r>
    </w:p>
  </w:endnote>
  <w:endnote w:type="continuationSeparator" w:id="0">
    <w:p w14:paraId="2A14E86B" w14:textId="77777777" w:rsidR="00C959A4" w:rsidRDefault="00C95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2FEB2" w14:textId="77777777" w:rsidR="00C959A4" w:rsidRDefault="00C959A4">
      <w:r>
        <w:separator/>
      </w:r>
    </w:p>
  </w:footnote>
  <w:footnote w:type="continuationSeparator" w:id="0">
    <w:p w14:paraId="37E0370B" w14:textId="77777777" w:rsidR="00C959A4" w:rsidRDefault="00C959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437338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FA"/>
    <w:rsid w:val="0000782D"/>
    <w:rsid w:val="000563EF"/>
    <w:rsid w:val="00090B78"/>
    <w:rsid w:val="000A46B8"/>
    <w:rsid w:val="000B06C8"/>
    <w:rsid w:val="000B59A3"/>
    <w:rsid w:val="000D0397"/>
    <w:rsid w:val="0015711C"/>
    <w:rsid w:val="00177B9D"/>
    <w:rsid w:val="001C46AE"/>
    <w:rsid w:val="001E33DF"/>
    <w:rsid w:val="00201B9E"/>
    <w:rsid w:val="002045A0"/>
    <w:rsid w:val="00242EC5"/>
    <w:rsid w:val="002511AB"/>
    <w:rsid w:val="00252FBB"/>
    <w:rsid w:val="00276767"/>
    <w:rsid w:val="00285B2B"/>
    <w:rsid w:val="002A0975"/>
    <w:rsid w:val="002E683A"/>
    <w:rsid w:val="003108D1"/>
    <w:rsid w:val="00360155"/>
    <w:rsid w:val="003671E6"/>
    <w:rsid w:val="003A098E"/>
    <w:rsid w:val="003C00F3"/>
    <w:rsid w:val="003C3EBF"/>
    <w:rsid w:val="003D001B"/>
    <w:rsid w:val="003D6794"/>
    <w:rsid w:val="00404472"/>
    <w:rsid w:val="00420AB2"/>
    <w:rsid w:val="00436196"/>
    <w:rsid w:val="00443025"/>
    <w:rsid w:val="00466A47"/>
    <w:rsid w:val="00483A6F"/>
    <w:rsid w:val="004B7ACA"/>
    <w:rsid w:val="004D7CAA"/>
    <w:rsid w:val="00502E2A"/>
    <w:rsid w:val="00556EBE"/>
    <w:rsid w:val="005A3152"/>
    <w:rsid w:val="005D670E"/>
    <w:rsid w:val="005F1CF0"/>
    <w:rsid w:val="00626D19"/>
    <w:rsid w:val="00627942"/>
    <w:rsid w:val="00634654"/>
    <w:rsid w:val="006707BA"/>
    <w:rsid w:val="00683E1A"/>
    <w:rsid w:val="006859E4"/>
    <w:rsid w:val="006943F7"/>
    <w:rsid w:val="006E327D"/>
    <w:rsid w:val="006F3AE1"/>
    <w:rsid w:val="00737048"/>
    <w:rsid w:val="007375F6"/>
    <w:rsid w:val="00760730"/>
    <w:rsid w:val="00774195"/>
    <w:rsid w:val="007A1080"/>
    <w:rsid w:val="00836CAF"/>
    <w:rsid w:val="00842F3E"/>
    <w:rsid w:val="00846E14"/>
    <w:rsid w:val="00847423"/>
    <w:rsid w:val="0085391A"/>
    <w:rsid w:val="00854ADE"/>
    <w:rsid w:val="00864D65"/>
    <w:rsid w:val="008A0DB3"/>
    <w:rsid w:val="008A36FC"/>
    <w:rsid w:val="008A4B8E"/>
    <w:rsid w:val="008B7A91"/>
    <w:rsid w:val="008F3293"/>
    <w:rsid w:val="00910F2E"/>
    <w:rsid w:val="00965186"/>
    <w:rsid w:val="009849FB"/>
    <w:rsid w:val="009E13EA"/>
    <w:rsid w:val="00A0179E"/>
    <w:rsid w:val="00A4125E"/>
    <w:rsid w:val="00A45FED"/>
    <w:rsid w:val="00A47D56"/>
    <w:rsid w:val="00A63BF4"/>
    <w:rsid w:val="00A6796E"/>
    <w:rsid w:val="00A86BFA"/>
    <w:rsid w:val="00AD3D45"/>
    <w:rsid w:val="00AE3E5D"/>
    <w:rsid w:val="00B018D4"/>
    <w:rsid w:val="00B94E01"/>
    <w:rsid w:val="00BB647A"/>
    <w:rsid w:val="00C05417"/>
    <w:rsid w:val="00C0683B"/>
    <w:rsid w:val="00C47E5D"/>
    <w:rsid w:val="00C519EF"/>
    <w:rsid w:val="00C67200"/>
    <w:rsid w:val="00C7524D"/>
    <w:rsid w:val="00C959A4"/>
    <w:rsid w:val="00CF241D"/>
    <w:rsid w:val="00D57207"/>
    <w:rsid w:val="00D6167E"/>
    <w:rsid w:val="00D809B0"/>
    <w:rsid w:val="00D91F3C"/>
    <w:rsid w:val="00DA32FA"/>
    <w:rsid w:val="00DA656D"/>
    <w:rsid w:val="00DD6F6E"/>
    <w:rsid w:val="00E44EA3"/>
    <w:rsid w:val="00E76375"/>
    <w:rsid w:val="00EC4B86"/>
    <w:rsid w:val="00EF6810"/>
    <w:rsid w:val="00F02F42"/>
    <w:rsid w:val="00F330BD"/>
    <w:rsid w:val="00F8008B"/>
    <w:rsid w:val="00F83232"/>
    <w:rsid w:val="00F9380B"/>
    <w:rsid w:val="00FA596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27879CC"/>
  <w15:docId w15:val="{E62BB952-B75E-45F4-BFA1-96083CAD2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kern w:val="1"/>
      <w:lang w:val="en-US" w:eastAsia="en-US"/>
    </w:rPr>
  </w:style>
  <w:style w:type="paragraph" w:styleId="Antrat1">
    <w:name w:val="heading 1"/>
    <w:basedOn w:val="prastasis"/>
    <w:next w:val="Pagrindinistekstas"/>
    <w:qFormat/>
    <w:pPr>
      <w:keepNext/>
      <w:tabs>
        <w:tab w:val="num" w:pos="0"/>
        <w:tab w:val="left" w:pos="1242"/>
        <w:tab w:val="left" w:pos="7450"/>
      </w:tabs>
      <w:ind w:left="432" w:hanging="432"/>
      <w:outlineLvl w:val="0"/>
    </w:pPr>
    <w:rPr>
      <w:rFonts w:ascii="Times New Roman" w:hAnsi="Times New Roman"/>
      <w:sz w:val="24"/>
    </w:rPr>
  </w:style>
  <w:style w:type="paragraph" w:styleId="Antrat2">
    <w:name w:val="heading 2"/>
    <w:basedOn w:val="prastasis"/>
    <w:next w:val="Pagrindinistekstas"/>
    <w:qFormat/>
    <w:pPr>
      <w:keepNext/>
      <w:tabs>
        <w:tab w:val="num" w:pos="0"/>
      </w:tabs>
      <w:ind w:left="6480"/>
      <w:jc w:val="center"/>
      <w:outlineLvl w:val="1"/>
    </w:pPr>
    <w:rPr>
      <w:rFonts w:ascii="Times New Roman" w:hAnsi="Times New Roman"/>
      <w:sz w:val="24"/>
    </w:rPr>
  </w:style>
  <w:style w:type="paragraph" w:styleId="Antrat3">
    <w:name w:val="heading 3"/>
    <w:basedOn w:val="prastasis"/>
    <w:next w:val="Pagrindinistekstas"/>
    <w:qFormat/>
    <w:pPr>
      <w:keepNext/>
      <w:tabs>
        <w:tab w:val="num" w:pos="0"/>
      </w:tabs>
      <w:ind w:left="720" w:hanging="720"/>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PagrindinistekstasDiagrama">
    <w:name w:val="Pagrindinis tekstas Diagrama"/>
    <w:rPr>
      <w:rFonts w:ascii="TimesLT" w:hAnsi="TimesLT" w:cs="TimesLT"/>
      <w:lang w:val="en-US" w:eastAsia="en-US"/>
    </w:rPr>
  </w:style>
  <w:style w:type="character" w:customStyle="1" w:styleId="Numeravimosimboliai">
    <w:name w:val="Numeravimo simboliai"/>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ind w:firstLine="312"/>
      <w:jc w:val="both"/>
    </w:pPr>
    <w:rPr>
      <w:rFonts w:cs="TimesLT"/>
    </w:r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Rodykl">
    <w:name w:val="Rodyklė"/>
    <w:basedOn w:val="prastasis"/>
    <w:pPr>
      <w:suppressLineNumbers/>
    </w:pPr>
    <w:rPr>
      <w:rFonts w:cs="Arial"/>
    </w:rPr>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paragraph" w:styleId="Debesliotekstas">
    <w:name w:val="Balloon Text"/>
    <w:basedOn w:val="prastasis"/>
    <w:link w:val="DebesliotekstasDiagrama"/>
    <w:uiPriority w:val="99"/>
    <w:semiHidden/>
    <w:unhideWhenUsed/>
    <w:rsid w:val="00201B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01B9E"/>
    <w:rPr>
      <w:rFonts w:ascii="Tahoma" w:hAnsi="Tahoma" w:cs="Tahoma"/>
      <w:kern w:val="1"/>
      <w:sz w:val="16"/>
      <w:szCs w:val="16"/>
      <w:lang w:val="en-US" w:eastAsia="en-US"/>
    </w:rPr>
  </w:style>
  <w:style w:type="paragraph" w:customStyle="1" w:styleId="Pagrindinistekstas1">
    <w:name w:val="Pagrindinis tekstas1"/>
    <w:basedOn w:val="prastasis"/>
    <w:rsid w:val="007375F6"/>
    <w:pPr>
      <w:ind w:firstLine="312"/>
      <w:jc w:val="both"/>
    </w:pPr>
    <w:rPr>
      <w:rFonts w:cs="TimesLT"/>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732848">
      <w:bodyDiv w:val="1"/>
      <w:marLeft w:val="0"/>
      <w:marRight w:val="0"/>
      <w:marTop w:val="0"/>
      <w:marBottom w:val="0"/>
      <w:divBdr>
        <w:top w:val="none" w:sz="0" w:space="0" w:color="auto"/>
        <w:left w:val="none" w:sz="0" w:space="0" w:color="auto"/>
        <w:bottom w:val="none" w:sz="0" w:space="0" w:color="auto"/>
        <w:right w:val="none" w:sz="0" w:space="0" w:color="auto"/>
      </w:divBdr>
    </w:div>
    <w:div w:id="64712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898F1A-760F-484D-ABFB-5354978C02E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1139</Characters>
  <Application>Microsoft Office Word</Application>
  <DocSecurity>0</DocSecurity>
  <Lines>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Vartotojas</cp:lastModifiedBy>
  <cp:revision>3</cp:revision>
  <cp:lastPrinted>2016-05-19T06:12:00Z</cp:lastPrinted>
  <dcterms:created xsi:type="dcterms:W3CDTF">2023-12-01T08:06:00Z</dcterms:created>
  <dcterms:modified xsi:type="dcterms:W3CDTF">2023-12-03T16:10:00Z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